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sz w:val="20"/>
          <w:szCs w:val="20"/>
        </w:rPr>
        <w:id w:val="-1475908564"/>
        <w:docPartObj>
          <w:docPartGallery w:val="Cover Pages"/>
          <w:docPartUnique/>
        </w:docPartObj>
      </w:sdtPr>
      <w:sdtEndPr/>
      <w:sdtContent>
        <w:p w14:paraId="71D7FF3B" w14:textId="48EDAD3B" w:rsidR="007F302B" w:rsidRPr="007A0F6D" w:rsidRDefault="00174F3A">
          <w:pPr>
            <w:rPr>
              <w:rFonts w:asciiTheme="minorHAnsi" w:hAnsiTheme="minorHAnsi" w:cstheme="minorHAnsi"/>
              <w:sz w:val="20"/>
              <w:szCs w:val="20"/>
            </w:rPr>
          </w:pPr>
          <w:r w:rsidRPr="007A0F6D">
            <w:rPr>
              <w:rFonts w:asciiTheme="minorHAnsi" w:hAnsiTheme="minorHAnsi" w:cstheme="minorHAnsi"/>
              <w:noProof/>
              <w:sz w:val="20"/>
              <w:szCs w:val="20"/>
            </w:rPr>
            <w:drawing>
              <wp:inline distT="0" distB="0" distL="0" distR="0" wp14:anchorId="02B615A9" wp14:editId="63FEA20C">
                <wp:extent cx="6197283" cy="456565"/>
                <wp:effectExtent l="0" t="0" r="0" b="635"/>
                <wp:docPr id="12" name="Picture 12">
                  <a:extLst xmlns:a="http://schemas.openxmlformats.org/drawingml/2006/main">
                    <a:ext uri="{FF2B5EF4-FFF2-40B4-BE49-F238E27FC236}">
                      <a16:creationId xmlns:a16="http://schemas.microsoft.com/office/drawing/2014/main" id="{1B48DC4F-D7CA-F3DB-8232-4DBA28CF1D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B48DC4F-D7CA-F3DB-8232-4DBA28CF1D2F}"/>
                            </a:ext>
                          </a:extLst>
                        </pic:cNvPr>
                        <pic:cNvPicPr>
                          <a:picLocks noChangeAspect="1"/>
                        </pic:cNvPicPr>
                      </pic:nvPicPr>
                      <pic:blipFill>
                        <a:blip r:embed="rId11">
                          <a:alphaModFix amt="50000"/>
                          <a:extLst>
                            <a:ext uri="{28A0092B-C50C-407E-A947-70E740481C1C}">
                              <a14:useLocalDpi xmlns:a14="http://schemas.microsoft.com/office/drawing/2010/main" val="0"/>
                            </a:ext>
                          </a:extLst>
                        </a:blip>
                        <a:stretch>
                          <a:fillRect/>
                        </a:stretch>
                      </pic:blipFill>
                      <pic:spPr>
                        <a:xfrm>
                          <a:off x="0" y="0"/>
                          <a:ext cx="6200072" cy="456770"/>
                        </a:xfrm>
                        <a:prstGeom prst="rect">
                          <a:avLst/>
                        </a:prstGeom>
                      </pic:spPr>
                    </pic:pic>
                  </a:graphicData>
                </a:graphic>
              </wp:inline>
            </w:drawing>
          </w:r>
        </w:p>
        <w:p w14:paraId="14DC475C" w14:textId="5FA60B82" w:rsidR="00227F22" w:rsidRPr="007A0F6D" w:rsidRDefault="00C45D3C" w:rsidP="00227F22">
          <w:pPr>
            <w:pStyle w:val="Default"/>
            <w:rPr>
              <w:rFonts w:asciiTheme="minorHAnsi" w:hAnsiTheme="minorHAnsi" w:cstheme="minorHAnsi"/>
              <w:iCs/>
              <w:sz w:val="20"/>
              <w:szCs w:val="20"/>
            </w:rPr>
          </w:pPr>
          <w:r>
            <w:rPr>
              <w:rFonts w:asciiTheme="minorHAnsi" w:hAnsiTheme="minorHAnsi" w:cstheme="minorHAnsi"/>
              <w:iCs/>
              <w:noProof/>
              <w:sz w:val="20"/>
              <w:szCs w:val="20"/>
            </w:rPr>
            <w:drawing>
              <wp:inline distT="0" distB="0" distL="0" distR="0" wp14:anchorId="001473D7" wp14:editId="7F3F0B13">
                <wp:extent cx="6019800" cy="3010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SF_2024 Cent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8603" cy="3044954"/>
                        </a:xfrm>
                        <a:prstGeom prst="rect">
                          <a:avLst/>
                        </a:prstGeom>
                      </pic:spPr>
                    </pic:pic>
                  </a:graphicData>
                </a:graphic>
              </wp:inline>
            </w:drawing>
          </w:r>
        </w:p>
        <w:p w14:paraId="5D8F28F9" w14:textId="69B0F8DC" w:rsidR="00227F22" w:rsidRPr="007A0F6D" w:rsidRDefault="00227F22" w:rsidP="00227F22">
          <w:pPr>
            <w:pStyle w:val="Default"/>
            <w:rPr>
              <w:rFonts w:asciiTheme="minorHAnsi" w:hAnsiTheme="minorHAnsi" w:cstheme="minorHAnsi"/>
              <w:iCs/>
              <w:sz w:val="20"/>
              <w:szCs w:val="20"/>
            </w:rPr>
          </w:pPr>
        </w:p>
        <w:tbl>
          <w:tblPr>
            <w:tblStyle w:val="TableGrid"/>
            <w:tblW w:w="10632" w:type="dxa"/>
            <w:tblInd w:w="-431" w:type="dxa"/>
            <w:tblLook w:val="04A0" w:firstRow="1" w:lastRow="0" w:firstColumn="1" w:lastColumn="0" w:noHBand="0" w:noVBand="1"/>
          </w:tblPr>
          <w:tblGrid>
            <w:gridCol w:w="10632"/>
          </w:tblGrid>
          <w:tr w:rsidR="0098704D" w14:paraId="30607AED" w14:textId="77777777" w:rsidTr="0098704D">
            <w:tc>
              <w:tcPr>
                <w:tcW w:w="10632" w:type="dxa"/>
              </w:tcPr>
              <w:p w14:paraId="3FDFEBB8" w14:textId="77777777" w:rsidR="0098704D" w:rsidRPr="0098704D" w:rsidRDefault="0098704D" w:rsidP="0098704D">
                <w:pPr>
                  <w:pStyle w:val="Default"/>
                  <w:jc w:val="center"/>
                  <w:rPr>
                    <w:rFonts w:asciiTheme="minorHAnsi" w:hAnsiTheme="minorHAnsi" w:cstheme="minorHAnsi"/>
                    <w:b/>
                    <w:iCs/>
                    <w:sz w:val="36"/>
                    <w:szCs w:val="36"/>
                  </w:rPr>
                </w:pPr>
                <w:r w:rsidRPr="0098704D">
                  <w:rPr>
                    <w:rFonts w:asciiTheme="minorHAnsi" w:hAnsiTheme="minorHAnsi" w:cstheme="minorHAnsi"/>
                    <w:b/>
                    <w:iCs/>
                    <w:sz w:val="36"/>
                    <w:szCs w:val="36"/>
                  </w:rPr>
                  <w:t>WARWICKSHIRE CHILDREN AND FAMILIES</w:t>
                </w:r>
              </w:p>
              <w:p w14:paraId="4571C724" w14:textId="77777777" w:rsidR="0098704D" w:rsidRPr="0098704D" w:rsidRDefault="0098704D" w:rsidP="0098704D">
                <w:pPr>
                  <w:pStyle w:val="Default"/>
                  <w:jc w:val="center"/>
                  <w:rPr>
                    <w:rFonts w:asciiTheme="minorHAnsi" w:hAnsiTheme="minorHAnsi" w:cstheme="minorHAnsi"/>
                    <w:b/>
                    <w:iCs/>
                    <w:sz w:val="36"/>
                    <w:szCs w:val="36"/>
                  </w:rPr>
                </w:pPr>
              </w:p>
              <w:p w14:paraId="4139CCDC" w14:textId="58C22005" w:rsidR="0098704D" w:rsidRPr="0098704D" w:rsidRDefault="0098704D" w:rsidP="0098704D">
                <w:pPr>
                  <w:pStyle w:val="Default"/>
                  <w:jc w:val="center"/>
                  <w:rPr>
                    <w:rFonts w:asciiTheme="minorHAnsi" w:hAnsiTheme="minorHAnsi" w:cstheme="minorHAnsi"/>
                    <w:iCs/>
                    <w:sz w:val="36"/>
                    <w:szCs w:val="36"/>
                  </w:rPr>
                </w:pPr>
                <w:r w:rsidRPr="0098704D">
                  <w:rPr>
                    <w:rFonts w:asciiTheme="minorHAnsi" w:hAnsiTheme="minorHAnsi" w:cstheme="minorHAnsi"/>
                    <w:b/>
                    <w:iCs/>
                    <w:sz w:val="36"/>
                    <w:szCs w:val="36"/>
                  </w:rPr>
                  <w:t>SAFEGUARDING &amp; CHILD PROTECTION POLICY 2024</w:t>
                </w:r>
              </w:p>
              <w:p w14:paraId="7B4A4444" w14:textId="77777777" w:rsidR="0098704D" w:rsidRPr="0098704D" w:rsidRDefault="0098704D" w:rsidP="0098704D">
                <w:pPr>
                  <w:pStyle w:val="Default"/>
                  <w:jc w:val="center"/>
                  <w:rPr>
                    <w:rFonts w:asciiTheme="minorHAnsi" w:hAnsiTheme="minorHAnsi" w:cstheme="minorHAnsi"/>
                    <w:iCs/>
                    <w:sz w:val="32"/>
                    <w:szCs w:val="32"/>
                  </w:rPr>
                </w:pPr>
              </w:p>
              <w:p w14:paraId="573892B1" w14:textId="49552677" w:rsidR="0098704D" w:rsidRPr="0098704D" w:rsidRDefault="0098704D" w:rsidP="0098704D">
                <w:pPr>
                  <w:pStyle w:val="Default"/>
                  <w:jc w:val="center"/>
                  <w:rPr>
                    <w:rFonts w:asciiTheme="minorHAnsi" w:hAnsiTheme="minorHAnsi" w:cstheme="minorHAnsi"/>
                    <w:iCs/>
                    <w:sz w:val="28"/>
                    <w:szCs w:val="28"/>
                  </w:rPr>
                </w:pPr>
                <w:r w:rsidRPr="0098704D">
                  <w:rPr>
                    <w:rFonts w:asciiTheme="minorHAnsi" w:hAnsiTheme="minorHAnsi" w:cstheme="minorHAnsi"/>
                    <w:iCs/>
                    <w:sz w:val="28"/>
                    <w:szCs w:val="28"/>
                  </w:rPr>
                  <w:t xml:space="preserve">Adopted by the Governing Body </w:t>
                </w:r>
                <w:r w:rsidR="00577C04">
                  <w:rPr>
                    <w:rFonts w:asciiTheme="minorHAnsi" w:hAnsiTheme="minorHAnsi" w:cstheme="minorHAnsi"/>
                    <w:iCs/>
                    <w:sz w:val="28"/>
                    <w:szCs w:val="28"/>
                  </w:rPr>
                  <w:t>28</w:t>
                </w:r>
                <w:r w:rsidRPr="0098704D">
                  <w:rPr>
                    <w:rFonts w:asciiTheme="minorHAnsi" w:hAnsiTheme="minorHAnsi" w:cstheme="minorHAnsi"/>
                    <w:iCs/>
                    <w:sz w:val="28"/>
                    <w:szCs w:val="28"/>
                  </w:rPr>
                  <w:t>/</w:t>
                </w:r>
                <w:r w:rsidR="00577C04">
                  <w:rPr>
                    <w:rFonts w:asciiTheme="minorHAnsi" w:hAnsiTheme="minorHAnsi" w:cstheme="minorHAnsi"/>
                    <w:iCs/>
                    <w:sz w:val="28"/>
                    <w:szCs w:val="28"/>
                  </w:rPr>
                  <w:t>09</w:t>
                </w:r>
                <w:bookmarkStart w:id="0" w:name="_GoBack"/>
                <w:bookmarkEnd w:id="0"/>
                <w:r w:rsidRPr="0098704D">
                  <w:rPr>
                    <w:rFonts w:asciiTheme="minorHAnsi" w:hAnsiTheme="minorHAnsi" w:cstheme="minorHAnsi"/>
                    <w:iCs/>
                    <w:sz w:val="28"/>
                    <w:szCs w:val="28"/>
                  </w:rPr>
                  <w:t>/2024</w:t>
                </w:r>
              </w:p>
            </w:tc>
          </w:tr>
        </w:tbl>
        <w:p w14:paraId="702D94BB" w14:textId="35657363" w:rsidR="00227F22" w:rsidRPr="007A0F6D" w:rsidRDefault="00227F22" w:rsidP="00227F22">
          <w:pPr>
            <w:pStyle w:val="Default"/>
            <w:rPr>
              <w:rFonts w:asciiTheme="minorHAnsi" w:hAnsiTheme="minorHAnsi" w:cstheme="minorHAnsi"/>
              <w:iCs/>
              <w:sz w:val="20"/>
              <w:szCs w:val="20"/>
            </w:rPr>
          </w:pPr>
        </w:p>
        <w:p w14:paraId="23A45B74" w14:textId="6560F0AA" w:rsidR="00C45D3C" w:rsidRDefault="00C45D3C" w:rsidP="00227F22">
          <w:pPr>
            <w:pStyle w:val="Default"/>
            <w:rPr>
              <w:rFonts w:asciiTheme="minorHAnsi" w:hAnsiTheme="minorHAnsi" w:cstheme="minorHAnsi"/>
              <w:sz w:val="20"/>
              <w:szCs w:val="20"/>
            </w:rPr>
          </w:pPr>
        </w:p>
        <w:p w14:paraId="7343226E" w14:textId="3887DFED" w:rsidR="00227F22" w:rsidRPr="00C45D3C" w:rsidRDefault="00227F22" w:rsidP="00227F22">
          <w:pPr>
            <w:pStyle w:val="Default"/>
            <w:rPr>
              <w:rFonts w:asciiTheme="minorHAnsi" w:hAnsiTheme="minorHAnsi" w:cstheme="minorHAnsi"/>
              <w:b/>
            </w:rPr>
          </w:pPr>
          <w:r w:rsidRPr="00C45D3C">
            <w:rPr>
              <w:rFonts w:asciiTheme="minorHAnsi" w:hAnsiTheme="minorHAnsi" w:cstheme="minorHAnsi"/>
              <w:b/>
            </w:rPr>
            <w:t>Policy statement</w:t>
          </w:r>
        </w:p>
        <w:p w14:paraId="1F85CC4A" w14:textId="77777777" w:rsidR="00A10ACB" w:rsidRPr="007A0F6D" w:rsidRDefault="00A10ACB" w:rsidP="00227F22">
          <w:pPr>
            <w:pStyle w:val="Default"/>
            <w:rPr>
              <w:rFonts w:asciiTheme="minorHAnsi" w:hAnsiTheme="minorHAnsi" w:cstheme="minorHAnsi"/>
              <w:b/>
              <w:sz w:val="20"/>
              <w:szCs w:val="20"/>
            </w:rPr>
          </w:pPr>
        </w:p>
        <w:p w14:paraId="6D2E623D" w14:textId="6C40A4BD" w:rsidR="00227F22" w:rsidRPr="00C45D3C" w:rsidRDefault="00227F22" w:rsidP="00227F22">
          <w:pPr>
            <w:pStyle w:val="Default"/>
            <w:rPr>
              <w:rFonts w:asciiTheme="minorHAnsi" w:hAnsiTheme="minorHAnsi" w:cstheme="minorHAnsi"/>
              <w:iCs/>
              <w:sz w:val="20"/>
              <w:szCs w:val="20"/>
            </w:rPr>
          </w:pPr>
        </w:p>
        <w:p w14:paraId="316BD0FA" w14:textId="6356C626" w:rsidR="00227F22" w:rsidRPr="00C45D3C" w:rsidRDefault="00303C1D" w:rsidP="00227F22">
          <w:pPr>
            <w:pStyle w:val="Default"/>
            <w:rPr>
              <w:rFonts w:asciiTheme="minorHAnsi" w:hAnsiTheme="minorHAnsi" w:cstheme="minorHAnsi"/>
              <w:iCs/>
              <w:sz w:val="20"/>
              <w:szCs w:val="20"/>
            </w:rPr>
          </w:pPr>
          <w:r w:rsidRPr="00C45D3C">
            <w:rPr>
              <w:rFonts w:asciiTheme="minorHAnsi" w:hAnsiTheme="minorHAnsi" w:cstheme="minorHAnsi"/>
              <w:noProof/>
              <w:sz w:val="20"/>
              <w:szCs w:val="20"/>
            </w:rPr>
            <mc:AlternateContent>
              <mc:Choice Requires="wps">
                <w:drawing>
                  <wp:anchor distT="0" distB="0" distL="114300" distR="114300" simplePos="0" relativeHeight="251658244" behindDoc="0" locked="0" layoutInCell="1" allowOverlap="1" wp14:anchorId="12B90D62" wp14:editId="2ECCFD53">
                    <wp:simplePos x="0" y="0"/>
                    <wp:positionH relativeFrom="column">
                      <wp:posOffset>822325</wp:posOffset>
                    </wp:positionH>
                    <wp:positionV relativeFrom="paragraph">
                      <wp:posOffset>7420292</wp:posOffset>
                    </wp:positionV>
                    <wp:extent cx="4806086" cy="702259"/>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806086" cy="702259"/>
                            </a:xfrm>
                            <a:prstGeom prst="rect">
                              <a:avLst/>
                            </a:prstGeom>
                            <a:solidFill>
                              <a:schemeClr val="lt1"/>
                            </a:solidFill>
                            <a:ln w="6350">
                              <a:noFill/>
                            </a:ln>
                          </wps:spPr>
                          <wps:txbx>
                            <w:txbxContent>
                              <w:p w14:paraId="2B6614CD" w14:textId="3D1879BA" w:rsidR="002C7D94" w:rsidRPr="005B54E0" w:rsidRDefault="002C7D94" w:rsidP="005B54E0">
                                <w:pPr>
                                  <w:jc w:val="center"/>
                                  <w:rPr>
                                    <w:b/>
                                    <w:bCs/>
                                    <w:color w:val="00B050"/>
                                    <w:sz w:val="28"/>
                                    <w:szCs w:val="28"/>
                                  </w:rPr>
                                </w:pPr>
                                <w:r w:rsidRPr="005B54E0">
                                  <w:rPr>
                                    <w:b/>
                                    <w:bCs/>
                                    <w:color w:val="00B050"/>
                                    <w:sz w:val="28"/>
                                    <w:szCs w:val="28"/>
                                  </w:rPr>
                                  <w:t xml:space="preserve">This policy is accurate at the time of final edit on </w:t>
                                </w:r>
                                <w:r>
                                  <w:rPr>
                                    <w:b/>
                                    <w:bCs/>
                                    <w:color w:val="00B050"/>
                                    <w:sz w:val="28"/>
                                    <w:szCs w:val="28"/>
                                  </w:rPr>
                                  <w:t>12</w:t>
                                </w:r>
                                <w:r w:rsidRPr="005B54E0">
                                  <w:rPr>
                                    <w:b/>
                                    <w:bCs/>
                                    <w:color w:val="00B050"/>
                                    <w:sz w:val="28"/>
                                    <w:szCs w:val="28"/>
                                  </w:rPr>
                                  <w:t>/07/202</w:t>
                                </w:r>
                                <w:r>
                                  <w:rPr>
                                    <w:b/>
                                    <w:bCs/>
                                    <w:color w:val="00B050"/>
                                    <w:sz w:val="28"/>
                                    <w:szCs w:val="28"/>
                                  </w:rPr>
                                  <w:t>4</w:t>
                                </w:r>
                              </w:p>
                              <w:p w14:paraId="7F330F66" w14:textId="7B575E7C" w:rsidR="002C7D94" w:rsidRPr="005B54E0" w:rsidRDefault="002C7D94" w:rsidP="005B54E0">
                                <w:pPr>
                                  <w:jc w:val="center"/>
                                  <w:rPr>
                                    <w:b/>
                                    <w:bCs/>
                                    <w:color w:val="00B050"/>
                                    <w:sz w:val="28"/>
                                    <w:szCs w:val="28"/>
                                  </w:rPr>
                                </w:pPr>
                                <w:r w:rsidRPr="005B54E0">
                                  <w:rPr>
                                    <w:b/>
                                    <w:bCs/>
                                    <w:color w:val="00B050"/>
                                    <w:sz w:val="28"/>
                                    <w:szCs w:val="28"/>
                                  </w:rPr>
                                  <w:t>Most current version will be held online and updated throughout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B90D62" id="_x0000_t202" coordsize="21600,21600" o:spt="202" path="m,l,21600r21600,l21600,xe">
                    <v:stroke joinstyle="miter"/>
                    <v:path gradientshapeok="t" o:connecttype="rect"/>
                  </v:shapetype>
                  <v:shape id="Text Box 10" o:spid="_x0000_s1026" type="#_x0000_t202" style="position:absolute;margin-left:64.75pt;margin-top:584.25pt;width:378.45pt;height:55.3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" fillcolor="white [3201]" stroked="f" strokeweight=".5pt">
                    <v:textbox>
                      <w:txbxContent>
                        <w:p w14:paraId="2B6614CD" w14:textId="3D1879BA" w:rsidR="002C7D94" w:rsidRPr="005B54E0" w:rsidRDefault="002C7D94" w:rsidP="005B54E0">
                          <w:pPr>
                            <w:jc w:val="center"/>
                            <w:rPr>
                              <w:b/>
                              <w:bCs/>
                              <w:color w:val="00B050"/>
                              <w:sz w:val="28"/>
                              <w:szCs w:val="28"/>
                            </w:rPr>
                          </w:pPr>
                          <w:r w:rsidRPr="005B54E0">
                            <w:rPr>
                              <w:b/>
                              <w:bCs/>
                              <w:color w:val="00B050"/>
                              <w:sz w:val="28"/>
                              <w:szCs w:val="28"/>
                            </w:rPr>
                            <w:t xml:space="preserve">This policy is accurate at the time of final edit on </w:t>
                          </w:r>
                          <w:r>
                            <w:rPr>
                              <w:b/>
                              <w:bCs/>
                              <w:color w:val="00B050"/>
                              <w:sz w:val="28"/>
                              <w:szCs w:val="28"/>
                            </w:rPr>
                            <w:t>12</w:t>
                          </w:r>
                          <w:r w:rsidRPr="005B54E0">
                            <w:rPr>
                              <w:b/>
                              <w:bCs/>
                              <w:color w:val="00B050"/>
                              <w:sz w:val="28"/>
                              <w:szCs w:val="28"/>
                            </w:rPr>
                            <w:t>/07/202</w:t>
                          </w:r>
                          <w:r>
                            <w:rPr>
                              <w:b/>
                              <w:bCs/>
                              <w:color w:val="00B050"/>
                              <w:sz w:val="28"/>
                              <w:szCs w:val="28"/>
                            </w:rPr>
                            <w:t>4</w:t>
                          </w:r>
                        </w:p>
                        <w:p w14:paraId="7F330F66" w14:textId="7B575E7C" w:rsidR="002C7D94" w:rsidRPr="005B54E0" w:rsidRDefault="002C7D94" w:rsidP="005B54E0">
                          <w:pPr>
                            <w:jc w:val="center"/>
                            <w:rPr>
                              <w:b/>
                              <w:bCs/>
                              <w:color w:val="00B050"/>
                              <w:sz w:val="28"/>
                              <w:szCs w:val="28"/>
                            </w:rPr>
                          </w:pPr>
                          <w:r w:rsidRPr="005B54E0">
                            <w:rPr>
                              <w:b/>
                              <w:bCs/>
                              <w:color w:val="00B050"/>
                              <w:sz w:val="28"/>
                              <w:szCs w:val="28"/>
                            </w:rPr>
                            <w:t>Most current version will be held online and updated throughout the year.</w:t>
                          </w:r>
                        </w:p>
                      </w:txbxContent>
                    </v:textbox>
                  </v:shape>
                </w:pict>
              </mc:Fallback>
            </mc:AlternateContent>
          </w:r>
          <w:r w:rsidR="00D52693" w:rsidRPr="00C45D3C">
            <w:rPr>
              <w:rFonts w:asciiTheme="minorHAnsi" w:hAnsiTheme="minorHAnsi" w:cstheme="minorHAnsi"/>
              <w:noProof/>
              <w:sz w:val="20"/>
              <w:szCs w:val="20"/>
            </w:rPr>
            <w:drawing>
              <wp:anchor distT="0" distB="0" distL="114300" distR="114300" simplePos="0" relativeHeight="251658242" behindDoc="1" locked="0" layoutInCell="1" allowOverlap="1" wp14:anchorId="5239888A" wp14:editId="2CE2C341">
                <wp:simplePos x="0" y="0"/>
                <wp:positionH relativeFrom="margin">
                  <wp:posOffset>5218837</wp:posOffset>
                </wp:positionH>
                <wp:positionV relativeFrom="margin">
                  <wp:posOffset>8895740</wp:posOffset>
                </wp:positionV>
                <wp:extent cx="1115695" cy="1115695"/>
                <wp:effectExtent l="0" t="0" r="8255" b="8255"/>
                <wp:wrapSquare wrapText="bothSides"/>
                <wp:docPr id="6" name="Picture 6">
                  <a:extLst xmlns:a="http://schemas.openxmlformats.org/drawingml/2006/main">
                    <a:ext uri="{FF2B5EF4-FFF2-40B4-BE49-F238E27FC236}">
                      <a16:creationId xmlns:a16="http://schemas.microsoft.com/office/drawing/2014/main" id="{644906B8-6EB6-4B7A-8B49-0C52E4C14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44906B8-6EB6-4B7A-8B49-0C52E4C1489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5695" cy="1115695"/>
                        </a:xfrm>
                        <a:prstGeom prst="rect">
                          <a:avLst/>
                        </a:prstGeom>
                      </pic:spPr>
                    </pic:pic>
                  </a:graphicData>
                </a:graphic>
                <wp14:sizeRelH relativeFrom="page">
                  <wp14:pctWidth>0</wp14:pctWidth>
                </wp14:sizeRelH>
                <wp14:sizeRelV relativeFrom="page">
                  <wp14:pctHeight>0</wp14:pctHeight>
                </wp14:sizeRelV>
              </wp:anchor>
            </w:drawing>
          </w:r>
          <w:r w:rsidR="00227F22" w:rsidRPr="00C45D3C">
            <w:rPr>
              <w:rFonts w:asciiTheme="minorHAnsi" w:hAnsiTheme="minorHAnsi" w:cstheme="minorHAnsi"/>
              <w:iCs/>
              <w:sz w:val="20"/>
              <w:szCs w:val="20"/>
            </w:rPr>
            <w:t xml:space="preserve">The </w:t>
          </w:r>
          <w:r w:rsidR="00C45D3C" w:rsidRPr="00C45D3C">
            <w:rPr>
              <w:rFonts w:asciiTheme="minorHAnsi" w:hAnsiTheme="minorHAnsi" w:cstheme="minorHAnsi"/>
              <w:sz w:val="20"/>
              <w:szCs w:val="20"/>
            </w:rPr>
            <w:t>federation schools’</w:t>
          </w:r>
          <w:r w:rsidR="00227F22" w:rsidRPr="00C45D3C">
            <w:rPr>
              <w:rFonts w:asciiTheme="minorHAnsi" w:hAnsiTheme="minorHAnsi" w:cstheme="minorHAnsi"/>
              <w:iCs/>
              <w:sz w:val="20"/>
              <w:szCs w:val="20"/>
            </w:rPr>
            <w:t xml:space="preserve"> safeguarding arrangements are inspected by Ofsted under the judgements for leadership &amp; management and also impact the judgement on the personal development, behaviour and welfare of children and learners. </w:t>
          </w:r>
        </w:p>
        <w:p w14:paraId="103CC6AA" w14:textId="3FE76378" w:rsidR="00227F22" w:rsidRPr="00C45D3C" w:rsidRDefault="00227F22" w:rsidP="00227F22">
          <w:pPr>
            <w:pStyle w:val="Default"/>
            <w:rPr>
              <w:rFonts w:asciiTheme="minorHAnsi" w:hAnsiTheme="minorHAnsi" w:cstheme="minorHAnsi"/>
              <w:iCs/>
              <w:sz w:val="20"/>
              <w:szCs w:val="20"/>
            </w:rPr>
          </w:pPr>
        </w:p>
        <w:p w14:paraId="069E11F2" w14:textId="47BF60A9" w:rsidR="00227F22" w:rsidRPr="00C45D3C" w:rsidRDefault="00227F22" w:rsidP="00227F22">
          <w:pPr>
            <w:pStyle w:val="Default"/>
            <w:rPr>
              <w:rFonts w:asciiTheme="minorHAnsi" w:hAnsiTheme="minorHAnsi" w:cstheme="minorHAnsi"/>
              <w:iCs/>
              <w:sz w:val="20"/>
              <w:szCs w:val="20"/>
            </w:rPr>
          </w:pPr>
          <w:r w:rsidRPr="00C45D3C">
            <w:rPr>
              <w:rFonts w:asciiTheme="minorHAnsi" w:hAnsiTheme="minorHAnsi" w:cstheme="minorHAnsi"/>
              <w:iCs/>
              <w:sz w:val="20"/>
              <w:szCs w:val="20"/>
            </w:rPr>
            <w:t xml:space="preserve">This policy is available on the </w:t>
          </w:r>
          <w:r w:rsidRPr="00C45D3C">
            <w:rPr>
              <w:rFonts w:asciiTheme="minorHAnsi" w:hAnsiTheme="minorHAnsi" w:cstheme="minorHAnsi"/>
              <w:sz w:val="20"/>
              <w:szCs w:val="20"/>
            </w:rPr>
            <w:t>school</w:t>
          </w:r>
          <w:r w:rsidR="00C45D3C" w:rsidRPr="00C45D3C">
            <w:rPr>
              <w:rFonts w:asciiTheme="minorHAnsi" w:hAnsiTheme="minorHAnsi" w:cstheme="minorHAnsi"/>
              <w:sz w:val="20"/>
              <w:szCs w:val="20"/>
            </w:rPr>
            <w:t xml:space="preserve">s’ </w:t>
          </w:r>
          <w:r w:rsidRPr="00C45D3C">
            <w:rPr>
              <w:rFonts w:asciiTheme="minorHAnsi" w:hAnsiTheme="minorHAnsi" w:cstheme="minorHAnsi"/>
              <w:iCs/>
              <w:sz w:val="20"/>
              <w:szCs w:val="20"/>
            </w:rPr>
            <w:t>website</w:t>
          </w:r>
          <w:r w:rsidR="00C45D3C" w:rsidRPr="00C45D3C">
            <w:rPr>
              <w:rFonts w:asciiTheme="minorHAnsi" w:hAnsiTheme="minorHAnsi" w:cstheme="minorHAnsi"/>
              <w:iCs/>
              <w:sz w:val="20"/>
              <w:szCs w:val="20"/>
            </w:rPr>
            <w:t>s</w:t>
          </w:r>
          <w:r w:rsidRPr="00C45D3C">
            <w:rPr>
              <w:rFonts w:asciiTheme="minorHAnsi" w:hAnsiTheme="minorHAnsi" w:cstheme="minorHAnsi"/>
              <w:iCs/>
              <w:sz w:val="20"/>
              <w:szCs w:val="20"/>
            </w:rPr>
            <w:t xml:space="preserve"> and all staff and volunteers are required to read it and confirm </w:t>
          </w:r>
          <w:r w:rsidR="003C6161" w:rsidRPr="00C45D3C">
            <w:rPr>
              <w:rFonts w:asciiTheme="minorHAnsi" w:hAnsiTheme="minorHAnsi" w:cstheme="minorHAnsi"/>
              <w:iCs/>
              <w:sz w:val="20"/>
              <w:szCs w:val="20"/>
            </w:rPr>
            <w:t>in writing they have read and understood it b</w:t>
          </w:r>
          <w:r w:rsidRPr="00C45D3C">
            <w:rPr>
              <w:rFonts w:asciiTheme="minorHAnsi" w:hAnsiTheme="minorHAnsi" w:cstheme="minorHAnsi"/>
              <w:iCs/>
              <w:sz w:val="20"/>
              <w:szCs w:val="20"/>
            </w:rPr>
            <w:t>efore commencing work in</w:t>
          </w:r>
          <w:r w:rsidR="00C45D3C" w:rsidRPr="00C45D3C">
            <w:rPr>
              <w:rFonts w:asciiTheme="minorHAnsi" w:hAnsiTheme="minorHAnsi" w:cstheme="minorHAnsi"/>
              <w:iCs/>
              <w:sz w:val="20"/>
              <w:szCs w:val="20"/>
            </w:rPr>
            <w:t xml:space="preserve"> the federation.</w:t>
          </w:r>
        </w:p>
        <w:p w14:paraId="79232E81" w14:textId="77777777" w:rsidR="00227F22" w:rsidRPr="007A0F6D" w:rsidRDefault="00227F22" w:rsidP="00227F22">
          <w:pPr>
            <w:pStyle w:val="Default"/>
            <w:rPr>
              <w:rFonts w:asciiTheme="minorHAnsi" w:hAnsiTheme="minorHAnsi" w:cstheme="minorHAnsi"/>
              <w:iCs/>
              <w:sz w:val="20"/>
              <w:szCs w:val="20"/>
            </w:rPr>
          </w:pPr>
        </w:p>
        <w:p w14:paraId="26B5901D" w14:textId="15162BA2" w:rsidR="00B74149" w:rsidRDefault="00227F22" w:rsidP="0098704D">
          <w:pPr>
            <w:pStyle w:val="CM158"/>
            <w:rPr>
              <w:rFonts w:asciiTheme="minorHAnsi" w:hAnsiTheme="minorHAnsi" w:cstheme="minorHAnsi"/>
              <w:sz w:val="20"/>
              <w:szCs w:val="20"/>
            </w:rPr>
          </w:pPr>
          <w:r w:rsidRPr="007A0F6D">
            <w:rPr>
              <w:rFonts w:asciiTheme="minorHAnsi" w:hAnsiTheme="minorHAnsi" w:cstheme="minorHAnsi"/>
              <w:sz w:val="20"/>
              <w:szCs w:val="20"/>
            </w:rPr>
            <w:t xml:space="preserve">This policy will </w:t>
          </w:r>
          <w:r w:rsidRPr="00C45D3C">
            <w:rPr>
              <w:rFonts w:asciiTheme="minorHAnsi" w:hAnsiTheme="minorHAnsi" w:cstheme="minorHAnsi"/>
              <w:sz w:val="20"/>
              <w:szCs w:val="20"/>
            </w:rPr>
            <w:t>be reviewed at least annually unless an incident, new legislation or guidance suggests the need for an interim review.  Representatives of the whole</w:t>
          </w:r>
          <w:r w:rsidR="00C45D3C" w:rsidRPr="00C45D3C">
            <w:rPr>
              <w:rFonts w:asciiTheme="minorHAnsi" w:hAnsiTheme="minorHAnsi" w:cstheme="minorHAnsi"/>
              <w:sz w:val="20"/>
              <w:szCs w:val="20"/>
            </w:rPr>
            <w:t xml:space="preserve"> </w:t>
          </w:r>
          <w:r w:rsidRPr="00C45D3C">
            <w:rPr>
              <w:rFonts w:asciiTheme="minorHAnsi" w:hAnsiTheme="minorHAnsi" w:cstheme="minorHAnsi"/>
              <w:sz w:val="20"/>
              <w:szCs w:val="20"/>
            </w:rPr>
            <w:t xml:space="preserve">community of pupils, parents, staff, volunteers, and governors will be involved in reviewing, shaping, and </w:t>
          </w:r>
          <w:r w:rsidRPr="0098704D">
            <w:rPr>
              <w:rFonts w:asciiTheme="minorHAnsi" w:hAnsiTheme="minorHAnsi" w:cstheme="minorHAnsi"/>
              <w:sz w:val="20"/>
              <w:szCs w:val="20"/>
            </w:rPr>
            <w:t xml:space="preserve">developing the </w:t>
          </w:r>
          <w:r w:rsidR="00C45D3C" w:rsidRPr="0098704D">
            <w:rPr>
              <w:rFonts w:asciiTheme="minorHAnsi" w:hAnsiTheme="minorHAnsi" w:cstheme="minorHAnsi"/>
              <w:iCs/>
              <w:sz w:val="20"/>
              <w:szCs w:val="20"/>
            </w:rPr>
            <w:t>federation’s’</w:t>
          </w:r>
          <w:r w:rsidRPr="0098704D">
            <w:rPr>
              <w:rFonts w:asciiTheme="minorHAnsi" w:hAnsiTheme="minorHAnsi" w:cstheme="minorHAnsi"/>
              <w:sz w:val="20"/>
              <w:szCs w:val="20"/>
            </w:rPr>
            <w:t xml:space="preserve"> safeguarding</w:t>
          </w:r>
          <w:r w:rsidRPr="007A0F6D">
            <w:rPr>
              <w:rFonts w:asciiTheme="minorHAnsi" w:hAnsiTheme="minorHAnsi" w:cstheme="minorHAnsi"/>
              <w:sz w:val="20"/>
              <w:szCs w:val="20"/>
            </w:rPr>
            <w:t xml:space="preserve"> arrangements and child protection policy.  </w:t>
          </w:r>
        </w:p>
        <w:p w14:paraId="5AA7D0F2" w14:textId="7307C354" w:rsidR="00B74149" w:rsidRDefault="00B74149" w:rsidP="00A8275E">
          <w:pPr>
            <w:pStyle w:val="Default"/>
            <w:rPr>
              <w:rFonts w:asciiTheme="minorHAnsi" w:hAnsiTheme="minorHAnsi" w:cstheme="minorHAnsi"/>
              <w:sz w:val="20"/>
              <w:szCs w:val="20"/>
            </w:rPr>
          </w:pPr>
        </w:p>
        <w:p w14:paraId="0BDD718B" w14:textId="49599712" w:rsidR="00B74149" w:rsidRDefault="00B74149" w:rsidP="00A8275E">
          <w:pPr>
            <w:pStyle w:val="Default"/>
            <w:rPr>
              <w:rFonts w:asciiTheme="minorHAnsi" w:hAnsiTheme="minorHAnsi" w:cstheme="minorHAnsi"/>
              <w:sz w:val="20"/>
              <w:szCs w:val="20"/>
            </w:rPr>
          </w:pPr>
        </w:p>
        <w:p w14:paraId="0D056283" w14:textId="22A0EE52" w:rsidR="00B74149" w:rsidRDefault="00B74149" w:rsidP="00A8275E">
          <w:pPr>
            <w:pStyle w:val="Default"/>
            <w:rPr>
              <w:rFonts w:asciiTheme="minorHAnsi" w:hAnsiTheme="minorHAnsi" w:cstheme="minorHAnsi"/>
              <w:sz w:val="20"/>
              <w:szCs w:val="20"/>
            </w:rPr>
          </w:pPr>
        </w:p>
        <w:p w14:paraId="3DC9A6CA" w14:textId="77777777" w:rsidR="00B74149" w:rsidRPr="007A0F6D" w:rsidRDefault="00B74149" w:rsidP="00A8275E">
          <w:pPr>
            <w:pStyle w:val="Default"/>
            <w:rPr>
              <w:rFonts w:asciiTheme="minorHAnsi" w:hAnsiTheme="minorHAnsi" w:cstheme="minorHAnsi"/>
              <w:sz w:val="20"/>
              <w:szCs w:val="20"/>
            </w:rPr>
          </w:pPr>
        </w:p>
        <w:p w14:paraId="2B7C5DB9" w14:textId="77777777" w:rsidR="00A8275E" w:rsidRPr="007A0F6D" w:rsidRDefault="00A8275E" w:rsidP="00A8275E">
          <w:pPr>
            <w:pStyle w:val="Default"/>
            <w:rPr>
              <w:rFonts w:asciiTheme="minorHAnsi" w:hAnsiTheme="minorHAnsi" w:cstheme="minorHAnsi"/>
              <w:sz w:val="20"/>
              <w:szCs w:val="20"/>
            </w:rPr>
          </w:pPr>
        </w:p>
        <w:p w14:paraId="5A215BBF" w14:textId="30C61DB2" w:rsidR="007F302B" w:rsidRPr="007A0F6D" w:rsidRDefault="0016069C">
          <w:pPr>
            <w:spacing w:after="0" w:line="240" w:lineRule="auto"/>
            <w:rPr>
              <w:rFonts w:asciiTheme="minorHAnsi" w:hAnsiTheme="minorHAnsi" w:cstheme="minorHAnsi"/>
              <w:sz w:val="20"/>
              <w:szCs w:val="20"/>
            </w:rPr>
          </w:pPr>
        </w:p>
      </w:sdtContent>
    </w:sdt>
    <w:p w14:paraId="2FE1B520" w14:textId="77777777" w:rsidR="00C54660" w:rsidRPr="007A0F6D" w:rsidRDefault="00C54660" w:rsidP="00C54660">
      <w:pPr>
        <w:rPr>
          <w:rFonts w:asciiTheme="minorHAnsi" w:hAnsiTheme="minorHAnsi" w:cstheme="minorHAnsi"/>
          <w:sz w:val="20"/>
          <w:szCs w:val="20"/>
        </w:rPr>
      </w:pPr>
    </w:p>
    <w:tbl>
      <w:tblPr>
        <w:tblpPr w:leftFromText="180" w:rightFromText="180" w:vertAnchor="text" w:horzAnchor="margin" w:tblpX="-147" w:tblpY="-17"/>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6"/>
      </w:tblGrid>
      <w:tr w:rsidR="00C54660" w:rsidRPr="007A0F6D" w14:paraId="1E39DA31" w14:textId="77777777" w:rsidTr="0098704D">
        <w:trPr>
          <w:trHeight w:val="3476"/>
        </w:trPr>
        <w:tc>
          <w:tcPr>
            <w:tcW w:w="9469" w:type="dxa"/>
          </w:tcPr>
          <w:p w14:paraId="06EC938A" w14:textId="11C1ABC7" w:rsidR="00C54660" w:rsidRPr="007A0F6D" w:rsidRDefault="00C54660" w:rsidP="0098704D">
            <w:pPr>
              <w:pStyle w:val="TOC1"/>
              <w:rPr>
                <w:rFonts w:asciiTheme="minorHAnsi" w:hAnsiTheme="minorHAnsi" w:cstheme="minorHAnsi"/>
              </w:rPr>
            </w:pPr>
            <w:r w:rsidRPr="007A0F6D">
              <w:rPr>
                <w:rFonts w:asciiTheme="minorHAnsi" w:hAnsiTheme="minorHAnsi" w:cstheme="minorHAnsi"/>
                <w:shd w:val="clear" w:color="auto" w:fill="E6E6E6"/>
              </w:rPr>
              <w:lastRenderedPageBreak/>
              <mc:AlternateContent>
                <mc:Choice Requires="wps">
                  <w:drawing>
                    <wp:inline distT="0" distB="0" distL="0" distR="0" wp14:anchorId="2C743C4E" wp14:editId="5DE22F7C">
                      <wp:extent cx="6431280" cy="300038"/>
                      <wp:effectExtent l="0" t="0" r="7620" b="50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300038"/>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CA866" w14:textId="77777777" w:rsidR="002C7D94" w:rsidRPr="0098704D" w:rsidRDefault="002C7D94" w:rsidP="00C54660">
                                  <w:pPr>
                                    <w:jc w:val="center"/>
                                    <w:rPr>
                                      <w:sz w:val="28"/>
                                      <w:szCs w:val="28"/>
                                    </w:rPr>
                                  </w:pPr>
                                  <w:r w:rsidRPr="0098704D">
                                    <w:rPr>
                                      <w:b/>
                                      <w:sz w:val="28"/>
                                      <w:szCs w:val="28"/>
                                    </w:rPr>
                                    <w:t>Reviewed by:</w:t>
                                  </w:r>
                                </w:p>
                              </w:txbxContent>
                            </wps:txbx>
                            <wps:bodyPr rot="0" vert="horz" wrap="square" lIns="91440" tIns="45720" rIns="91440" bIns="45720" anchor="t" anchorCtr="0" upright="1">
                              <a:noAutofit/>
                            </wps:bodyPr>
                          </wps:wsp>
                        </a:graphicData>
                      </a:graphic>
                    </wp:inline>
                  </w:drawing>
                </mc:Choice>
                <mc:Fallback>
                  <w:pict>
                    <v:shape w14:anchorId="2C743C4E" id="Text Box 5" o:spid="_x0000_s1027" type="#_x0000_t202" style="width:506.4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" fillcolor="#b6dde8" stroked="f">
                      <v:textbox>
                        <w:txbxContent>
                          <w:p w14:paraId="5A0CA866" w14:textId="77777777" w:rsidR="002C7D94" w:rsidRPr="0098704D" w:rsidRDefault="002C7D94" w:rsidP="00C54660">
                            <w:pPr>
                              <w:jc w:val="center"/>
                              <w:rPr>
                                <w:sz w:val="28"/>
                                <w:szCs w:val="28"/>
                              </w:rPr>
                            </w:pPr>
                            <w:r w:rsidRPr="0098704D">
                              <w:rPr>
                                <w:b/>
                                <w:sz w:val="28"/>
                                <w:szCs w:val="28"/>
                              </w:rPr>
                              <w:t>Reviewed by:</w:t>
                            </w:r>
                          </w:p>
                        </w:txbxContent>
                      </v:textbox>
                      <w10:anchorlock/>
                    </v:shape>
                  </w:pict>
                </mc:Fallback>
              </mc:AlternateContent>
            </w:r>
          </w:p>
          <w:p w14:paraId="4CC2730E" w14:textId="77777777" w:rsidR="003D5A60" w:rsidRPr="007A0F6D" w:rsidRDefault="003D5A60" w:rsidP="0098704D">
            <w:pPr>
              <w:rPr>
                <w:rFonts w:asciiTheme="minorHAnsi" w:hAnsiTheme="minorHAnsi" w:cstheme="minorHAnsi"/>
              </w:rPr>
            </w:pPr>
          </w:p>
          <w:p w14:paraId="2D9AF53F" w14:textId="6C419237" w:rsidR="00C54660" w:rsidRPr="007A0F6D" w:rsidRDefault="00C54660" w:rsidP="0098704D">
            <w:pPr>
              <w:pStyle w:val="Default"/>
              <w:rPr>
                <w:rFonts w:asciiTheme="minorHAnsi" w:hAnsiTheme="minorHAnsi" w:cstheme="minorHAnsi"/>
                <w:sz w:val="20"/>
                <w:szCs w:val="20"/>
              </w:rPr>
            </w:pPr>
            <w:r w:rsidRPr="007A0F6D">
              <w:rPr>
                <w:rFonts w:asciiTheme="minorHAnsi" w:hAnsiTheme="minorHAnsi" w:cstheme="minorHAnsi"/>
                <w:b/>
                <w:sz w:val="20"/>
                <w:szCs w:val="20"/>
              </w:rPr>
              <w:t>Designated Safeguarding Lead</w:t>
            </w:r>
            <w:r w:rsidR="009C6A77" w:rsidRPr="007A0F6D">
              <w:rPr>
                <w:rFonts w:asciiTheme="minorHAnsi" w:hAnsiTheme="minorHAnsi" w:cstheme="minorHAnsi"/>
                <w:b/>
                <w:sz w:val="20"/>
                <w:szCs w:val="20"/>
              </w:rPr>
              <w:t>s:</w:t>
            </w:r>
            <w:r w:rsidR="009C6A77" w:rsidRPr="007A0F6D">
              <w:rPr>
                <w:rFonts w:asciiTheme="minorHAnsi" w:hAnsiTheme="minorHAnsi" w:cstheme="minorHAnsi"/>
                <w:sz w:val="20"/>
                <w:szCs w:val="20"/>
              </w:rPr>
              <w:t xml:space="preserve"> Mrs Rowena Silk, Mrs Sarah Plaskitt, Mrs Sally Kaminski-Gaze</w:t>
            </w:r>
          </w:p>
          <w:p w14:paraId="2CBF321A" w14:textId="77777777" w:rsidR="00C54660" w:rsidRPr="007A0F6D" w:rsidRDefault="00C54660" w:rsidP="0098704D">
            <w:pPr>
              <w:pStyle w:val="Default"/>
              <w:rPr>
                <w:rFonts w:asciiTheme="minorHAnsi" w:hAnsiTheme="minorHAnsi" w:cstheme="minorHAnsi"/>
                <w:sz w:val="20"/>
                <w:szCs w:val="20"/>
              </w:rPr>
            </w:pPr>
          </w:p>
          <w:p w14:paraId="02A3DD4F" w14:textId="20F3E6DE" w:rsidR="00C54660" w:rsidRPr="007A0F6D" w:rsidRDefault="00C54660" w:rsidP="0098704D">
            <w:pPr>
              <w:pStyle w:val="Default"/>
              <w:rPr>
                <w:rFonts w:asciiTheme="minorHAnsi" w:hAnsiTheme="minorHAnsi" w:cstheme="minorHAnsi"/>
                <w:sz w:val="20"/>
                <w:szCs w:val="20"/>
              </w:rPr>
            </w:pPr>
            <w:r w:rsidRPr="007A0F6D">
              <w:rPr>
                <w:rFonts w:asciiTheme="minorHAnsi" w:hAnsiTheme="minorHAnsi" w:cstheme="minorHAnsi"/>
                <w:b/>
                <w:sz w:val="20"/>
                <w:szCs w:val="20"/>
              </w:rPr>
              <w:t>Deputy Designated Safeguarding Lead</w:t>
            </w:r>
            <w:r w:rsidR="009C6A77" w:rsidRPr="007A0F6D">
              <w:rPr>
                <w:rFonts w:asciiTheme="minorHAnsi" w:hAnsiTheme="minorHAnsi" w:cstheme="minorHAnsi"/>
                <w:b/>
                <w:sz w:val="20"/>
                <w:szCs w:val="20"/>
              </w:rPr>
              <w:t>s:</w:t>
            </w:r>
            <w:r w:rsidR="009C6A77" w:rsidRPr="007A0F6D">
              <w:rPr>
                <w:rFonts w:asciiTheme="minorHAnsi" w:hAnsiTheme="minorHAnsi" w:cstheme="minorHAnsi"/>
                <w:sz w:val="20"/>
                <w:szCs w:val="20"/>
              </w:rPr>
              <w:t xml:space="preserve"> Mrs Sam Worland, Mrs Kelly Ward, M</w:t>
            </w:r>
            <w:r w:rsidR="0098704D">
              <w:rPr>
                <w:rFonts w:asciiTheme="minorHAnsi" w:hAnsiTheme="minorHAnsi" w:cstheme="minorHAnsi"/>
                <w:sz w:val="20"/>
                <w:szCs w:val="20"/>
              </w:rPr>
              <w:t>is</w:t>
            </w:r>
            <w:r w:rsidR="009C6A77" w:rsidRPr="007A0F6D">
              <w:rPr>
                <w:rFonts w:asciiTheme="minorHAnsi" w:hAnsiTheme="minorHAnsi" w:cstheme="minorHAnsi"/>
                <w:sz w:val="20"/>
                <w:szCs w:val="20"/>
              </w:rPr>
              <w:t>s Melanie Findlay</w:t>
            </w:r>
          </w:p>
          <w:p w14:paraId="636DE0E3" w14:textId="77777777" w:rsidR="00C54660" w:rsidRPr="007A0F6D" w:rsidRDefault="00C54660" w:rsidP="0098704D">
            <w:pPr>
              <w:pStyle w:val="Default"/>
              <w:rPr>
                <w:rFonts w:asciiTheme="minorHAnsi" w:hAnsiTheme="minorHAnsi" w:cstheme="minorHAnsi"/>
                <w:sz w:val="20"/>
                <w:szCs w:val="20"/>
              </w:rPr>
            </w:pPr>
          </w:p>
          <w:p w14:paraId="3FE05D33" w14:textId="2E1DF95A" w:rsidR="00C54660" w:rsidRPr="007A0F6D" w:rsidRDefault="00C54660" w:rsidP="0098704D">
            <w:pPr>
              <w:pStyle w:val="Default"/>
              <w:rPr>
                <w:rFonts w:asciiTheme="minorHAnsi" w:hAnsiTheme="minorHAnsi" w:cstheme="minorHAnsi"/>
                <w:sz w:val="20"/>
                <w:szCs w:val="20"/>
              </w:rPr>
            </w:pPr>
            <w:r w:rsidRPr="007A0F6D">
              <w:rPr>
                <w:rFonts w:asciiTheme="minorHAnsi" w:hAnsiTheme="minorHAnsi" w:cstheme="minorHAnsi"/>
                <w:b/>
                <w:sz w:val="20"/>
                <w:szCs w:val="20"/>
              </w:rPr>
              <w:t>Headteacher</w:t>
            </w:r>
            <w:r w:rsidR="009C6A77" w:rsidRPr="007A0F6D">
              <w:rPr>
                <w:rFonts w:asciiTheme="minorHAnsi" w:hAnsiTheme="minorHAnsi" w:cstheme="minorHAnsi"/>
                <w:b/>
                <w:sz w:val="20"/>
                <w:szCs w:val="20"/>
              </w:rPr>
              <w:t>s:</w:t>
            </w:r>
            <w:r w:rsidR="009C6A77" w:rsidRPr="007A0F6D">
              <w:rPr>
                <w:rFonts w:asciiTheme="minorHAnsi" w:hAnsiTheme="minorHAnsi" w:cstheme="minorHAnsi"/>
                <w:sz w:val="20"/>
                <w:szCs w:val="20"/>
              </w:rPr>
              <w:t xml:space="preserve"> Mrs Rowena Silk, Mrs Sally Kaminski-Gaze</w:t>
            </w:r>
          </w:p>
          <w:p w14:paraId="1D6450E2" w14:textId="77777777" w:rsidR="00C54660" w:rsidRPr="007A0F6D" w:rsidRDefault="00C54660" w:rsidP="0098704D">
            <w:pPr>
              <w:pStyle w:val="Default"/>
              <w:rPr>
                <w:rFonts w:asciiTheme="minorHAnsi" w:hAnsiTheme="minorHAnsi" w:cstheme="minorHAnsi"/>
                <w:sz w:val="20"/>
                <w:szCs w:val="20"/>
              </w:rPr>
            </w:pPr>
          </w:p>
          <w:p w14:paraId="3C5183CB" w14:textId="2D08EFA9" w:rsidR="00C54660" w:rsidRPr="007A0F6D" w:rsidRDefault="00C54660" w:rsidP="0098704D">
            <w:pPr>
              <w:pStyle w:val="Default"/>
              <w:rPr>
                <w:rFonts w:asciiTheme="minorHAnsi" w:hAnsiTheme="minorHAnsi" w:cstheme="minorHAnsi"/>
                <w:sz w:val="20"/>
                <w:szCs w:val="20"/>
              </w:rPr>
            </w:pPr>
            <w:r w:rsidRPr="007A0F6D">
              <w:rPr>
                <w:rFonts w:asciiTheme="minorHAnsi" w:hAnsiTheme="minorHAnsi" w:cstheme="minorHAnsi"/>
                <w:b/>
                <w:sz w:val="20"/>
                <w:szCs w:val="20"/>
              </w:rPr>
              <w:t>Nominated</w:t>
            </w:r>
            <w:r w:rsidRPr="007A0F6D">
              <w:rPr>
                <w:rFonts w:asciiTheme="minorHAnsi" w:hAnsiTheme="minorHAnsi" w:cstheme="minorHAnsi"/>
                <w:b/>
                <w:color w:val="auto"/>
                <w:sz w:val="20"/>
                <w:szCs w:val="20"/>
              </w:rPr>
              <w:t xml:space="preserve"> Governor</w:t>
            </w:r>
            <w:r w:rsidR="009C6A77" w:rsidRPr="007A0F6D">
              <w:rPr>
                <w:rFonts w:asciiTheme="minorHAnsi" w:hAnsiTheme="minorHAnsi" w:cstheme="minorHAnsi"/>
                <w:b/>
                <w:color w:val="auto"/>
                <w:sz w:val="20"/>
                <w:szCs w:val="20"/>
              </w:rPr>
              <w:t>:</w:t>
            </w:r>
            <w:r w:rsidR="009C6A77" w:rsidRPr="007A0F6D">
              <w:rPr>
                <w:rFonts w:asciiTheme="minorHAnsi" w:hAnsiTheme="minorHAnsi" w:cstheme="minorHAnsi"/>
                <w:color w:val="auto"/>
                <w:sz w:val="20"/>
                <w:szCs w:val="20"/>
              </w:rPr>
              <w:t xml:space="preserve"> Mrs Gemma Land</w:t>
            </w:r>
            <w:r w:rsidRPr="007A0F6D">
              <w:rPr>
                <w:rFonts w:asciiTheme="minorHAnsi" w:hAnsiTheme="minorHAnsi" w:cstheme="minorHAnsi"/>
                <w:sz w:val="20"/>
                <w:szCs w:val="20"/>
              </w:rPr>
              <w:br/>
            </w:r>
          </w:p>
        </w:tc>
      </w:tr>
    </w:tbl>
    <w:p w14:paraId="4C7B3FD9" w14:textId="77777777" w:rsidR="009F4853" w:rsidRPr="007A0F6D" w:rsidRDefault="009F4853" w:rsidP="009F4853">
      <w:pPr>
        <w:pStyle w:val="CM148"/>
        <w:ind w:right="212"/>
        <w:rPr>
          <w:rFonts w:asciiTheme="minorHAnsi" w:hAnsiTheme="minorHAnsi" w:cstheme="minorHAnsi"/>
          <w:b/>
          <w:bCs/>
          <w:i/>
          <w:iCs/>
          <w:color w:val="44546A" w:themeColor="text2"/>
          <w:sz w:val="20"/>
          <w:szCs w:val="20"/>
          <w:highlight w:val="lightGray"/>
        </w:rPr>
      </w:pPr>
    </w:p>
    <w:p w14:paraId="4DF3A488" w14:textId="77777777" w:rsidR="009F4853" w:rsidRPr="007A0F6D" w:rsidRDefault="009F4853" w:rsidP="009F4853">
      <w:pPr>
        <w:pStyle w:val="Default"/>
        <w:rPr>
          <w:rFonts w:asciiTheme="minorHAnsi" w:hAnsiTheme="minorHAnsi" w:cstheme="minorHAnsi"/>
          <w:highlight w:val="green"/>
        </w:rPr>
      </w:pPr>
    </w:p>
    <w:p w14:paraId="4BCEA28B" w14:textId="77777777" w:rsidR="00ED4CBB" w:rsidRPr="007A0F6D" w:rsidRDefault="00ED4CBB" w:rsidP="00ED4CBB">
      <w:pPr>
        <w:pStyle w:val="Default"/>
        <w:rPr>
          <w:rFonts w:asciiTheme="minorHAnsi" w:hAnsiTheme="minorHAnsi" w:cstheme="minorHAnsi"/>
          <w:sz w:val="20"/>
          <w:szCs w:val="20"/>
          <w:highlight w:val="green"/>
        </w:rPr>
      </w:pPr>
    </w:p>
    <w:p w14:paraId="2FB9E70A" w14:textId="77777777" w:rsidR="00306C00" w:rsidRPr="007A0F6D" w:rsidRDefault="00306C00" w:rsidP="00636445">
      <w:pPr>
        <w:rPr>
          <w:rFonts w:asciiTheme="minorHAnsi" w:hAnsiTheme="minorHAnsi" w:cstheme="minorHAnsi"/>
          <w:sz w:val="20"/>
          <w:szCs w:val="20"/>
        </w:rPr>
      </w:pPr>
    </w:p>
    <w:p w14:paraId="01B43A7C" w14:textId="77777777" w:rsidR="00053296" w:rsidRPr="007A0F6D" w:rsidRDefault="00053296" w:rsidP="00636445">
      <w:pPr>
        <w:rPr>
          <w:rFonts w:asciiTheme="minorHAnsi" w:hAnsiTheme="minorHAnsi" w:cstheme="minorHAnsi"/>
          <w:sz w:val="20"/>
          <w:szCs w:val="20"/>
        </w:rPr>
      </w:pPr>
    </w:p>
    <w:p w14:paraId="45900334" w14:textId="77777777" w:rsidR="00053296" w:rsidRPr="007A0F6D" w:rsidRDefault="00053296" w:rsidP="00636445">
      <w:pPr>
        <w:rPr>
          <w:rFonts w:asciiTheme="minorHAnsi" w:hAnsiTheme="minorHAnsi" w:cstheme="minorHAnsi"/>
          <w:sz w:val="20"/>
          <w:szCs w:val="20"/>
        </w:rPr>
      </w:pPr>
    </w:p>
    <w:p w14:paraId="30A2B716" w14:textId="77777777" w:rsidR="00053296" w:rsidRPr="007A0F6D" w:rsidRDefault="00053296" w:rsidP="00636445">
      <w:pPr>
        <w:rPr>
          <w:rFonts w:asciiTheme="minorHAnsi" w:hAnsiTheme="minorHAnsi" w:cstheme="minorHAnsi"/>
          <w:sz w:val="20"/>
          <w:szCs w:val="20"/>
        </w:rPr>
      </w:pPr>
    </w:p>
    <w:p w14:paraId="2FF49696" w14:textId="77777777" w:rsidR="00053296" w:rsidRPr="007A0F6D" w:rsidRDefault="00053296" w:rsidP="00636445">
      <w:pPr>
        <w:rPr>
          <w:rFonts w:asciiTheme="minorHAnsi" w:hAnsiTheme="minorHAnsi" w:cstheme="minorHAnsi"/>
          <w:sz w:val="20"/>
          <w:szCs w:val="20"/>
        </w:rPr>
      </w:pPr>
    </w:p>
    <w:p w14:paraId="56FB71E6" w14:textId="77777777" w:rsidR="00053296" w:rsidRPr="007A0F6D" w:rsidRDefault="00053296" w:rsidP="00636445">
      <w:pPr>
        <w:rPr>
          <w:rFonts w:asciiTheme="minorHAnsi" w:hAnsiTheme="minorHAnsi" w:cstheme="minorHAnsi"/>
          <w:sz w:val="20"/>
          <w:szCs w:val="20"/>
        </w:rPr>
      </w:pPr>
    </w:p>
    <w:p w14:paraId="3E6A5785" w14:textId="77777777" w:rsidR="00053296" w:rsidRPr="007A0F6D" w:rsidRDefault="00053296" w:rsidP="00636445">
      <w:pPr>
        <w:rPr>
          <w:rFonts w:asciiTheme="minorHAnsi" w:hAnsiTheme="minorHAnsi" w:cstheme="minorHAnsi"/>
          <w:sz w:val="20"/>
          <w:szCs w:val="20"/>
        </w:rPr>
      </w:pPr>
    </w:p>
    <w:p w14:paraId="3E3CE009" w14:textId="77777777" w:rsidR="00053296" w:rsidRPr="007A0F6D" w:rsidRDefault="00053296" w:rsidP="00636445">
      <w:pPr>
        <w:rPr>
          <w:rFonts w:asciiTheme="minorHAnsi" w:hAnsiTheme="minorHAnsi" w:cstheme="minorHAnsi"/>
          <w:sz w:val="20"/>
          <w:szCs w:val="20"/>
        </w:rPr>
      </w:pPr>
    </w:p>
    <w:p w14:paraId="21406899" w14:textId="0888FA4E" w:rsidR="002704B2" w:rsidRPr="007A0F6D" w:rsidRDefault="002704B2" w:rsidP="00636445">
      <w:pPr>
        <w:rPr>
          <w:rFonts w:asciiTheme="minorHAnsi" w:hAnsiTheme="minorHAnsi" w:cstheme="minorHAnsi"/>
          <w:sz w:val="20"/>
          <w:szCs w:val="20"/>
        </w:rPr>
      </w:pPr>
    </w:p>
    <w:p w14:paraId="09F73F2E" w14:textId="6D3F8E11" w:rsidR="007A0F6D" w:rsidRPr="007A0F6D" w:rsidRDefault="007A0F6D" w:rsidP="00636445">
      <w:pPr>
        <w:rPr>
          <w:rFonts w:asciiTheme="minorHAnsi" w:hAnsiTheme="minorHAnsi" w:cstheme="minorHAnsi"/>
          <w:sz w:val="20"/>
          <w:szCs w:val="20"/>
        </w:rPr>
      </w:pPr>
    </w:p>
    <w:p w14:paraId="3A3A1185" w14:textId="77777777" w:rsidR="007A0F6D" w:rsidRPr="007A0F6D" w:rsidRDefault="007A0F6D" w:rsidP="00636445">
      <w:pPr>
        <w:rPr>
          <w:rFonts w:asciiTheme="minorHAnsi" w:hAnsiTheme="minorHAnsi" w:cstheme="minorHAnsi"/>
          <w:sz w:val="20"/>
          <w:szCs w:val="20"/>
        </w:rPr>
      </w:pPr>
    </w:p>
    <w:p w14:paraId="02D2A405" w14:textId="77777777" w:rsidR="002704B2" w:rsidRPr="007A0F6D" w:rsidRDefault="002704B2" w:rsidP="00636445">
      <w:pPr>
        <w:rPr>
          <w:rFonts w:asciiTheme="minorHAnsi" w:hAnsiTheme="minorHAnsi" w:cstheme="minorHAnsi"/>
          <w:sz w:val="20"/>
          <w:szCs w:val="20"/>
        </w:rPr>
      </w:pPr>
    </w:p>
    <w:p w14:paraId="09326058" w14:textId="77777777" w:rsidR="00053296" w:rsidRPr="007A0F6D" w:rsidRDefault="00053296" w:rsidP="00636445">
      <w:pPr>
        <w:rPr>
          <w:rFonts w:asciiTheme="minorHAnsi" w:hAnsiTheme="minorHAnsi" w:cstheme="minorHAnsi"/>
          <w:sz w:val="20"/>
          <w:szCs w:val="20"/>
        </w:rPr>
      </w:pPr>
    </w:p>
    <w:p w14:paraId="5CC38BD3" w14:textId="77777777" w:rsidR="0067766E" w:rsidRPr="007A0F6D" w:rsidRDefault="0067766E" w:rsidP="00636445">
      <w:pPr>
        <w:rPr>
          <w:rFonts w:asciiTheme="minorHAnsi" w:hAnsiTheme="minorHAnsi" w:cstheme="minorHAnsi"/>
          <w:sz w:val="20"/>
          <w:szCs w:val="20"/>
        </w:rPr>
      </w:pPr>
    </w:p>
    <w:p w14:paraId="41D8103B" w14:textId="77777777" w:rsidR="00306C00" w:rsidRPr="007A0F6D" w:rsidRDefault="00306C00" w:rsidP="00636445">
      <w:pPr>
        <w:rPr>
          <w:rFonts w:asciiTheme="minorHAnsi" w:hAnsiTheme="minorHAnsi" w:cstheme="minorHAnsi"/>
          <w:sz w:val="20"/>
          <w:szCs w:val="20"/>
        </w:rPr>
      </w:pPr>
    </w:p>
    <w:p w14:paraId="1D4EDA22" w14:textId="44279CBF" w:rsidR="00B148CF" w:rsidRDefault="00B148CF" w:rsidP="00636445">
      <w:pPr>
        <w:rPr>
          <w:rFonts w:asciiTheme="minorHAnsi" w:hAnsiTheme="minorHAnsi" w:cstheme="minorHAnsi"/>
          <w:sz w:val="20"/>
          <w:szCs w:val="20"/>
        </w:rPr>
      </w:pPr>
    </w:p>
    <w:p w14:paraId="3EB5357C" w14:textId="48D1B7AE" w:rsidR="000254A5" w:rsidRDefault="000254A5" w:rsidP="00636445">
      <w:pPr>
        <w:rPr>
          <w:rFonts w:asciiTheme="minorHAnsi" w:hAnsiTheme="minorHAnsi" w:cstheme="minorHAnsi"/>
          <w:sz w:val="20"/>
          <w:szCs w:val="20"/>
        </w:rPr>
      </w:pPr>
    </w:p>
    <w:p w14:paraId="30805BB0" w14:textId="72D84F38" w:rsidR="000254A5" w:rsidRDefault="000254A5" w:rsidP="00636445">
      <w:pPr>
        <w:rPr>
          <w:rFonts w:asciiTheme="minorHAnsi" w:hAnsiTheme="minorHAnsi" w:cstheme="minorHAnsi"/>
          <w:sz w:val="20"/>
          <w:szCs w:val="20"/>
        </w:rPr>
      </w:pPr>
    </w:p>
    <w:p w14:paraId="6F641B37" w14:textId="4F894B37" w:rsidR="0098704D" w:rsidRDefault="0098704D" w:rsidP="00636445">
      <w:pPr>
        <w:rPr>
          <w:rFonts w:asciiTheme="minorHAnsi" w:hAnsiTheme="minorHAnsi" w:cstheme="minorHAnsi"/>
          <w:sz w:val="20"/>
          <w:szCs w:val="20"/>
        </w:rPr>
      </w:pPr>
    </w:p>
    <w:p w14:paraId="61175ED6" w14:textId="589E1A1F" w:rsidR="0098704D" w:rsidRDefault="0098704D" w:rsidP="00636445">
      <w:pPr>
        <w:rPr>
          <w:rFonts w:asciiTheme="minorHAnsi" w:hAnsiTheme="minorHAnsi" w:cstheme="minorHAnsi"/>
          <w:sz w:val="20"/>
          <w:szCs w:val="20"/>
        </w:rPr>
      </w:pPr>
    </w:p>
    <w:p w14:paraId="445D040F" w14:textId="77777777" w:rsidR="0098704D" w:rsidRPr="007A0F6D" w:rsidRDefault="0098704D" w:rsidP="00636445">
      <w:pPr>
        <w:rPr>
          <w:rFonts w:asciiTheme="minorHAnsi" w:hAnsiTheme="minorHAnsi" w:cstheme="minorHAnsi"/>
          <w:sz w:val="20"/>
          <w:szCs w:val="20"/>
        </w:rPr>
      </w:pPr>
    </w:p>
    <w:p w14:paraId="77BCBBDC" w14:textId="77777777" w:rsidR="00B148CF" w:rsidRPr="007A0F6D" w:rsidRDefault="00B148CF" w:rsidP="00636445">
      <w:pPr>
        <w:rPr>
          <w:rFonts w:asciiTheme="minorHAnsi" w:hAnsiTheme="minorHAnsi" w:cstheme="minorHAnsi"/>
          <w:sz w:val="20"/>
          <w:szCs w:val="20"/>
        </w:rPr>
      </w:pPr>
    </w:p>
    <w:tbl>
      <w:tblPr>
        <w:tblW w:w="90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510"/>
      </w:tblGrid>
      <w:tr w:rsidR="00807452" w:rsidRPr="007A0F6D" w14:paraId="2D554140" w14:textId="77777777" w:rsidTr="00AF131E">
        <w:trPr>
          <w:trHeight w:val="558"/>
        </w:trPr>
        <w:tc>
          <w:tcPr>
            <w:tcW w:w="9030" w:type="dxa"/>
            <w:gridSpan w:val="2"/>
            <w:shd w:val="clear" w:color="auto" w:fill="D9D9D9" w:themeFill="background1" w:themeFillShade="D9"/>
            <w:vAlign w:val="center"/>
          </w:tcPr>
          <w:p w14:paraId="479EACBA" w14:textId="0C2FCC24" w:rsidR="00DA294D" w:rsidRPr="007A0F6D" w:rsidRDefault="00807452" w:rsidP="00102103">
            <w:pPr>
              <w:pStyle w:val="TOC1"/>
              <w:rPr>
                <w:rFonts w:asciiTheme="minorHAnsi" w:hAnsiTheme="minorHAnsi" w:cstheme="minorHAnsi"/>
              </w:rPr>
            </w:pPr>
            <w:r w:rsidRPr="007A0F6D">
              <w:rPr>
                <w:rFonts w:asciiTheme="minorHAnsi" w:hAnsiTheme="minorHAnsi" w:cstheme="minorHAnsi"/>
              </w:rPr>
              <w:t>Table of Contents</w:t>
            </w:r>
          </w:p>
        </w:tc>
      </w:tr>
      <w:tr w:rsidR="00807452" w:rsidRPr="007A0F6D" w14:paraId="4535CEB0" w14:textId="77777777" w:rsidTr="00EB6A31">
        <w:trPr>
          <w:trHeight w:val="552"/>
        </w:trPr>
        <w:tc>
          <w:tcPr>
            <w:tcW w:w="6520" w:type="dxa"/>
            <w:shd w:val="clear" w:color="auto" w:fill="auto"/>
            <w:vAlign w:val="center"/>
          </w:tcPr>
          <w:p w14:paraId="3AB4FA62" w14:textId="77777777" w:rsidR="00807452" w:rsidRPr="007A0F6D" w:rsidRDefault="00807452" w:rsidP="00102103">
            <w:pPr>
              <w:pStyle w:val="TOC1"/>
              <w:rPr>
                <w:rFonts w:asciiTheme="minorHAnsi" w:hAnsiTheme="minorHAnsi" w:cstheme="minorHAnsi"/>
              </w:rPr>
            </w:pPr>
            <w:r w:rsidRPr="007A0F6D">
              <w:rPr>
                <w:rFonts w:asciiTheme="minorHAnsi" w:hAnsiTheme="minorHAnsi" w:cstheme="minorHAnsi"/>
              </w:rPr>
              <w:t>Child protection and safeguarding policy</w:t>
            </w:r>
          </w:p>
        </w:tc>
        <w:tc>
          <w:tcPr>
            <w:tcW w:w="2510" w:type="dxa"/>
            <w:shd w:val="clear" w:color="auto" w:fill="auto"/>
            <w:vAlign w:val="center"/>
          </w:tcPr>
          <w:p w14:paraId="4BF65C0A" w14:textId="5A578DF5" w:rsidR="00807452" w:rsidRPr="007A0F6D" w:rsidRDefault="00D754A3" w:rsidP="00102103">
            <w:pPr>
              <w:pStyle w:val="TOC1"/>
              <w:rPr>
                <w:rFonts w:asciiTheme="minorHAnsi" w:hAnsiTheme="minorHAnsi" w:cstheme="minorHAnsi"/>
              </w:rPr>
            </w:pPr>
            <w:r w:rsidRPr="007A0F6D">
              <w:rPr>
                <w:rFonts w:asciiTheme="minorHAnsi" w:hAnsiTheme="minorHAnsi" w:cstheme="minorHAnsi"/>
              </w:rPr>
              <w:t>1</w:t>
            </w:r>
          </w:p>
        </w:tc>
      </w:tr>
      <w:tr w:rsidR="00807452" w:rsidRPr="007A0F6D" w14:paraId="292DD73C" w14:textId="77777777" w:rsidTr="00EB6A31">
        <w:trPr>
          <w:trHeight w:val="986"/>
        </w:trPr>
        <w:tc>
          <w:tcPr>
            <w:tcW w:w="6520" w:type="dxa"/>
            <w:shd w:val="clear" w:color="auto" w:fill="auto"/>
            <w:vAlign w:val="center"/>
          </w:tcPr>
          <w:p w14:paraId="3C4714B9" w14:textId="52B61A90" w:rsidR="00807452" w:rsidRPr="007A0F6D" w:rsidRDefault="00586592" w:rsidP="00102103">
            <w:pPr>
              <w:pStyle w:val="TOC1"/>
              <w:rPr>
                <w:rFonts w:asciiTheme="minorHAnsi" w:hAnsiTheme="minorHAnsi" w:cstheme="minorHAnsi"/>
              </w:rPr>
            </w:pPr>
            <w:r w:rsidRPr="007A0F6D">
              <w:rPr>
                <w:rFonts w:asciiTheme="minorHAnsi" w:hAnsiTheme="minorHAnsi" w:cstheme="minorHAnsi"/>
              </w:rPr>
              <w:t xml:space="preserve">1. </w:t>
            </w:r>
            <w:r w:rsidR="00807452" w:rsidRPr="007A0F6D">
              <w:rPr>
                <w:rFonts w:asciiTheme="minorHAnsi" w:hAnsiTheme="minorHAnsi" w:cstheme="minorHAnsi"/>
              </w:rPr>
              <w:t xml:space="preserve">Policy statement </w:t>
            </w:r>
          </w:p>
          <w:p w14:paraId="06511749" w14:textId="6571A8CB" w:rsidR="00807452" w:rsidRPr="0098704D" w:rsidRDefault="00861FDD" w:rsidP="00AF131E">
            <w:pPr>
              <w:pStyle w:val="NoSpacing"/>
              <w:ind w:left="720"/>
              <w:rPr>
                <w:rFonts w:asciiTheme="minorHAnsi" w:hAnsiTheme="minorHAnsi" w:cstheme="minorHAnsi"/>
                <w:sz w:val="20"/>
                <w:szCs w:val="20"/>
              </w:rPr>
            </w:pPr>
            <w:r w:rsidRPr="007A0F6D">
              <w:rPr>
                <w:rFonts w:asciiTheme="minorHAnsi" w:hAnsiTheme="minorHAnsi" w:cstheme="minorHAnsi"/>
                <w:sz w:val="24"/>
                <w:szCs w:val="24"/>
              </w:rPr>
              <w:t xml:space="preserve">- </w:t>
            </w:r>
            <w:r w:rsidR="00807452" w:rsidRPr="0098704D">
              <w:rPr>
                <w:rFonts w:asciiTheme="minorHAnsi" w:hAnsiTheme="minorHAnsi" w:cstheme="minorHAnsi"/>
                <w:sz w:val="20"/>
                <w:szCs w:val="20"/>
              </w:rPr>
              <w:t>Policy Aims</w:t>
            </w:r>
          </w:p>
          <w:p w14:paraId="3695AFDF" w14:textId="4F7AACDA" w:rsidR="00807452" w:rsidRPr="007A0F6D" w:rsidRDefault="00861FDD" w:rsidP="00AF131E">
            <w:pPr>
              <w:pStyle w:val="NoSpacing"/>
              <w:ind w:left="720"/>
              <w:rPr>
                <w:rFonts w:asciiTheme="minorHAnsi" w:hAnsiTheme="minorHAnsi" w:cstheme="minorHAnsi"/>
                <w:sz w:val="24"/>
                <w:szCs w:val="24"/>
              </w:rPr>
            </w:pPr>
            <w:r w:rsidRPr="0098704D">
              <w:rPr>
                <w:rFonts w:asciiTheme="minorHAnsi" w:hAnsiTheme="minorHAnsi" w:cstheme="minorHAnsi"/>
                <w:sz w:val="20"/>
                <w:szCs w:val="20"/>
              </w:rPr>
              <w:t xml:space="preserve">- </w:t>
            </w:r>
            <w:r w:rsidR="00807452" w:rsidRPr="0098704D">
              <w:rPr>
                <w:rFonts w:asciiTheme="minorHAnsi" w:hAnsiTheme="minorHAnsi" w:cstheme="minorHAnsi"/>
                <w:sz w:val="20"/>
                <w:szCs w:val="20"/>
              </w:rPr>
              <w:t xml:space="preserve">Policy </w:t>
            </w:r>
            <w:r w:rsidR="00E14332" w:rsidRPr="0098704D">
              <w:rPr>
                <w:rFonts w:asciiTheme="minorHAnsi" w:hAnsiTheme="minorHAnsi" w:cstheme="minorHAnsi"/>
                <w:sz w:val="20"/>
                <w:szCs w:val="20"/>
              </w:rPr>
              <w:t>P</w:t>
            </w:r>
            <w:r w:rsidR="001F4719" w:rsidRPr="0098704D">
              <w:rPr>
                <w:rFonts w:asciiTheme="minorHAnsi" w:hAnsiTheme="minorHAnsi" w:cstheme="minorHAnsi"/>
                <w:sz w:val="20"/>
                <w:szCs w:val="20"/>
              </w:rPr>
              <w:t>rinciples</w:t>
            </w:r>
          </w:p>
        </w:tc>
        <w:tc>
          <w:tcPr>
            <w:tcW w:w="2510" w:type="dxa"/>
            <w:shd w:val="clear" w:color="auto" w:fill="auto"/>
            <w:vAlign w:val="center"/>
          </w:tcPr>
          <w:p w14:paraId="251C2DEE" w14:textId="77777777" w:rsidR="00FC05CD" w:rsidRPr="007A0F6D" w:rsidRDefault="00FC05CD" w:rsidP="00102103">
            <w:pPr>
              <w:pStyle w:val="NoSpacing"/>
              <w:rPr>
                <w:rFonts w:asciiTheme="minorHAnsi" w:hAnsiTheme="minorHAnsi" w:cstheme="minorHAnsi"/>
                <w:b/>
                <w:bCs/>
                <w:sz w:val="20"/>
                <w:szCs w:val="20"/>
              </w:rPr>
            </w:pPr>
          </w:p>
          <w:p w14:paraId="562D76A7" w14:textId="46149D04" w:rsidR="00807452" w:rsidRPr="007A0F6D" w:rsidRDefault="0098704D" w:rsidP="00102103">
            <w:pPr>
              <w:pStyle w:val="NoSpacing"/>
              <w:rPr>
                <w:rFonts w:asciiTheme="minorHAnsi" w:hAnsiTheme="minorHAnsi" w:cstheme="minorHAnsi"/>
                <w:b/>
                <w:bCs/>
                <w:sz w:val="20"/>
                <w:szCs w:val="20"/>
              </w:rPr>
            </w:pPr>
            <w:r>
              <w:rPr>
                <w:rFonts w:asciiTheme="minorHAnsi" w:hAnsiTheme="minorHAnsi" w:cstheme="minorHAnsi"/>
                <w:b/>
                <w:bCs/>
                <w:sz w:val="20"/>
                <w:szCs w:val="20"/>
              </w:rPr>
              <w:t>3</w:t>
            </w:r>
          </w:p>
        </w:tc>
      </w:tr>
      <w:tr w:rsidR="00807452" w:rsidRPr="007A0F6D" w14:paraId="72E8C499" w14:textId="77777777" w:rsidTr="00EB6A31">
        <w:trPr>
          <w:trHeight w:val="749"/>
        </w:trPr>
        <w:tc>
          <w:tcPr>
            <w:tcW w:w="6520" w:type="dxa"/>
            <w:shd w:val="clear" w:color="auto" w:fill="auto"/>
            <w:vAlign w:val="center"/>
          </w:tcPr>
          <w:p w14:paraId="5FFD4AAC" w14:textId="437B04AC" w:rsidR="00807452" w:rsidRPr="007A0F6D" w:rsidRDefault="00586592" w:rsidP="00102103">
            <w:pPr>
              <w:pStyle w:val="TOC1"/>
              <w:rPr>
                <w:rFonts w:asciiTheme="minorHAnsi" w:hAnsiTheme="minorHAnsi" w:cstheme="minorHAnsi"/>
              </w:rPr>
            </w:pPr>
            <w:r w:rsidRPr="007A0F6D">
              <w:rPr>
                <w:rFonts w:asciiTheme="minorHAnsi" w:hAnsiTheme="minorHAnsi" w:cstheme="minorHAnsi"/>
              </w:rPr>
              <w:t xml:space="preserve">2. </w:t>
            </w:r>
            <w:r w:rsidR="00807452" w:rsidRPr="007A0F6D">
              <w:rPr>
                <w:rFonts w:asciiTheme="minorHAnsi" w:hAnsiTheme="minorHAnsi" w:cstheme="minorHAnsi"/>
              </w:rPr>
              <w:t>Safeguarding Legislation and guidance</w:t>
            </w:r>
          </w:p>
          <w:p w14:paraId="44279ADD" w14:textId="2CC9EB66" w:rsidR="00CA6222" w:rsidRPr="007A0F6D" w:rsidRDefault="000A1771" w:rsidP="00AF131E">
            <w:pPr>
              <w:ind w:left="720"/>
              <w:rPr>
                <w:rFonts w:asciiTheme="minorHAnsi" w:hAnsiTheme="minorHAnsi" w:cstheme="minorHAnsi"/>
                <w:sz w:val="24"/>
                <w:szCs w:val="24"/>
              </w:rPr>
            </w:pPr>
            <w:r w:rsidRPr="007A0F6D">
              <w:rPr>
                <w:rFonts w:asciiTheme="minorHAnsi" w:hAnsiTheme="minorHAnsi" w:cstheme="minorHAnsi"/>
                <w:sz w:val="24"/>
                <w:szCs w:val="24"/>
              </w:rPr>
              <w:t xml:space="preserve">- </w:t>
            </w:r>
            <w:r w:rsidR="00CA6222" w:rsidRPr="007A0F6D">
              <w:rPr>
                <w:rFonts w:asciiTheme="minorHAnsi" w:hAnsiTheme="minorHAnsi" w:cstheme="minorHAnsi"/>
                <w:sz w:val="20"/>
                <w:szCs w:val="20"/>
              </w:rPr>
              <w:t>Making a Safeguarding referral for Children</w:t>
            </w:r>
          </w:p>
        </w:tc>
        <w:tc>
          <w:tcPr>
            <w:tcW w:w="2510" w:type="dxa"/>
            <w:shd w:val="clear" w:color="auto" w:fill="auto"/>
            <w:vAlign w:val="center"/>
          </w:tcPr>
          <w:p w14:paraId="04A6E4FF" w14:textId="51FA67AB" w:rsidR="00EB6A31" w:rsidRPr="007A0F6D" w:rsidRDefault="0098704D" w:rsidP="00102103">
            <w:pPr>
              <w:pStyle w:val="NoSpacing"/>
              <w:rPr>
                <w:rFonts w:asciiTheme="minorHAnsi" w:hAnsiTheme="minorHAnsi" w:cstheme="minorHAnsi"/>
                <w:b/>
                <w:bCs/>
                <w:sz w:val="20"/>
                <w:szCs w:val="20"/>
              </w:rPr>
            </w:pPr>
            <w:r>
              <w:rPr>
                <w:rFonts w:asciiTheme="minorHAnsi" w:hAnsiTheme="minorHAnsi" w:cstheme="minorHAnsi"/>
                <w:b/>
                <w:bCs/>
                <w:sz w:val="20"/>
                <w:szCs w:val="20"/>
              </w:rPr>
              <w:t>5</w:t>
            </w:r>
          </w:p>
          <w:p w14:paraId="3E6CE70D" w14:textId="517B0004" w:rsidR="00CA6222" w:rsidRPr="007A0F6D" w:rsidRDefault="0098704D" w:rsidP="00EB6A31">
            <w:pPr>
              <w:pStyle w:val="NoSpacing"/>
              <w:rPr>
                <w:rFonts w:asciiTheme="minorHAnsi" w:hAnsiTheme="minorHAnsi" w:cstheme="minorHAnsi"/>
                <w:b/>
                <w:bCs/>
                <w:sz w:val="20"/>
                <w:szCs w:val="20"/>
              </w:rPr>
            </w:pPr>
            <w:r>
              <w:rPr>
                <w:rFonts w:asciiTheme="minorHAnsi" w:hAnsiTheme="minorHAnsi" w:cstheme="minorHAnsi"/>
                <w:b/>
                <w:bCs/>
                <w:sz w:val="20"/>
                <w:szCs w:val="20"/>
              </w:rPr>
              <w:t>6</w:t>
            </w:r>
          </w:p>
        </w:tc>
      </w:tr>
      <w:tr w:rsidR="00807452" w:rsidRPr="007A0F6D" w14:paraId="64433A42" w14:textId="77777777" w:rsidTr="00EB6A31">
        <w:trPr>
          <w:trHeight w:val="676"/>
        </w:trPr>
        <w:tc>
          <w:tcPr>
            <w:tcW w:w="6520" w:type="dxa"/>
            <w:shd w:val="clear" w:color="auto" w:fill="auto"/>
            <w:vAlign w:val="center"/>
          </w:tcPr>
          <w:p w14:paraId="66CB0A7B" w14:textId="448742E5" w:rsidR="00807452" w:rsidRPr="007A0F6D" w:rsidRDefault="00586592" w:rsidP="00102103">
            <w:pPr>
              <w:pStyle w:val="TOC1"/>
              <w:rPr>
                <w:rFonts w:asciiTheme="minorHAnsi" w:hAnsiTheme="minorHAnsi" w:cstheme="minorHAnsi"/>
              </w:rPr>
            </w:pPr>
            <w:r w:rsidRPr="007A0F6D">
              <w:rPr>
                <w:rFonts w:asciiTheme="minorHAnsi" w:hAnsiTheme="minorHAnsi" w:cstheme="minorHAnsi"/>
              </w:rPr>
              <w:t xml:space="preserve">3. </w:t>
            </w:r>
            <w:r w:rsidR="00334207" w:rsidRPr="007A0F6D">
              <w:rPr>
                <w:rFonts w:asciiTheme="minorHAnsi" w:hAnsiTheme="minorHAnsi" w:cstheme="minorHAnsi"/>
              </w:rPr>
              <w:t>Safeguarding information for all staff</w:t>
            </w:r>
          </w:p>
          <w:p w14:paraId="2EFD1F0A" w14:textId="239AE0D3" w:rsidR="00807452" w:rsidRPr="007A0F6D" w:rsidRDefault="00807452" w:rsidP="00AF131E">
            <w:pPr>
              <w:pStyle w:val="NoSpacing"/>
              <w:ind w:left="720"/>
              <w:rPr>
                <w:rFonts w:asciiTheme="minorHAnsi" w:hAnsiTheme="minorHAnsi" w:cstheme="minorHAnsi"/>
                <w:sz w:val="24"/>
                <w:szCs w:val="24"/>
              </w:rPr>
            </w:pPr>
          </w:p>
        </w:tc>
        <w:tc>
          <w:tcPr>
            <w:tcW w:w="2510" w:type="dxa"/>
            <w:shd w:val="clear" w:color="auto" w:fill="auto"/>
            <w:vAlign w:val="center"/>
          </w:tcPr>
          <w:p w14:paraId="3F9C902F" w14:textId="3A546B3E" w:rsidR="00807452" w:rsidRPr="007A0F6D" w:rsidRDefault="0098704D" w:rsidP="00102103">
            <w:pPr>
              <w:pStyle w:val="TOC1"/>
              <w:rPr>
                <w:rFonts w:asciiTheme="minorHAnsi" w:hAnsiTheme="minorHAnsi" w:cstheme="minorHAnsi"/>
              </w:rPr>
            </w:pPr>
            <w:r>
              <w:rPr>
                <w:rFonts w:asciiTheme="minorHAnsi" w:hAnsiTheme="minorHAnsi" w:cstheme="minorHAnsi"/>
              </w:rPr>
              <w:t>7</w:t>
            </w:r>
          </w:p>
          <w:p w14:paraId="76BDA3D6" w14:textId="0F524616" w:rsidR="00807452" w:rsidRPr="007A0F6D" w:rsidRDefault="00807452" w:rsidP="00102103">
            <w:pPr>
              <w:spacing w:after="0" w:line="240" w:lineRule="auto"/>
              <w:ind w:right="-6"/>
              <w:rPr>
                <w:rFonts w:asciiTheme="minorHAnsi" w:hAnsiTheme="minorHAnsi" w:cstheme="minorHAnsi"/>
                <w:sz w:val="24"/>
                <w:szCs w:val="24"/>
              </w:rPr>
            </w:pPr>
          </w:p>
        </w:tc>
      </w:tr>
      <w:tr w:rsidR="00807452" w:rsidRPr="007A0F6D" w14:paraId="3BC9BA7A" w14:textId="77777777" w:rsidTr="00EB6A31">
        <w:trPr>
          <w:trHeight w:val="364"/>
        </w:trPr>
        <w:tc>
          <w:tcPr>
            <w:tcW w:w="6520" w:type="dxa"/>
            <w:shd w:val="clear" w:color="auto" w:fill="auto"/>
            <w:vAlign w:val="center"/>
          </w:tcPr>
          <w:p w14:paraId="021ED703" w14:textId="443374FB" w:rsidR="00807452" w:rsidRPr="007A0F6D" w:rsidRDefault="00586592" w:rsidP="00102103">
            <w:pPr>
              <w:pStyle w:val="TOC1"/>
              <w:rPr>
                <w:rFonts w:asciiTheme="minorHAnsi" w:hAnsiTheme="minorHAnsi" w:cstheme="minorHAnsi"/>
              </w:rPr>
            </w:pPr>
            <w:r w:rsidRPr="007A0F6D">
              <w:rPr>
                <w:rFonts w:asciiTheme="minorHAnsi" w:hAnsiTheme="minorHAnsi" w:cstheme="minorHAnsi"/>
              </w:rPr>
              <w:t xml:space="preserve">4. </w:t>
            </w:r>
            <w:r w:rsidR="004357CA" w:rsidRPr="007A0F6D">
              <w:rPr>
                <w:rFonts w:asciiTheme="minorHAnsi" w:hAnsiTheme="minorHAnsi" w:cstheme="minorHAnsi"/>
              </w:rPr>
              <w:t>Responsibilities to implement policy</w:t>
            </w:r>
          </w:p>
        </w:tc>
        <w:tc>
          <w:tcPr>
            <w:tcW w:w="2510" w:type="dxa"/>
            <w:shd w:val="clear" w:color="auto" w:fill="auto"/>
            <w:vAlign w:val="center"/>
          </w:tcPr>
          <w:p w14:paraId="742B4A2E" w14:textId="2D1E76FB" w:rsidR="00807452" w:rsidRPr="007A0F6D" w:rsidRDefault="0098704D" w:rsidP="00102103">
            <w:pPr>
              <w:pStyle w:val="TOC1"/>
              <w:rPr>
                <w:rFonts w:asciiTheme="minorHAnsi" w:hAnsiTheme="minorHAnsi" w:cstheme="minorHAnsi"/>
              </w:rPr>
            </w:pPr>
            <w:r>
              <w:rPr>
                <w:rFonts w:asciiTheme="minorHAnsi" w:hAnsiTheme="minorHAnsi" w:cstheme="minorHAnsi"/>
              </w:rPr>
              <w:t>8</w:t>
            </w:r>
          </w:p>
        </w:tc>
      </w:tr>
      <w:tr w:rsidR="00807452" w:rsidRPr="007A0F6D" w14:paraId="2A57E8F2" w14:textId="77777777" w:rsidTr="00EB6A31">
        <w:trPr>
          <w:trHeight w:val="364"/>
        </w:trPr>
        <w:tc>
          <w:tcPr>
            <w:tcW w:w="6520" w:type="dxa"/>
            <w:shd w:val="clear" w:color="auto" w:fill="auto"/>
            <w:vAlign w:val="center"/>
          </w:tcPr>
          <w:p w14:paraId="4503BD27" w14:textId="64B999B9" w:rsidR="00807452" w:rsidRPr="007A0F6D" w:rsidRDefault="00586592" w:rsidP="00102103">
            <w:pPr>
              <w:pStyle w:val="TOC1"/>
              <w:rPr>
                <w:rFonts w:asciiTheme="minorHAnsi" w:hAnsiTheme="minorHAnsi" w:cstheme="minorHAnsi"/>
              </w:rPr>
            </w:pPr>
            <w:r w:rsidRPr="007A0F6D">
              <w:rPr>
                <w:rFonts w:asciiTheme="minorHAnsi" w:hAnsiTheme="minorHAnsi" w:cstheme="minorHAnsi"/>
              </w:rPr>
              <w:t xml:space="preserve">5. </w:t>
            </w:r>
            <w:r w:rsidR="00BA506A" w:rsidRPr="007A0F6D">
              <w:rPr>
                <w:rFonts w:asciiTheme="minorHAnsi" w:hAnsiTheme="minorHAnsi" w:cstheme="minorHAnsi"/>
              </w:rPr>
              <w:t>Recognising and responding to abuse</w:t>
            </w:r>
          </w:p>
        </w:tc>
        <w:tc>
          <w:tcPr>
            <w:tcW w:w="2510" w:type="dxa"/>
            <w:shd w:val="clear" w:color="auto" w:fill="auto"/>
            <w:vAlign w:val="center"/>
          </w:tcPr>
          <w:p w14:paraId="3B7C4B0C" w14:textId="6A4A0490" w:rsidR="00807452" w:rsidRPr="007A0F6D" w:rsidRDefault="00F51FF7" w:rsidP="00102103">
            <w:pPr>
              <w:pStyle w:val="TOC1"/>
              <w:rPr>
                <w:rFonts w:asciiTheme="minorHAnsi" w:hAnsiTheme="minorHAnsi" w:cstheme="minorHAnsi"/>
              </w:rPr>
            </w:pPr>
            <w:r w:rsidRPr="007A0F6D">
              <w:rPr>
                <w:rFonts w:asciiTheme="minorHAnsi" w:hAnsiTheme="minorHAnsi" w:cstheme="minorHAnsi"/>
              </w:rPr>
              <w:t>1</w:t>
            </w:r>
            <w:r w:rsidR="0098704D">
              <w:rPr>
                <w:rFonts w:asciiTheme="minorHAnsi" w:hAnsiTheme="minorHAnsi" w:cstheme="minorHAnsi"/>
              </w:rPr>
              <w:t>3</w:t>
            </w:r>
          </w:p>
        </w:tc>
      </w:tr>
      <w:tr w:rsidR="00807452" w:rsidRPr="007A0F6D" w14:paraId="46E537BC" w14:textId="77777777" w:rsidTr="00EB6A31">
        <w:trPr>
          <w:trHeight w:val="364"/>
        </w:trPr>
        <w:tc>
          <w:tcPr>
            <w:tcW w:w="6520" w:type="dxa"/>
            <w:shd w:val="clear" w:color="auto" w:fill="auto"/>
            <w:vAlign w:val="center"/>
          </w:tcPr>
          <w:p w14:paraId="099060BD" w14:textId="06A9BEBE" w:rsidR="00807452" w:rsidRPr="007A0F6D" w:rsidRDefault="00586592" w:rsidP="00102103">
            <w:pPr>
              <w:pStyle w:val="TOC1"/>
              <w:rPr>
                <w:rFonts w:asciiTheme="minorHAnsi" w:hAnsiTheme="minorHAnsi" w:cstheme="minorHAnsi"/>
              </w:rPr>
            </w:pPr>
            <w:r w:rsidRPr="007A0F6D">
              <w:rPr>
                <w:rFonts w:asciiTheme="minorHAnsi" w:hAnsiTheme="minorHAnsi" w:cstheme="minorHAnsi"/>
              </w:rPr>
              <w:t xml:space="preserve">6. </w:t>
            </w:r>
            <w:r w:rsidR="000741F6" w:rsidRPr="007A0F6D">
              <w:rPr>
                <w:rFonts w:asciiTheme="minorHAnsi" w:hAnsiTheme="minorHAnsi" w:cstheme="minorHAnsi"/>
              </w:rPr>
              <w:t>Responding to safeguarding issues</w:t>
            </w:r>
          </w:p>
        </w:tc>
        <w:tc>
          <w:tcPr>
            <w:tcW w:w="2510" w:type="dxa"/>
            <w:shd w:val="clear" w:color="auto" w:fill="auto"/>
            <w:vAlign w:val="center"/>
          </w:tcPr>
          <w:p w14:paraId="02DBD774" w14:textId="3DB4EAC4" w:rsidR="00807452" w:rsidRPr="007A0F6D" w:rsidRDefault="006A5ABE" w:rsidP="00102103">
            <w:pPr>
              <w:pStyle w:val="TOC1"/>
              <w:rPr>
                <w:rFonts w:asciiTheme="minorHAnsi" w:hAnsiTheme="minorHAnsi" w:cstheme="minorHAnsi"/>
              </w:rPr>
            </w:pPr>
            <w:r w:rsidRPr="007A0F6D">
              <w:rPr>
                <w:rFonts w:asciiTheme="minorHAnsi" w:hAnsiTheme="minorHAnsi" w:cstheme="minorHAnsi"/>
              </w:rPr>
              <w:t>1</w:t>
            </w:r>
            <w:r w:rsidR="0098704D">
              <w:rPr>
                <w:rFonts w:asciiTheme="minorHAnsi" w:hAnsiTheme="minorHAnsi" w:cstheme="minorHAnsi"/>
              </w:rPr>
              <w:t>5</w:t>
            </w:r>
          </w:p>
        </w:tc>
      </w:tr>
      <w:tr w:rsidR="00807452" w:rsidRPr="007A0F6D" w14:paraId="7DA0DA3E" w14:textId="77777777" w:rsidTr="00EB6A31">
        <w:trPr>
          <w:trHeight w:val="364"/>
        </w:trPr>
        <w:tc>
          <w:tcPr>
            <w:tcW w:w="6520" w:type="dxa"/>
            <w:shd w:val="clear" w:color="auto" w:fill="auto"/>
            <w:vAlign w:val="center"/>
          </w:tcPr>
          <w:p w14:paraId="629802C9" w14:textId="690C6465" w:rsidR="00807452" w:rsidRPr="007A0F6D" w:rsidRDefault="00586592" w:rsidP="00102103">
            <w:pPr>
              <w:pStyle w:val="TOC1"/>
              <w:rPr>
                <w:rFonts w:asciiTheme="minorHAnsi" w:hAnsiTheme="minorHAnsi" w:cstheme="minorHAnsi"/>
              </w:rPr>
            </w:pPr>
            <w:r w:rsidRPr="007A0F6D">
              <w:rPr>
                <w:rFonts w:asciiTheme="minorHAnsi" w:hAnsiTheme="minorHAnsi" w:cstheme="minorHAnsi"/>
              </w:rPr>
              <w:t xml:space="preserve">7. </w:t>
            </w:r>
            <w:r w:rsidR="002F7504" w:rsidRPr="007A0F6D">
              <w:rPr>
                <w:rFonts w:asciiTheme="minorHAnsi" w:hAnsiTheme="minorHAnsi" w:cstheme="minorHAnsi"/>
              </w:rPr>
              <w:t>Sexual Violence, Sexual Harassment in school</w:t>
            </w:r>
          </w:p>
        </w:tc>
        <w:tc>
          <w:tcPr>
            <w:tcW w:w="2510" w:type="dxa"/>
            <w:shd w:val="clear" w:color="auto" w:fill="auto"/>
            <w:vAlign w:val="center"/>
          </w:tcPr>
          <w:p w14:paraId="7CAFC18B" w14:textId="3458E902" w:rsidR="00807452" w:rsidRPr="007A0F6D" w:rsidRDefault="0098704D" w:rsidP="00102103">
            <w:pPr>
              <w:pStyle w:val="TOC1"/>
              <w:rPr>
                <w:rFonts w:asciiTheme="minorHAnsi" w:hAnsiTheme="minorHAnsi" w:cstheme="minorHAnsi"/>
              </w:rPr>
            </w:pPr>
            <w:r>
              <w:rPr>
                <w:rFonts w:asciiTheme="minorHAnsi" w:hAnsiTheme="minorHAnsi" w:cstheme="minorHAnsi"/>
              </w:rPr>
              <w:t>19</w:t>
            </w:r>
          </w:p>
        </w:tc>
      </w:tr>
      <w:tr w:rsidR="00807452" w:rsidRPr="007A0F6D" w14:paraId="75F07048" w14:textId="77777777" w:rsidTr="00EB6A31">
        <w:trPr>
          <w:trHeight w:val="364"/>
        </w:trPr>
        <w:tc>
          <w:tcPr>
            <w:tcW w:w="6520" w:type="dxa"/>
            <w:shd w:val="clear" w:color="auto" w:fill="auto"/>
            <w:vAlign w:val="center"/>
          </w:tcPr>
          <w:p w14:paraId="1EE17A55" w14:textId="5C4675D1" w:rsidR="00807452" w:rsidRPr="007A0F6D" w:rsidRDefault="00586592" w:rsidP="00102103">
            <w:pPr>
              <w:pStyle w:val="TOC1"/>
              <w:rPr>
                <w:rFonts w:asciiTheme="minorHAnsi" w:hAnsiTheme="minorHAnsi" w:cstheme="minorHAnsi"/>
              </w:rPr>
            </w:pPr>
            <w:r w:rsidRPr="007A0F6D">
              <w:rPr>
                <w:rFonts w:asciiTheme="minorHAnsi" w:hAnsiTheme="minorHAnsi" w:cstheme="minorHAnsi"/>
              </w:rPr>
              <w:t>8. Children with increased risk factors</w:t>
            </w:r>
          </w:p>
        </w:tc>
        <w:tc>
          <w:tcPr>
            <w:tcW w:w="2510" w:type="dxa"/>
            <w:shd w:val="clear" w:color="auto" w:fill="auto"/>
            <w:vAlign w:val="center"/>
          </w:tcPr>
          <w:p w14:paraId="4B1EC175" w14:textId="7891FDA3" w:rsidR="00807452" w:rsidRPr="007A0F6D" w:rsidRDefault="00AB55AC" w:rsidP="00102103">
            <w:pPr>
              <w:pStyle w:val="TOC1"/>
              <w:rPr>
                <w:rFonts w:asciiTheme="minorHAnsi" w:hAnsiTheme="minorHAnsi" w:cstheme="minorHAnsi"/>
              </w:rPr>
            </w:pPr>
            <w:r w:rsidRPr="007A0F6D">
              <w:rPr>
                <w:rFonts w:asciiTheme="minorHAnsi" w:hAnsiTheme="minorHAnsi" w:cstheme="minorHAnsi"/>
              </w:rPr>
              <w:t>2</w:t>
            </w:r>
            <w:r w:rsidR="0098704D">
              <w:rPr>
                <w:rFonts w:asciiTheme="minorHAnsi" w:hAnsiTheme="minorHAnsi" w:cstheme="minorHAnsi"/>
              </w:rPr>
              <w:t>2</w:t>
            </w:r>
          </w:p>
        </w:tc>
      </w:tr>
      <w:tr w:rsidR="00807452" w:rsidRPr="007A0F6D" w14:paraId="05FC5F70" w14:textId="77777777" w:rsidTr="00EB6A31">
        <w:trPr>
          <w:trHeight w:val="364"/>
        </w:trPr>
        <w:tc>
          <w:tcPr>
            <w:tcW w:w="6520" w:type="dxa"/>
            <w:shd w:val="clear" w:color="auto" w:fill="auto"/>
            <w:vAlign w:val="center"/>
          </w:tcPr>
          <w:p w14:paraId="24105EA3" w14:textId="0412BAD8" w:rsidR="00807452" w:rsidRPr="007A0F6D" w:rsidRDefault="005455C9" w:rsidP="00102103">
            <w:pPr>
              <w:pStyle w:val="TOC1"/>
              <w:rPr>
                <w:rFonts w:asciiTheme="minorHAnsi" w:hAnsiTheme="minorHAnsi" w:cstheme="minorHAnsi"/>
              </w:rPr>
            </w:pPr>
            <w:r w:rsidRPr="007A0F6D">
              <w:rPr>
                <w:rFonts w:asciiTheme="minorHAnsi" w:hAnsiTheme="minorHAnsi" w:cstheme="minorHAnsi"/>
              </w:rPr>
              <w:t>9. Recognising abuse – training</w:t>
            </w:r>
          </w:p>
        </w:tc>
        <w:tc>
          <w:tcPr>
            <w:tcW w:w="2510" w:type="dxa"/>
            <w:shd w:val="clear" w:color="auto" w:fill="auto"/>
            <w:vAlign w:val="center"/>
          </w:tcPr>
          <w:p w14:paraId="230B5D05" w14:textId="3901B300" w:rsidR="00807452" w:rsidRPr="007A0F6D" w:rsidRDefault="005455C9" w:rsidP="00102103">
            <w:pPr>
              <w:pStyle w:val="TOC1"/>
              <w:rPr>
                <w:rFonts w:asciiTheme="minorHAnsi" w:hAnsiTheme="minorHAnsi" w:cstheme="minorHAnsi"/>
              </w:rPr>
            </w:pPr>
            <w:r w:rsidRPr="007A0F6D">
              <w:rPr>
                <w:rFonts w:asciiTheme="minorHAnsi" w:hAnsiTheme="minorHAnsi" w:cstheme="minorHAnsi"/>
              </w:rPr>
              <w:t>2</w:t>
            </w:r>
            <w:r w:rsidR="0098704D">
              <w:rPr>
                <w:rFonts w:asciiTheme="minorHAnsi" w:hAnsiTheme="minorHAnsi" w:cstheme="minorHAnsi"/>
              </w:rPr>
              <w:t>4</w:t>
            </w:r>
          </w:p>
        </w:tc>
      </w:tr>
      <w:tr w:rsidR="00807452" w:rsidRPr="007A0F6D" w14:paraId="5B0E44FC" w14:textId="77777777" w:rsidTr="00EB6A31">
        <w:trPr>
          <w:trHeight w:val="364"/>
        </w:trPr>
        <w:tc>
          <w:tcPr>
            <w:tcW w:w="6520" w:type="dxa"/>
            <w:shd w:val="clear" w:color="auto" w:fill="auto"/>
            <w:vAlign w:val="center"/>
          </w:tcPr>
          <w:p w14:paraId="3B58417B" w14:textId="07912C91" w:rsidR="00181029" w:rsidRPr="007A0F6D" w:rsidRDefault="001F3FAB" w:rsidP="00AF131E">
            <w:pPr>
              <w:rPr>
                <w:rFonts w:asciiTheme="minorHAnsi" w:hAnsiTheme="minorHAnsi" w:cstheme="minorHAnsi"/>
                <w:b/>
                <w:bCs/>
                <w:sz w:val="20"/>
                <w:szCs w:val="20"/>
                <w:highlight w:val="yellow"/>
              </w:rPr>
            </w:pPr>
            <w:r w:rsidRPr="007A0F6D">
              <w:rPr>
                <w:rFonts w:asciiTheme="minorHAnsi" w:hAnsiTheme="minorHAnsi" w:cstheme="minorHAnsi"/>
                <w:b/>
                <w:bCs/>
                <w:sz w:val="20"/>
                <w:szCs w:val="20"/>
              </w:rPr>
              <w:t xml:space="preserve">10. </w:t>
            </w:r>
            <w:r w:rsidR="00E4491E" w:rsidRPr="007A0F6D">
              <w:rPr>
                <w:rFonts w:asciiTheme="minorHAnsi" w:hAnsiTheme="minorHAnsi" w:cstheme="minorHAnsi"/>
                <w:b/>
                <w:bCs/>
                <w:sz w:val="20"/>
                <w:szCs w:val="20"/>
              </w:rPr>
              <w:t>Recruitment</w:t>
            </w:r>
            <w:r w:rsidR="00D36CBC" w:rsidRPr="007A0F6D">
              <w:rPr>
                <w:rFonts w:asciiTheme="minorHAnsi" w:hAnsiTheme="minorHAnsi" w:cstheme="minorHAnsi"/>
                <w:b/>
                <w:bCs/>
                <w:sz w:val="20"/>
                <w:szCs w:val="20"/>
              </w:rPr>
              <w:t xml:space="preserve"> </w:t>
            </w:r>
          </w:p>
        </w:tc>
        <w:tc>
          <w:tcPr>
            <w:tcW w:w="2510" w:type="dxa"/>
            <w:shd w:val="clear" w:color="auto" w:fill="auto"/>
            <w:vAlign w:val="center"/>
          </w:tcPr>
          <w:p w14:paraId="43D4F02A" w14:textId="68060437" w:rsidR="00807452" w:rsidRPr="007A0F6D" w:rsidRDefault="00E4491E" w:rsidP="00102103">
            <w:pPr>
              <w:pStyle w:val="TOC1"/>
              <w:rPr>
                <w:rFonts w:asciiTheme="minorHAnsi" w:hAnsiTheme="minorHAnsi" w:cstheme="minorHAnsi"/>
              </w:rPr>
            </w:pPr>
            <w:r w:rsidRPr="007A0F6D">
              <w:rPr>
                <w:rFonts w:asciiTheme="minorHAnsi" w:hAnsiTheme="minorHAnsi" w:cstheme="minorHAnsi"/>
              </w:rPr>
              <w:t>2</w:t>
            </w:r>
            <w:r w:rsidR="0098704D">
              <w:rPr>
                <w:rFonts w:asciiTheme="minorHAnsi" w:hAnsiTheme="minorHAnsi" w:cstheme="minorHAnsi"/>
              </w:rPr>
              <w:t>5</w:t>
            </w:r>
          </w:p>
        </w:tc>
      </w:tr>
      <w:tr w:rsidR="00807452" w:rsidRPr="007A0F6D" w14:paraId="5A74117E" w14:textId="77777777" w:rsidTr="00EB6A31">
        <w:trPr>
          <w:trHeight w:val="364"/>
        </w:trPr>
        <w:tc>
          <w:tcPr>
            <w:tcW w:w="6520" w:type="dxa"/>
            <w:shd w:val="clear" w:color="auto" w:fill="auto"/>
            <w:vAlign w:val="center"/>
          </w:tcPr>
          <w:p w14:paraId="4D796D8F" w14:textId="095DAFB8" w:rsidR="00807452" w:rsidRPr="007A0F6D" w:rsidRDefault="00444911" w:rsidP="00102103">
            <w:pPr>
              <w:pStyle w:val="TOC1"/>
              <w:rPr>
                <w:rFonts w:asciiTheme="minorHAnsi" w:hAnsiTheme="minorHAnsi" w:cstheme="minorHAnsi"/>
              </w:rPr>
            </w:pPr>
            <w:r w:rsidRPr="007A0F6D">
              <w:rPr>
                <w:rFonts w:asciiTheme="minorHAnsi" w:hAnsiTheme="minorHAnsi" w:cstheme="minorHAnsi"/>
              </w:rPr>
              <w:t xml:space="preserve">11. </w:t>
            </w:r>
            <w:r w:rsidR="00FA7262" w:rsidRPr="007A0F6D">
              <w:rPr>
                <w:rFonts w:asciiTheme="minorHAnsi" w:hAnsiTheme="minorHAnsi" w:cstheme="minorHAnsi"/>
              </w:rPr>
              <w:t>Supervision</w:t>
            </w:r>
          </w:p>
        </w:tc>
        <w:tc>
          <w:tcPr>
            <w:tcW w:w="2510" w:type="dxa"/>
            <w:shd w:val="clear" w:color="auto" w:fill="auto"/>
            <w:vAlign w:val="center"/>
          </w:tcPr>
          <w:p w14:paraId="466CE403" w14:textId="2F0C1085" w:rsidR="00807452" w:rsidRPr="007A0F6D" w:rsidRDefault="000D6C68" w:rsidP="00102103">
            <w:pPr>
              <w:pStyle w:val="TOC1"/>
              <w:rPr>
                <w:rFonts w:asciiTheme="minorHAnsi" w:hAnsiTheme="minorHAnsi" w:cstheme="minorHAnsi"/>
              </w:rPr>
            </w:pPr>
            <w:r w:rsidRPr="007A0F6D">
              <w:rPr>
                <w:rFonts w:asciiTheme="minorHAnsi" w:hAnsiTheme="minorHAnsi" w:cstheme="minorHAnsi"/>
              </w:rPr>
              <w:t>2</w:t>
            </w:r>
            <w:r w:rsidR="0098704D">
              <w:rPr>
                <w:rFonts w:asciiTheme="minorHAnsi" w:hAnsiTheme="minorHAnsi" w:cstheme="minorHAnsi"/>
              </w:rPr>
              <w:t>5</w:t>
            </w:r>
          </w:p>
        </w:tc>
      </w:tr>
      <w:tr w:rsidR="00807452" w:rsidRPr="007A0F6D" w14:paraId="78ED467A" w14:textId="77777777" w:rsidTr="00EB6A31">
        <w:trPr>
          <w:trHeight w:val="364"/>
        </w:trPr>
        <w:tc>
          <w:tcPr>
            <w:tcW w:w="6520" w:type="dxa"/>
            <w:shd w:val="clear" w:color="auto" w:fill="auto"/>
            <w:vAlign w:val="center"/>
          </w:tcPr>
          <w:p w14:paraId="31CFF6C6" w14:textId="0759A80B" w:rsidR="00807452" w:rsidRPr="007A0F6D" w:rsidRDefault="004F6D26" w:rsidP="00102103">
            <w:pPr>
              <w:pStyle w:val="TOC1"/>
              <w:rPr>
                <w:rFonts w:asciiTheme="minorHAnsi" w:hAnsiTheme="minorHAnsi" w:cstheme="minorHAnsi"/>
              </w:rPr>
            </w:pPr>
            <w:r w:rsidRPr="007A0F6D">
              <w:rPr>
                <w:rFonts w:asciiTheme="minorHAnsi" w:hAnsiTheme="minorHAnsi" w:cstheme="minorHAnsi"/>
              </w:rPr>
              <w:t>12. Safer Working Practice</w:t>
            </w:r>
          </w:p>
        </w:tc>
        <w:tc>
          <w:tcPr>
            <w:tcW w:w="2510" w:type="dxa"/>
            <w:shd w:val="clear" w:color="auto" w:fill="auto"/>
            <w:vAlign w:val="center"/>
          </w:tcPr>
          <w:p w14:paraId="123AE844" w14:textId="1A253D07" w:rsidR="00807452" w:rsidRPr="007A0F6D" w:rsidRDefault="004F6D26" w:rsidP="00102103">
            <w:pPr>
              <w:pStyle w:val="TOC1"/>
              <w:rPr>
                <w:rFonts w:asciiTheme="minorHAnsi" w:hAnsiTheme="minorHAnsi" w:cstheme="minorHAnsi"/>
              </w:rPr>
            </w:pPr>
            <w:r w:rsidRPr="007A0F6D">
              <w:rPr>
                <w:rFonts w:asciiTheme="minorHAnsi" w:hAnsiTheme="minorHAnsi" w:cstheme="minorHAnsi"/>
              </w:rPr>
              <w:t>2</w:t>
            </w:r>
            <w:r w:rsidR="0098704D">
              <w:rPr>
                <w:rFonts w:asciiTheme="minorHAnsi" w:hAnsiTheme="minorHAnsi" w:cstheme="minorHAnsi"/>
              </w:rPr>
              <w:t>5</w:t>
            </w:r>
          </w:p>
        </w:tc>
      </w:tr>
      <w:tr w:rsidR="00807452" w:rsidRPr="007A0F6D" w14:paraId="14E1DF8B" w14:textId="77777777" w:rsidTr="00EB6A31">
        <w:trPr>
          <w:trHeight w:val="364"/>
        </w:trPr>
        <w:tc>
          <w:tcPr>
            <w:tcW w:w="6520" w:type="dxa"/>
            <w:shd w:val="clear" w:color="auto" w:fill="auto"/>
            <w:vAlign w:val="center"/>
          </w:tcPr>
          <w:p w14:paraId="41B5A4FD" w14:textId="24A88FE7" w:rsidR="00807452" w:rsidRPr="007A0F6D" w:rsidRDefault="004F6D26" w:rsidP="00102103">
            <w:pPr>
              <w:pStyle w:val="TOC1"/>
              <w:rPr>
                <w:rFonts w:asciiTheme="minorHAnsi" w:hAnsiTheme="minorHAnsi" w:cstheme="minorHAnsi"/>
              </w:rPr>
            </w:pPr>
            <w:r w:rsidRPr="007A0F6D">
              <w:rPr>
                <w:rFonts w:asciiTheme="minorHAnsi" w:hAnsiTheme="minorHAnsi" w:cstheme="minorHAnsi"/>
              </w:rPr>
              <w:t>13.</w:t>
            </w:r>
            <w:r w:rsidR="003D354F" w:rsidRPr="007A0F6D">
              <w:rPr>
                <w:rFonts w:asciiTheme="minorHAnsi" w:hAnsiTheme="minorHAnsi" w:cstheme="minorHAnsi"/>
              </w:rPr>
              <w:t xml:space="preserve"> Single Central Record</w:t>
            </w:r>
          </w:p>
        </w:tc>
        <w:tc>
          <w:tcPr>
            <w:tcW w:w="2510" w:type="dxa"/>
            <w:shd w:val="clear" w:color="auto" w:fill="auto"/>
            <w:vAlign w:val="center"/>
          </w:tcPr>
          <w:p w14:paraId="708762B0" w14:textId="0375E39C" w:rsidR="00807452" w:rsidRPr="007A0F6D" w:rsidRDefault="00573FC0" w:rsidP="00102103">
            <w:pPr>
              <w:pStyle w:val="TOC1"/>
              <w:rPr>
                <w:rFonts w:asciiTheme="minorHAnsi" w:hAnsiTheme="minorHAnsi" w:cstheme="minorHAnsi"/>
              </w:rPr>
            </w:pPr>
            <w:r w:rsidRPr="007A0F6D">
              <w:rPr>
                <w:rFonts w:asciiTheme="minorHAnsi" w:hAnsiTheme="minorHAnsi" w:cstheme="minorHAnsi"/>
              </w:rPr>
              <w:t>2</w:t>
            </w:r>
            <w:r w:rsidR="0098704D">
              <w:rPr>
                <w:rFonts w:asciiTheme="minorHAnsi" w:hAnsiTheme="minorHAnsi" w:cstheme="minorHAnsi"/>
              </w:rPr>
              <w:t>7</w:t>
            </w:r>
          </w:p>
        </w:tc>
      </w:tr>
      <w:tr w:rsidR="00807452" w:rsidRPr="007A0F6D" w14:paraId="68EF106A" w14:textId="77777777" w:rsidTr="00EB6A31">
        <w:trPr>
          <w:trHeight w:val="364"/>
        </w:trPr>
        <w:tc>
          <w:tcPr>
            <w:tcW w:w="6520" w:type="dxa"/>
            <w:shd w:val="clear" w:color="auto" w:fill="auto"/>
            <w:vAlign w:val="center"/>
          </w:tcPr>
          <w:p w14:paraId="12DC0653" w14:textId="608C3219" w:rsidR="00807452" w:rsidRPr="007A0F6D" w:rsidRDefault="007100C6" w:rsidP="00102103">
            <w:pPr>
              <w:pStyle w:val="TOC1"/>
              <w:rPr>
                <w:rFonts w:asciiTheme="minorHAnsi" w:hAnsiTheme="minorHAnsi" w:cstheme="minorHAnsi"/>
              </w:rPr>
            </w:pPr>
            <w:r w:rsidRPr="007A0F6D">
              <w:rPr>
                <w:rFonts w:asciiTheme="minorHAnsi" w:hAnsiTheme="minorHAnsi" w:cstheme="minorHAnsi"/>
              </w:rPr>
              <w:t>14. Confidentiality and Consent</w:t>
            </w:r>
          </w:p>
        </w:tc>
        <w:tc>
          <w:tcPr>
            <w:tcW w:w="2510" w:type="dxa"/>
            <w:shd w:val="clear" w:color="auto" w:fill="auto"/>
            <w:vAlign w:val="center"/>
          </w:tcPr>
          <w:p w14:paraId="1DEB5A2C" w14:textId="710C6E4D" w:rsidR="00807452" w:rsidRPr="007A0F6D" w:rsidRDefault="006D01A1" w:rsidP="00102103">
            <w:pPr>
              <w:pStyle w:val="TOC1"/>
              <w:rPr>
                <w:rFonts w:asciiTheme="minorHAnsi" w:hAnsiTheme="minorHAnsi" w:cstheme="minorHAnsi"/>
              </w:rPr>
            </w:pPr>
            <w:r w:rsidRPr="007A0F6D">
              <w:rPr>
                <w:rFonts w:asciiTheme="minorHAnsi" w:hAnsiTheme="minorHAnsi" w:cstheme="minorHAnsi"/>
              </w:rPr>
              <w:t>2</w:t>
            </w:r>
            <w:r w:rsidR="0098704D">
              <w:rPr>
                <w:rFonts w:asciiTheme="minorHAnsi" w:hAnsiTheme="minorHAnsi" w:cstheme="minorHAnsi"/>
              </w:rPr>
              <w:t>8</w:t>
            </w:r>
          </w:p>
        </w:tc>
      </w:tr>
      <w:tr w:rsidR="00807452" w:rsidRPr="007A0F6D" w14:paraId="4B89A234" w14:textId="77777777" w:rsidTr="00EB6A31">
        <w:trPr>
          <w:trHeight w:val="52"/>
        </w:trPr>
        <w:tc>
          <w:tcPr>
            <w:tcW w:w="6520" w:type="dxa"/>
            <w:shd w:val="clear" w:color="auto" w:fill="auto"/>
            <w:vAlign w:val="center"/>
          </w:tcPr>
          <w:p w14:paraId="3655A8D2" w14:textId="3E7C0D5F" w:rsidR="00807452" w:rsidRPr="007A0F6D" w:rsidRDefault="00C0393C" w:rsidP="00102103">
            <w:pPr>
              <w:pStyle w:val="TOC1"/>
              <w:rPr>
                <w:rFonts w:asciiTheme="minorHAnsi" w:hAnsiTheme="minorHAnsi" w:cstheme="minorHAnsi"/>
              </w:rPr>
            </w:pPr>
            <w:r w:rsidRPr="007A0F6D">
              <w:rPr>
                <w:rFonts w:asciiTheme="minorHAnsi" w:hAnsiTheme="minorHAnsi" w:cstheme="minorHAnsi"/>
              </w:rPr>
              <w:t>15. Records and transferring files</w:t>
            </w:r>
          </w:p>
        </w:tc>
        <w:tc>
          <w:tcPr>
            <w:tcW w:w="2510" w:type="dxa"/>
            <w:shd w:val="clear" w:color="auto" w:fill="auto"/>
            <w:vAlign w:val="center"/>
          </w:tcPr>
          <w:p w14:paraId="0F3A52DD" w14:textId="6EECDE7A" w:rsidR="00807452" w:rsidRPr="007A0F6D" w:rsidRDefault="0098704D" w:rsidP="00102103">
            <w:pPr>
              <w:pStyle w:val="TOC1"/>
              <w:rPr>
                <w:rFonts w:asciiTheme="minorHAnsi" w:hAnsiTheme="minorHAnsi" w:cstheme="minorHAnsi"/>
              </w:rPr>
            </w:pPr>
            <w:r>
              <w:rPr>
                <w:rFonts w:asciiTheme="minorHAnsi" w:hAnsiTheme="minorHAnsi" w:cstheme="minorHAnsi"/>
              </w:rPr>
              <w:t>28</w:t>
            </w:r>
          </w:p>
        </w:tc>
      </w:tr>
      <w:tr w:rsidR="00807452" w:rsidRPr="007A0F6D" w14:paraId="72E98FEB" w14:textId="77777777" w:rsidTr="00EB6A31">
        <w:trPr>
          <w:trHeight w:val="488"/>
        </w:trPr>
        <w:tc>
          <w:tcPr>
            <w:tcW w:w="6520" w:type="dxa"/>
            <w:shd w:val="clear" w:color="auto" w:fill="auto"/>
            <w:vAlign w:val="center"/>
          </w:tcPr>
          <w:p w14:paraId="7A208E63" w14:textId="331629B8" w:rsidR="00102103" w:rsidRPr="007A0F6D" w:rsidRDefault="00DA294D" w:rsidP="00EB6A31">
            <w:pPr>
              <w:pStyle w:val="TOC1"/>
              <w:rPr>
                <w:rFonts w:asciiTheme="minorHAnsi" w:hAnsiTheme="minorHAnsi" w:cstheme="minorHAnsi"/>
              </w:rPr>
            </w:pPr>
            <w:r w:rsidRPr="007A0F6D">
              <w:rPr>
                <w:rFonts w:asciiTheme="minorHAnsi" w:hAnsiTheme="minorHAnsi" w:cstheme="minorHAnsi"/>
              </w:rPr>
              <w:t>16. School Lettings</w:t>
            </w:r>
          </w:p>
        </w:tc>
        <w:tc>
          <w:tcPr>
            <w:tcW w:w="2510" w:type="dxa"/>
            <w:shd w:val="clear" w:color="auto" w:fill="auto"/>
            <w:vAlign w:val="center"/>
          </w:tcPr>
          <w:p w14:paraId="4E036293" w14:textId="163A0455" w:rsidR="00807452" w:rsidRPr="007A0F6D" w:rsidRDefault="0098704D" w:rsidP="00102103">
            <w:pPr>
              <w:pStyle w:val="TOC1"/>
              <w:rPr>
                <w:rFonts w:asciiTheme="minorHAnsi" w:hAnsiTheme="minorHAnsi" w:cstheme="minorHAnsi"/>
              </w:rPr>
            </w:pPr>
            <w:r>
              <w:rPr>
                <w:rFonts w:asciiTheme="minorHAnsi" w:hAnsiTheme="minorHAnsi" w:cstheme="minorHAnsi"/>
              </w:rPr>
              <w:t>29</w:t>
            </w:r>
          </w:p>
        </w:tc>
      </w:tr>
      <w:tr w:rsidR="00807452" w:rsidRPr="007A0F6D" w14:paraId="45986143" w14:textId="77777777" w:rsidTr="00EB6A31">
        <w:trPr>
          <w:trHeight w:val="244"/>
        </w:trPr>
        <w:tc>
          <w:tcPr>
            <w:tcW w:w="6520" w:type="dxa"/>
            <w:shd w:val="clear" w:color="auto" w:fill="auto"/>
            <w:vAlign w:val="center"/>
          </w:tcPr>
          <w:p w14:paraId="2CBD8A13" w14:textId="07996DA7" w:rsidR="00807452" w:rsidRPr="007A0F6D" w:rsidRDefault="00807452" w:rsidP="00AF131E">
            <w:pPr>
              <w:pStyle w:val="NoSpacing"/>
              <w:rPr>
                <w:rFonts w:asciiTheme="minorHAnsi" w:hAnsiTheme="minorHAnsi" w:cstheme="minorHAnsi"/>
                <w:b/>
                <w:bCs/>
                <w:sz w:val="24"/>
                <w:szCs w:val="24"/>
              </w:rPr>
            </w:pPr>
            <w:r w:rsidRPr="007A0F6D">
              <w:rPr>
                <w:rFonts w:asciiTheme="minorHAnsi" w:hAnsiTheme="minorHAnsi" w:cstheme="minorHAnsi"/>
                <w:b/>
                <w:bCs/>
                <w:sz w:val="20"/>
                <w:szCs w:val="20"/>
              </w:rPr>
              <w:t>Appendi</w:t>
            </w:r>
            <w:r w:rsidR="00532AEC" w:rsidRPr="007A0F6D">
              <w:rPr>
                <w:rFonts w:asciiTheme="minorHAnsi" w:hAnsiTheme="minorHAnsi" w:cstheme="minorHAnsi"/>
                <w:b/>
                <w:bCs/>
                <w:sz w:val="20"/>
                <w:szCs w:val="20"/>
              </w:rPr>
              <w:t>x 1 Terminology</w:t>
            </w:r>
          </w:p>
        </w:tc>
        <w:tc>
          <w:tcPr>
            <w:tcW w:w="2510" w:type="dxa"/>
            <w:shd w:val="clear" w:color="auto" w:fill="auto"/>
            <w:vAlign w:val="center"/>
          </w:tcPr>
          <w:p w14:paraId="7E66B771" w14:textId="01AC83E0" w:rsidR="00807452" w:rsidRPr="007A0F6D" w:rsidRDefault="00532AEC" w:rsidP="00102103">
            <w:pPr>
              <w:pStyle w:val="TOC1"/>
              <w:rPr>
                <w:rFonts w:asciiTheme="minorHAnsi" w:hAnsiTheme="minorHAnsi" w:cstheme="minorHAnsi"/>
              </w:rPr>
            </w:pPr>
            <w:r w:rsidRPr="007A0F6D">
              <w:rPr>
                <w:rFonts w:asciiTheme="minorHAnsi" w:hAnsiTheme="minorHAnsi" w:cstheme="minorHAnsi"/>
              </w:rPr>
              <w:t>3</w:t>
            </w:r>
            <w:r w:rsidR="0098704D">
              <w:rPr>
                <w:rFonts w:asciiTheme="minorHAnsi" w:hAnsiTheme="minorHAnsi" w:cstheme="minorHAnsi"/>
              </w:rPr>
              <w:t>0</w:t>
            </w:r>
          </w:p>
        </w:tc>
      </w:tr>
    </w:tbl>
    <w:p w14:paraId="79B56966" w14:textId="77777777" w:rsidR="00414C99" w:rsidRPr="007A0F6D" w:rsidRDefault="00414C99" w:rsidP="00414C99">
      <w:pPr>
        <w:pStyle w:val="Default"/>
        <w:rPr>
          <w:rFonts w:asciiTheme="minorHAnsi" w:hAnsiTheme="minorHAnsi" w:cstheme="minorHAnsi"/>
          <w:b/>
          <w:sz w:val="28"/>
          <w:szCs w:val="28"/>
        </w:rPr>
      </w:pPr>
    </w:p>
    <w:p w14:paraId="777D00F0" w14:textId="77777777" w:rsidR="00055EB5" w:rsidRPr="007A0F6D" w:rsidRDefault="00055EB5" w:rsidP="00414C99">
      <w:pPr>
        <w:pStyle w:val="Default"/>
        <w:rPr>
          <w:rFonts w:asciiTheme="minorHAnsi" w:hAnsiTheme="minorHAnsi" w:cstheme="minorHAnsi"/>
          <w:b/>
          <w:sz w:val="20"/>
          <w:szCs w:val="20"/>
        </w:rPr>
      </w:pPr>
    </w:p>
    <w:p w14:paraId="571F9241" w14:textId="77777777" w:rsidR="00055EB5" w:rsidRPr="007A0F6D" w:rsidRDefault="00055EB5" w:rsidP="00414C99">
      <w:pPr>
        <w:pStyle w:val="Default"/>
        <w:rPr>
          <w:rFonts w:asciiTheme="minorHAnsi" w:hAnsiTheme="minorHAnsi" w:cstheme="minorHAnsi"/>
          <w:b/>
          <w:sz w:val="20"/>
          <w:szCs w:val="20"/>
        </w:rPr>
      </w:pPr>
    </w:p>
    <w:p w14:paraId="72C93FDE" w14:textId="5CB828C2" w:rsidR="00AC25FF" w:rsidRPr="007A0F6D" w:rsidRDefault="00AC25FF">
      <w:pPr>
        <w:spacing w:after="0" w:line="240" w:lineRule="auto"/>
        <w:rPr>
          <w:rFonts w:asciiTheme="minorHAnsi" w:eastAsia="Times New Roman" w:hAnsiTheme="minorHAnsi" w:cstheme="minorHAnsi"/>
          <w:b/>
          <w:color w:val="000000"/>
          <w:sz w:val="20"/>
          <w:szCs w:val="20"/>
          <w:lang w:eastAsia="en-GB"/>
        </w:rPr>
      </w:pPr>
      <w:r w:rsidRPr="007A0F6D">
        <w:rPr>
          <w:rFonts w:asciiTheme="minorHAnsi" w:hAnsiTheme="minorHAnsi" w:cstheme="minorHAnsi"/>
          <w:b/>
          <w:sz w:val="20"/>
          <w:szCs w:val="20"/>
        </w:rPr>
        <w:br w:type="page"/>
      </w:r>
    </w:p>
    <w:p w14:paraId="6B832D74" w14:textId="6FC20C5C" w:rsidR="00B26B94" w:rsidRPr="007A0F6D" w:rsidRDefault="00163E37" w:rsidP="00CB6908">
      <w:pPr>
        <w:pStyle w:val="Default"/>
        <w:numPr>
          <w:ilvl w:val="0"/>
          <w:numId w:val="6"/>
        </w:numPr>
        <w:rPr>
          <w:rFonts w:asciiTheme="minorHAnsi" w:hAnsiTheme="minorHAnsi" w:cstheme="minorHAnsi"/>
          <w:b/>
          <w:bCs/>
          <w:sz w:val="28"/>
          <w:szCs w:val="28"/>
        </w:rPr>
      </w:pPr>
      <w:r w:rsidRPr="007A0F6D">
        <w:rPr>
          <w:rFonts w:asciiTheme="minorHAnsi" w:hAnsiTheme="minorHAnsi" w:cstheme="minorHAnsi"/>
          <w:b/>
          <w:bCs/>
          <w:sz w:val="28"/>
          <w:szCs w:val="28"/>
        </w:rPr>
        <w:t>The aim of the policy is to:</w:t>
      </w:r>
    </w:p>
    <w:p w14:paraId="02885F32" w14:textId="32EBC92E" w:rsidR="00744306" w:rsidRPr="0098704D" w:rsidRDefault="00744306" w:rsidP="00744306">
      <w:pPr>
        <w:pStyle w:val="ListParagraph"/>
        <w:rPr>
          <w:rFonts w:asciiTheme="minorHAnsi" w:hAnsiTheme="minorHAnsi" w:cstheme="minorHAnsi"/>
          <w:sz w:val="20"/>
          <w:szCs w:val="20"/>
        </w:rPr>
      </w:pPr>
      <w:r w:rsidRPr="0098704D">
        <w:rPr>
          <w:rFonts w:asciiTheme="minorHAnsi" w:hAnsiTheme="minorHAnsi" w:cstheme="minorHAnsi"/>
          <w:sz w:val="20"/>
          <w:szCs w:val="20"/>
        </w:rPr>
        <w:t>To provide all staff with the necessary information</w:t>
      </w:r>
      <w:r w:rsidR="00CF29E8" w:rsidRPr="0098704D">
        <w:rPr>
          <w:rFonts w:asciiTheme="minorHAnsi" w:hAnsiTheme="minorHAnsi" w:cstheme="minorHAnsi"/>
          <w:sz w:val="20"/>
          <w:szCs w:val="20"/>
        </w:rPr>
        <w:t xml:space="preserve"> and standards</w:t>
      </w:r>
      <w:r w:rsidRPr="0098704D">
        <w:rPr>
          <w:rFonts w:asciiTheme="minorHAnsi" w:hAnsiTheme="minorHAnsi" w:cstheme="minorHAnsi"/>
          <w:sz w:val="20"/>
          <w:szCs w:val="20"/>
        </w:rPr>
        <w:t xml:space="preserve"> to enable them to meet their safeguarding and child protection responsibilities. </w:t>
      </w:r>
    </w:p>
    <w:p w14:paraId="54482784" w14:textId="70DB7E62" w:rsidR="00744306" w:rsidRPr="0098704D" w:rsidRDefault="00744306" w:rsidP="00744306">
      <w:pPr>
        <w:pStyle w:val="ListParagraph"/>
        <w:rPr>
          <w:rFonts w:asciiTheme="minorHAnsi" w:hAnsiTheme="minorHAnsi" w:cstheme="minorHAnsi"/>
          <w:sz w:val="20"/>
          <w:szCs w:val="20"/>
        </w:rPr>
      </w:pPr>
      <w:r w:rsidRPr="0098704D">
        <w:rPr>
          <w:rFonts w:asciiTheme="minorHAnsi" w:hAnsiTheme="minorHAnsi" w:cstheme="minorHAnsi"/>
          <w:sz w:val="20"/>
          <w:szCs w:val="20"/>
        </w:rPr>
        <w:t xml:space="preserve">To effectively apply consistent good practice, through training, </w:t>
      </w:r>
      <w:r w:rsidR="00EB078B" w:rsidRPr="0098704D">
        <w:rPr>
          <w:rFonts w:asciiTheme="minorHAnsi" w:hAnsiTheme="minorHAnsi" w:cstheme="minorHAnsi"/>
          <w:sz w:val="20"/>
          <w:szCs w:val="20"/>
        </w:rPr>
        <w:t>auditing,</w:t>
      </w:r>
      <w:r w:rsidRPr="0098704D">
        <w:rPr>
          <w:rFonts w:asciiTheme="minorHAnsi" w:hAnsiTheme="minorHAnsi" w:cstheme="minorHAnsi"/>
          <w:sz w:val="20"/>
          <w:szCs w:val="20"/>
        </w:rPr>
        <w:t xml:space="preserve"> and development.</w:t>
      </w:r>
    </w:p>
    <w:p w14:paraId="72786FF4" w14:textId="096B6F56" w:rsidR="00744306" w:rsidRPr="0098704D" w:rsidRDefault="00744306" w:rsidP="00744306">
      <w:pPr>
        <w:pStyle w:val="ListParagraph"/>
        <w:rPr>
          <w:rFonts w:asciiTheme="minorHAnsi" w:hAnsiTheme="minorHAnsi" w:cstheme="minorHAnsi"/>
          <w:sz w:val="20"/>
          <w:szCs w:val="20"/>
        </w:rPr>
      </w:pPr>
      <w:r w:rsidRPr="0098704D">
        <w:rPr>
          <w:rFonts w:asciiTheme="minorHAnsi" w:hAnsiTheme="minorHAnsi" w:cstheme="minorHAnsi"/>
          <w:sz w:val="20"/>
          <w:szCs w:val="20"/>
        </w:rPr>
        <w:t xml:space="preserve">To demonstrate the </w:t>
      </w:r>
      <w:r w:rsidRPr="0098704D">
        <w:rPr>
          <w:rFonts w:asciiTheme="minorHAnsi" w:hAnsiTheme="minorHAnsi" w:cstheme="minorHAnsi"/>
          <w:iCs/>
          <w:sz w:val="20"/>
          <w:szCs w:val="20"/>
        </w:rPr>
        <w:t>school</w:t>
      </w:r>
      <w:r w:rsidR="007A0F6D" w:rsidRPr="0098704D">
        <w:rPr>
          <w:rFonts w:asciiTheme="minorHAnsi" w:hAnsiTheme="minorHAnsi" w:cstheme="minorHAnsi"/>
          <w:iCs/>
          <w:sz w:val="20"/>
          <w:szCs w:val="20"/>
        </w:rPr>
        <w:t>s’</w:t>
      </w:r>
      <w:r w:rsidRPr="0098704D">
        <w:rPr>
          <w:rFonts w:asciiTheme="minorHAnsi" w:hAnsiTheme="minorHAnsi" w:cstheme="minorHAnsi"/>
          <w:sz w:val="20"/>
          <w:szCs w:val="20"/>
        </w:rPr>
        <w:t xml:space="preserve"> commitment with regard to safeguarding and child protection to pupils, parents, and other partners. </w:t>
      </w:r>
    </w:p>
    <w:p w14:paraId="57BBDCBB" w14:textId="46869980" w:rsidR="00744306" w:rsidRPr="0098704D" w:rsidRDefault="00744306" w:rsidP="00744306">
      <w:pPr>
        <w:pStyle w:val="ListParagraph"/>
        <w:rPr>
          <w:rFonts w:asciiTheme="minorHAnsi" w:hAnsiTheme="minorHAnsi" w:cstheme="minorHAnsi"/>
          <w:sz w:val="20"/>
          <w:szCs w:val="20"/>
        </w:rPr>
      </w:pPr>
      <w:r w:rsidRPr="0098704D">
        <w:rPr>
          <w:rFonts w:asciiTheme="minorHAnsi" w:hAnsiTheme="minorHAnsi" w:cstheme="minorHAnsi"/>
          <w:sz w:val="20"/>
          <w:szCs w:val="20"/>
        </w:rPr>
        <w:t xml:space="preserve">To contribute to the </w:t>
      </w:r>
      <w:r w:rsidRPr="0098704D">
        <w:rPr>
          <w:rFonts w:asciiTheme="minorHAnsi" w:hAnsiTheme="minorHAnsi" w:cstheme="minorHAnsi"/>
          <w:iCs/>
          <w:sz w:val="20"/>
          <w:szCs w:val="20"/>
        </w:rPr>
        <w:t>school</w:t>
      </w:r>
      <w:r w:rsidR="007A0F6D" w:rsidRPr="0098704D">
        <w:rPr>
          <w:rFonts w:asciiTheme="minorHAnsi" w:hAnsiTheme="minorHAnsi" w:cstheme="minorHAnsi"/>
          <w:iCs/>
          <w:sz w:val="20"/>
          <w:szCs w:val="20"/>
        </w:rPr>
        <w:t>s’</w:t>
      </w:r>
      <w:r w:rsidRPr="0098704D">
        <w:rPr>
          <w:rFonts w:asciiTheme="minorHAnsi" w:hAnsiTheme="minorHAnsi" w:cstheme="minorHAnsi"/>
          <w:sz w:val="20"/>
          <w:szCs w:val="20"/>
        </w:rPr>
        <w:t xml:space="preserve"> safeguarding portfolio. </w:t>
      </w:r>
    </w:p>
    <w:p w14:paraId="0DADCC04" w14:textId="77777777" w:rsidR="00B26B94" w:rsidRPr="0098704D" w:rsidRDefault="00B26B94" w:rsidP="00EB078B">
      <w:pPr>
        <w:pStyle w:val="Default"/>
        <w:rPr>
          <w:rFonts w:asciiTheme="minorHAnsi" w:hAnsiTheme="minorHAnsi" w:cstheme="minorHAnsi"/>
          <w:sz w:val="20"/>
          <w:szCs w:val="20"/>
        </w:rPr>
      </w:pPr>
    </w:p>
    <w:p w14:paraId="4FC6CCDB" w14:textId="34BB8AE8" w:rsidR="00B26B94" w:rsidRPr="0098704D" w:rsidRDefault="00B22BF9" w:rsidP="002C58A9">
      <w:pPr>
        <w:pStyle w:val="Default"/>
        <w:ind w:left="284" w:hanging="284"/>
        <w:rPr>
          <w:rFonts w:asciiTheme="minorHAnsi" w:hAnsiTheme="minorHAnsi" w:cstheme="minorHAnsi"/>
          <w:sz w:val="20"/>
          <w:szCs w:val="20"/>
        </w:rPr>
      </w:pPr>
      <w:r w:rsidRPr="0098704D">
        <w:rPr>
          <w:rFonts w:asciiTheme="minorHAnsi" w:hAnsiTheme="minorHAnsi" w:cstheme="minorHAnsi"/>
          <w:b/>
          <w:sz w:val="20"/>
          <w:szCs w:val="20"/>
        </w:rPr>
        <w:t>1</w:t>
      </w:r>
      <w:r w:rsidR="00163E37" w:rsidRPr="0098704D">
        <w:rPr>
          <w:rFonts w:asciiTheme="minorHAnsi" w:hAnsiTheme="minorHAnsi" w:cstheme="minorHAnsi"/>
          <w:b/>
          <w:sz w:val="20"/>
          <w:szCs w:val="20"/>
        </w:rPr>
        <w:t>.</w:t>
      </w:r>
      <w:r w:rsidR="00DD49F0" w:rsidRPr="0098704D">
        <w:rPr>
          <w:rFonts w:asciiTheme="minorHAnsi" w:hAnsiTheme="minorHAnsi" w:cstheme="minorHAnsi"/>
          <w:b/>
          <w:sz w:val="20"/>
          <w:szCs w:val="20"/>
        </w:rPr>
        <w:t>2</w:t>
      </w:r>
      <w:r w:rsidR="00163E37" w:rsidRPr="0098704D">
        <w:rPr>
          <w:rFonts w:asciiTheme="minorHAnsi" w:hAnsiTheme="minorHAnsi" w:cstheme="minorHAnsi"/>
          <w:sz w:val="20"/>
          <w:szCs w:val="20"/>
        </w:rPr>
        <w:t xml:space="preserve"> </w:t>
      </w:r>
      <w:r w:rsidR="00B26B94" w:rsidRPr="0098704D">
        <w:rPr>
          <w:rFonts w:asciiTheme="minorHAnsi" w:hAnsiTheme="minorHAnsi" w:cstheme="minorHAnsi"/>
          <w:sz w:val="20"/>
          <w:szCs w:val="20"/>
        </w:rPr>
        <w:t>School</w:t>
      </w:r>
      <w:r w:rsidR="007A0F6D" w:rsidRPr="0098704D">
        <w:rPr>
          <w:rFonts w:asciiTheme="minorHAnsi" w:hAnsiTheme="minorHAnsi" w:cstheme="minorHAnsi"/>
          <w:sz w:val="20"/>
          <w:szCs w:val="20"/>
        </w:rPr>
        <w:t>s</w:t>
      </w:r>
      <w:r w:rsidR="00163E37" w:rsidRPr="0098704D">
        <w:rPr>
          <w:rFonts w:asciiTheme="minorHAnsi" w:hAnsiTheme="minorHAnsi" w:cstheme="minorHAnsi"/>
          <w:sz w:val="20"/>
          <w:szCs w:val="20"/>
        </w:rPr>
        <w:t xml:space="preserve"> will therefore ensure the following arrangements are in place to safeguard and promote the welfare of children. </w:t>
      </w:r>
    </w:p>
    <w:p w14:paraId="5C013A29" w14:textId="77777777" w:rsidR="00B26B94" w:rsidRPr="0098704D" w:rsidRDefault="00B26B94" w:rsidP="006E02E9">
      <w:pPr>
        <w:pStyle w:val="Default"/>
        <w:ind w:left="426" w:hanging="284"/>
        <w:rPr>
          <w:rFonts w:asciiTheme="minorHAnsi" w:hAnsiTheme="minorHAnsi" w:cstheme="minorHAnsi"/>
          <w:sz w:val="20"/>
          <w:szCs w:val="20"/>
        </w:rPr>
      </w:pPr>
    </w:p>
    <w:p w14:paraId="1A22FB64" w14:textId="04190E00" w:rsidR="00B26B94" w:rsidRPr="0098704D" w:rsidRDefault="00163E37" w:rsidP="00B26B94">
      <w:pPr>
        <w:pStyle w:val="Default"/>
        <w:ind w:left="284" w:hanging="284"/>
        <w:rPr>
          <w:rFonts w:asciiTheme="minorHAnsi" w:hAnsiTheme="minorHAnsi" w:cstheme="minorHAnsi"/>
          <w:sz w:val="20"/>
          <w:szCs w:val="20"/>
        </w:rPr>
      </w:pPr>
      <w:r w:rsidRPr="0098704D">
        <w:rPr>
          <w:rFonts w:asciiTheme="minorHAnsi" w:hAnsiTheme="minorHAnsi" w:cstheme="minorHAnsi"/>
          <w:b/>
          <w:bCs/>
          <w:sz w:val="20"/>
          <w:szCs w:val="20"/>
        </w:rPr>
        <w:t>Prevention</w:t>
      </w:r>
      <w:r w:rsidRPr="0098704D">
        <w:rPr>
          <w:rFonts w:asciiTheme="minorHAnsi" w:hAnsiTheme="minorHAnsi" w:cstheme="minorHAnsi"/>
          <w:sz w:val="20"/>
          <w:szCs w:val="20"/>
        </w:rPr>
        <w:t xml:space="preserve">: </w:t>
      </w:r>
      <w:r w:rsidR="00B26B94" w:rsidRPr="0098704D">
        <w:rPr>
          <w:rFonts w:asciiTheme="minorHAnsi" w:hAnsiTheme="minorHAnsi" w:cstheme="minorHAnsi"/>
          <w:sz w:val="20"/>
          <w:szCs w:val="20"/>
        </w:rPr>
        <w:t>school</w:t>
      </w:r>
      <w:r w:rsidR="007A0F6D" w:rsidRPr="0098704D">
        <w:rPr>
          <w:rFonts w:asciiTheme="minorHAnsi" w:hAnsiTheme="minorHAnsi" w:cstheme="minorHAnsi"/>
          <w:sz w:val="20"/>
          <w:szCs w:val="20"/>
        </w:rPr>
        <w:t>s</w:t>
      </w:r>
      <w:r w:rsidRPr="0098704D">
        <w:rPr>
          <w:rFonts w:asciiTheme="minorHAnsi" w:hAnsiTheme="minorHAnsi" w:cstheme="minorHAnsi"/>
          <w:sz w:val="20"/>
          <w:szCs w:val="20"/>
        </w:rPr>
        <w:t xml:space="preserve"> will create an ethos and culture where all </w:t>
      </w:r>
      <w:r w:rsidR="007A0F6D" w:rsidRPr="0098704D">
        <w:rPr>
          <w:rFonts w:asciiTheme="minorHAnsi" w:hAnsiTheme="minorHAnsi" w:cstheme="minorHAnsi"/>
          <w:sz w:val="20"/>
          <w:szCs w:val="20"/>
        </w:rPr>
        <w:t>pupil</w:t>
      </w:r>
      <w:r w:rsidRPr="0098704D">
        <w:rPr>
          <w:rFonts w:asciiTheme="minorHAnsi" w:hAnsiTheme="minorHAnsi" w:cstheme="minorHAnsi"/>
          <w:sz w:val="20"/>
          <w:szCs w:val="20"/>
        </w:rPr>
        <w:t xml:space="preserve">s feel secure and able to build trusted relationships with staff. Children will be encouraged to talk and feel confident that they will be listened to. Staff and volunteers will be trained regularly to understand their responsibilities to recognise and report safeguarding or child protection concerns. This includes maintaining professional curiosity and understanding that children may not feel ready or know how to tell someone that they are being abused, </w:t>
      </w:r>
      <w:r w:rsidR="00B26B94" w:rsidRPr="0098704D">
        <w:rPr>
          <w:rFonts w:asciiTheme="minorHAnsi" w:hAnsiTheme="minorHAnsi" w:cstheme="minorHAnsi"/>
          <w:sz w:val="20"/>
          <w:szCs w:val="20"/>
        </w:rPr>
        <w:t>exploited,</w:t>
      </w:r>
      <w:r w:rsidRPr="0098704D">
        <w:rPr>
          <w:rFonts w:asciiTheme="minorHAnsi" w:hAnsiTheme="minorHAnsi" w:cstheme="minorHAnsi"/>
          <w:sz w:val="20"/>
          <w:szCs w:val="20"/>
        </w:rPr>
        <w:t xml:space="preserve"> or neglected and/or may not recognise their experiences as harmful.</w:t>
      </w:r>
      <w:r w:rsidR="00B26B94" w:rsidRPr="0098704D">
        <w:rPr>
          <w:rFonts w:asciiTheme="minorHAnsi" w:hAnsiTheme="minorHAnsi" w:cstheme="minorHAnsi"/>
          <w:sz w:val="20"/>
          <w:szCs w:val="20"/>
        </w:rPr>
        <w:t xml:space="preserve"> </w:t>
      </w:r>
      <w:r w:rsidR="007A0F6D" w:rsidRPr="0098704D">
        <w:rPr>
          <w:rFonts w:asciiTheme="minorHAnsi" w:hAnsiTheme="minorHAnsi" w:cstheme="minorHAnsi"/>
          <w:sz w:val="20"/>
          <w:szCs w:val="20"/>
        </w:rPr>
        <w:t>Pupils</w:t>
      </w:r>
      <w:r w:rsidRPr="0098704D">
        <w:rPr>
          <w:rFonts w:asciiTheme="minorHAnsi" w:hAnsiTheme="minorHAnsi" w:cstheme="minorHAnsi"/>
          <w:sz w:val="20"/>
          <w:szCs w:val="20"/>
        </w:rPr>
        <w:t xml:space="preserve"> are taught about safeguarding, including online, through various teaching and learning opportunities as part of a broad and balanced curriculum. </w:t>
      </w:r>
    </w:p>
    <w:p w14:paraId="304D72BE" w14:textId="77777777" w:rsidR="00B26B94" w:rsidRPr="0098704D" w:rsidRDefault="00B26B94" w:rsidP="00B26B94">
      <w:pPr>
        <w:pStyle w:val="Default"/>
        <w:ind w:left="284" w:hanging="284"/>
        <w:rPr>
          <w:rFonts w:asciiTheme="minorHAnsi" w:hAnsiTheme="minorHAnsi" w:cstheme="minorHAnsi"/>
          <w:sz w:val="20"/>
          <w:szCs w:val="20"/>
        </w:rPr>
      </w:pPr>
    </w:p>
    <w:p w14:paraId="16BA60D0" w14:textId="1B23B943" w:rsidR="00B26B94" w:rsidRPr="0098704D" w:rsidRDefault="00163E37" w:rsidP="00B26B94">
      <w:pPr>
        <w:pStyle w:val="Default"/>
        <w:ind w:left="284" w:hanging="284"/>
        <w:rPr>
          <w:rFonts w:asciiTheme="minorHAnsi" w:hAnsiTheme="minorHAnsi" w:cstheme="minorHAnsi"/>
          <w:sz w:val="20"/>
          <w:szCs w:val="20"/>
        </w:rPr>
      </w:pPr>
      <w:r w:rsidRPr="0098704D">
        <w:rPr>
          <w:rFonts w:asciiTheme="minorHAnsi" w:hAnsiTheme="minorHAnsi" w:cstheme="minorHAnsi"/>
          <w:b/>
          <w:bCs/>
          <w:sz w:val="20"/>
          <w:szCs w:val="20"/>
        </w:rPr>
        <w:t>Protection</w:t>
      </w:r>
      <w:r w:rsidRPr="0098704D">
        <w:rPr>
          <w:rFonts w:asciiTheme="minorHAnsi" w:hAnsiTheme="minorHAnsi" w:cstheme="minorHAnsi"/>
          <w:sz w:val="20"/>
          <w:szCs w:val="20"/>
        </w:rPr>
        <w:t xml:space="preserve">: </w:t>
      </w:r>
      <w:r w:rsidR="00B26B94" w:rsidRPr="0098704D">
        <w:rPr>
          <w:rFonts w:asciiTheme="minorHAnsi" w:hAnsiTheme="minorHAnsi" w:cstheme="minorHAnsi"/>
          <w:sz w:val="20"/>
          <w:szCs w:val="20"/>
        </w:rPr>
        <w:t>school</w:t>
      </w:r>
      <w:r w:rsidR="007A0F6D" w:rsidRPr="0098704D">
        <w:rPr>
          <w:rFonts w:asciiTheme="minorHAnsi" w:hAnsiTheme="minorHAnsi" w:cstheme="minorHAnsi"/>
          <w:sz w:val="20"/>
          <w:szCs w:val="20"/>
        </w:rPr>
        <w:t>s</w:t>
      </w:r>
      <w:r w:rsidR="00B26B94" w:rsidRPr="0098704D">
        <w:rPr>
          <w:rFonts w:asciiTheme="minorHAnsi" w:hAnsiTheme="minorHAnsi" w:cstheme="minorHAnsi"/>
          <w:sz w:val="20"/>
          <w:szCs w:val="20"/>
        </w:rPr>
        <w:t xml:space="preserve"> </w:t>
      </w:r>
      <w:r w:rsidRPr="0098704D">
        <w:rPr>
          <w:rFonts w:asciiTheme="minorHAnsi" w:hAnsiTheme="minorHAnsi" w:cstheme="minorHAnsi"/>
          <w:sz w:val="20"/>
          <w:szCs w:val="20"/>
        </w:rPr>
        <w:t xml:space="preserve">will ensure that each member of staff, governor and other visitor involved in regulated activity with </w:t>
      </w:r>
      <w:r w:rsidR="007A0F6D" w:rsidRPr="0098704D">
        <w:rPr>
          <w:rFonts w:asciiTheme="minorHAnsi" w:hAnsiTheme="minorHAnsi" w:cstheme="minorHAnsi"/>
          <w:sz w:val="20"/>
          <w:szCs w:val="20"/>
        </w:rPr>
        <w:t xml:space="preserve">pupils </w:t>
      </w:r>
      <w:r w:rsidRPr="0098704D">
        <w:rPr>
          <w:rFonts w:asciiTheme="minorHAnsi" w:hAnsiTheme="minorHAnsi" w:cstheme="minorHAnsi"/>
          <w:sz w:val="20"/>
          <w:szCs w:val="20"/>
        </w:rPr>
        <w:t>has undergone a thorough safer recruitment process and is sufficiently trained and supported to respond appropriately and sensitively to safeguarding and child protection concerns.</w:t>
      </w:r>
    </w:p>
    <w:p w14:paraId="0F05AC08" w14:textId="77777777" w:rsidR="00B26B94" w:rsidRPr="0098704D" w:rsidRDefault="00B26B94" w:rsidP="00B26B94">
      <w:pPr>
        <w:pStyle w:val="Default"/>
        <w:ind w:left="284" w:hanging="284"/>
        <w:rPr>
          <w:rFonts w:asciiTheme="minorHAnsi" w:hAnsiTheme="minorHAnsi" w:cstheme="minorHAnsi"/>
          <w:sz w:val="20"/>
          <w:szCs w:val="20"/>
        </w:rPr>
      </w:pPr>
    </w:p>
    <w:p w14:paraId="357B81C4" w14:textId="312B4522" w:rsidR="00B26B94" w:rsidRPr="0098704D" w:rsidRDefault="00163E37" w:rsidP="00B26B94">
      <w:pPr>
        <w:pStyle w:val="Default"/>
        <w:ind w:left="284" w:hanging="284"/>
        <w:rPr>
          <w:rFonts w:asciiTheme="minorHAnsi" w:hAnsiTheme="minorHAnsi" w:cstheme="minorHAnsi"/>
          <w:sz w:val="20"/>
          <w:szCs w:val="20"/>
        </w:rPr>
      </w:pPr>
      <w:r w:rsidRPr="0098704D">
        <w:rPr>
          <w:rFonts w:asciiTheme="minorHAnsi" w:hAnsiTheme="minorHAnsi" w:cstheme="minorHAnsi"/>
          <w:sz w:val="20"/>
          <w:szCs w:val="20"/>
        </w:rPr>
        <w:t xml:space="preserve"> </w:t>
      </w:r>
      <w:r w:rsidRPr="0098704D">
        <w:rPr>
          <w:rFonts w:asciiTheme="minorHAnsi" w:hAnsiTheme="minorHAnsi" w:cstheme="minorHAnsi"/>
          <w:b/>
          <w:bCs/>
          <w:sz w:val="20"/>
          <w:szCs w:val="20"/>
        </w:rPr>
        <w:t>Support:</w:t>
      </w:r>
      <w:r w:rsidRPr="0098704D">
        <w:rPr>
          <w:rFonts w:asciiTheme="minorHAnsi" w:hAnsiTheme="minorHAnsi" w:cstheme="minorHAnsi"/>
          <w:sz w:val="20"/>
          <w:szCs w:val="20"/>
        </w:rPr>
        <w:t xml:space="preserve"> Schools will provide structured systems of support for all </w:t>
      </w:r>
      <w:r w:rsidR="007A0F6D" w:rsidRPr="0098704D">
        <w:rPr>
          <w:rFonts w:asciiTheme="minorHAnsi" w:hAnsiTheme="minorHAnsi" w:cstheme="minorHAnsi"/>
          <w:sz w:val="20"/>
          <w:szCs w:val="20"/>
        </w:rPr>
        <w:t>pupils</w:t>
      </w:r>
      <w:r w:rsidRPr="0098704D">
        <w:rPr>
          <w:rFonts w:asciiTheme="minorHAnsi" w:hAnsiTheme="minorHAnsi" w:cstheme="minorHAnsi"/>
          <w:sz w:val="20"/>
          <w:szCs w:val="20"/>
        </w:rPr>
        <w:t xml:space="preserve"> and appoint appropriately qualified and experienced staff (DSLs and DDSLs) to provide advice, training and support around safeguarding concerns. </w:t>
      </w:r>
    </w:p>
    <w:p w14:paraId="28B199F0" w14:textId="77777777" w:rsidR="00B26B94" w:rsidRPr="0098704D" w:rsidRDefault="00B26B94" w:rsidP="00B26B94">
      <w:pPr>
        <w:pStyle w:val="Default"/>
        <w:ind w:left="284" w:hanging="284"/>
        <w:rPr>
          <w:rFonts w:asciiTheme="minorHAnsi" w:hAnsiTheme="minorHAnsi" w:cstheme="minorHAnsi"/>
          <w:sz w:val="20"/>
          <w:szCs w:val="20"/>
        </w:rPr>
      </w:pPr>
    </w:p>
    <w:p w14:paraId="02F6F781" w14:textId="77973ADE" w:rsidR="00B26B94" w:rsidRPr="0098704D" w:rsidRDefault="00163E37" w:rsidP="00B26B94">
      <w:pPr>
        <w:pStyle w:val="Default"/>
        <w:ind w:left="284" w:hanging="284"/>
        <w:rPr>
          <w:rFonts w:asciiTheme="minorHAnsi" w:hAnsiTheme="minorHAnsi" w:cstheme="minorHAnsi"/>
          <w:sz w:val="20"/>
          <w:szCs w:val="20"/>
        </w:rPr>
      </w:pPr>
      <w:r w:rsidRPr="0098704D">
        <w:rPr>
          <w:rFonts w:asciiTheme="minorHAnsi" w:hAnsiTheme="minorHAnsi" w:cstheme="minorHAnsi"/>
          <w:sz w:val="20"/>
          <w:szCs w:val="20"/>
        </w:rPr>
        <w:t xml:space="preserve"> </w:t>
      </w:r>
      <w:r w:rsidRPr="0098704D">
        <w:rPr>
          <w:rFonts w:asciiTheme="minorHAnsi" w:hAnsiTheme="minorHAnsi" w:cstheme="minorHAnsi"/>
          <w:b/>
          <w:bCs/>
          <w:sz w:val="20"/>
          <w:szCs w:val="20"/>
        </w:rPr>
        <w:t>Working with parents and external agencies</w:t>
      </w:r>
      <w:r w:rsidRPr="0098704D">
        <w:rPr>
          <w:rFonts w:asciiTheme="minorHAnsi" w:hAnsiTheme="minorHAnsi" w:cstheme="minorHAnsi"/>
          <w:sz w:val="20"/>
          <w:szCs w:val="20"/>
        </w:rPr>
        <w:t xml:space="preserve">: The </w:t>
      </w:r>
      <w:r w:rsidR="00B26B94" w:rsidRPr="0098704D">
        <w:rPr>
          <w:rFonts w:asciiTheme="minorHAnsi" w:hAnsiTheme="minorHAnsi" w:cstheme="minorHAnsi"/>
          <w:sz w:val="20"/>
          <w:szCs w:val="20"/>
        </w:rPr>
        <w:t>school</w:t>
      </w:r>
      <w:r w:rsidR="000254A5" w:rsidRPr="0098704D">
        <w:rPr>
          <w:rFonts w:asciiTheme="minorHAnsi" w:hAnsiTheme="minorHAnsi" w:cstheme="minorHAnsi"/>
          <w:sz w:val="20"/>
          <w:szCs w:val="20"/>
        </w:rPr>
        <w:t>s</w:t>
      </w:r>
      <w:r w:rsidRPr="0098704D">
        <w:rPr>
          <w:rFonts w:asciiTheme="minorHAnsi" w:hAnsiTheme="minorHAnsi" w:cstheme="minorHAnsi"/>
          <w:sz w:val="20"/>
          <w:szCs w:val="20"/>
        </w:rPr>
        <w:t xml:space="preserve"> will work closely with parents to ensure appropriate communications and actions are undertaken. The </w:t>
      </w:r>
      <w:r w:rsidR="00B26B94" w:rsidRPr="0098704D">
        <w:rPr>
          <w:rFonts w:asciiTheme="minorHAnsi" w:hAnsiTheme="minorHAnsi" w:cstheme="minorHAnsi"/>
          <w:sz w:val="20"/>
          <w:szCs w:val="20"/>
        </w:rPr>
        <w:t>school</w:t>
      </w:r>
      <w:r w:rsidR="000254A5" w:rsidRPr="0098704D">
        <w:rPr>
          <w:rFonts w:asciiTheme="minorHAnsi" w:hAnsiTheme="minorHAnsi" w:cstheme="minorHAnsi"/>
          <w:sz w:val="20"/>
          <w:szCs w:val="20"/>
        </w:rPr>
        <w:t>s</w:t>
      </w:r>
      <w:r w:rsidRPr="0098704D">
        <w:rPr>
          <w:rFonts w:asciiTheme="minorHAnsi" w:hAnsiTheme="minorHAnsi" w:cstheme="minorHAnsi"/>
          <w:sz w:val="20"/>
          <w:szCs w:val="20"/>
        </w:rPr>
        <w:t xml:space="preserve"> will develop and maintain links with relevant external agencies in all matters relating to safeguarding and child protection. All </w:t>
      </w:r>
      <w:r w:rsidR="00B43347" w:rsidRPr="0098704D">
        <w:rPr>
          <w:rFonts w:asciiTheme="minorHAnsi" w:hAnsiTheme="minorHAnsi" w:cstheme="minorHAnsi"/>
          <w:sz w:val="20"/>
          <w:szCs w:val="20"/>
        </w:rPr>
        <w:t>schools</w:t>
      </w:r>
      <w:r w:rsidRPr="0098704D">
        <w:rPr>
          <w:rFonts w:asciiTheme="minorHAnsi" w:hAnsiTheme="minorHAnsi" w:cstheme="minorHAnsi"/>
          <w:sz w:val="20"/>
          <w:szCs w:val="20"/>
        </w:rPr>
        <w:t xml:space="preserve"> assess the risks and issues in the wider community as part of the safeguarding curriculum.</w:t>
      </w:r>
    </w:p>
    <w:p w14:paraId="2A4C19F8" w14:textId="77777777" w:rsidR="00B26B94" w:rsidRPr="0098704D" w:rsidRDefault="00B26B94" w:rsidP="00B26B94">
      <w:pPr>
        <w:pStyle w:val="Default"/>
        <w:ind w:left="284" w:hanging="284"/>
        <w:rPr>
          <w:rFonts w:asciiTheme="minorHAnsi" w:hAnsiTheme="minorHAnsi" w:cstheme="minorHAnsi"/>
          <w:sz w:val="20"/>
          <w:szCs w:val="20"/>
        </w:rPr>
      </w:pPr>
    </w:p>
    <w:p w14:paraId="0CB82B95" w14:textId="4EFFD0B3" w:rsidR="00B26B94" w:rsidRPr="0098704D" w:rsidRDefault="00163E37" w:rsidP="00B26B94">
      <w:pPr>
        <w:pStyle w:val="Default"/>
        <w:ind w:left="284" w:hanging="284"/>
        <w:rPr>
          <w:rFonts w:asciiTheme="minorHAnsi" w:hAnsiTheme="minorHAnsi" w:cstheme="minorHAnsi"/>
          <w:sz w:val="20"/>
          <w:szCs w:val="20"/>
        </w:rPr>
      </w:pPr>
      <w:r w:rsidRPr="0098704D">
        <w:rPr>
          <w:rFonts w:asciiTheme="minorHAnsi" w:hAnsiTheme="minorHAnsi" w:cstheme="minorHAnsi"/>
          <w:sz w:val="20"/>
          <w:szCs w:val="20"/>
        </w:rPr>
        <w:t xml:space="preserve"> </w:t>
      </w:r>
      <w:r w:rsidRPr="0098704D">
        <w:rPr>
          <w:rFonts w:asciiTheme="minorHAnsi" w:hAnsiTheme="minorHAnsi" w:cstheme="minorHAnsi"/>
          <w:b/>
          <w:bCs/>
          <w:sz w:val="20"/>
          <w:szCs w:val="20"/>
        </w:rPr>
        <w:t>Commitment:</w:t>
      </w:r>
      <w:r w:rsidRPr="0098704D">
        <w:rPr>
          <w:rFonts w:asciiTheme="minorHAnsi" w:hAnsiTheme="minorHAnsi" w:cstheme="minorHAnsi"/>
          <w:sz w:val="20"/>
          <w:szCs w:val="20"/>
        </w:rPr>
        <w:t xml:space="preserve"> </w:t>
      </w:r>
      <w:r w:rsidR="00B26B94" w:rsidRPr="0098704D">
        <w:rPr>
          <w:rFonts w:asciiTheme="minorHAnsi" w:hAnsiTheme="minorHAnsi" w:cstheme="minorHAnsi"/>
          <w:sz w:val="20"/>
          <w:szCs w:val="20"/>
        </w:rPr>
        <w:t>schools</w:t>
      </w:r>
      <w:r w:rsidRPr="0098704D">
        <w:rPr>
          <w:rFonts w:asciiTheme="minorHAnsi" w:hAnsiTheme="minorHAnsi" w:cstheme="minorHAnsi"/>
          <w:sz w:val="20"/>
          <w:szCs w:val="20"/>
        </w:rPr>
        <w:t xml:space="preserve"> </w:t>
      </w:r>
      <w:r w:rsidR="00B26B94" w:rsidRPr="0098704D">
        <w:rPr>
          <w:rFonts w:asciiTheme="minorHAnsi" w:hAnsiTheme="minorHAnsi" w:cstheme="minorHAnsi"/>
          <w:sz w:val="20"/>
          <w:szCs w:val="20"/>
        </w:rPr>
        <w:t>expect</w:t>
      </w:r>
      <w:r w:rsidRPr="0098704D">
        <w:rPr>
          <w:rFonts w:asciiTheme="minorHAnsi" w:hAnsiTheme="minorHAnsi" w:cstheme="minorHAnsi"/>
          <w:sz w:val="20"/>
          <w:szCs w:val="20"/>
        </w:rPr>
        <w:t xml:space="preserve"> everyone to share this commitment, creating a culture of vigilance. </w:t>
      </w:r>
    </w:p>
    <w:p w14:paraId="33DB92FF" w14:textId="77777777" w:rsidR="00B26B94" w:rsidRPr="0098704D" w:rsidRDefault="00B26B94" w:rsidP="00B26B94">
      <w:pPr>
        <w:pStyle w:val="Default"/>
        <w:ind w:left="284" w:hanging="284"/>
        <w:rPr>
          <w:rFonts w:asciiTheme="minorHAnsi" w:hAnsiTheme="minorHAnsi" w:cstheme="minorHAnsi"/>
          <w:sz w:val="20"/>
          <w:szCs w:val="20"/>
        </w:rPr>
      </w:pPr>
    </w:p>
    <w:p w14:paraId="393587BE" w14:textId="5A7100B6" w:rsidR="00B26B94" w:rsidRPr="0098704D" w:rsidRDefault="00B22BF9" w:rsidP="00B26B94">
      <w:pPr>
        <w:pStyle w:val="Default"/>
        <w:ind w:left="284" w:hanging="284"/>
        <w:rPr>
          <w:rFonts w:asciiTheme="minorHAnsi" w:hAnsiTheme="minorHAnsi" w:cstheme="minorHAnsi"/>
          <w:b/>
          <w:bCs/>
          <w:sz w:val="20"/>
          <w:szCs w:val="20"/>
        </w:rPr>
      </w:pPr>
      <w:r w:rsidRPr="0098704D">
        <w:rPr>
          <w:rFonts w:asciiTheme="minorHAnsi" w:hAnsiTheme="minorHAnsi" w:cstheme="minorHAnsi"/>
          <w:b/>
          <w:bCs/>
          <w:sz w:val="20"/>
          <w:szCs w:val="20"/>
        </w:rPr>
        <w:t>1</w:t>
      </w:r>
      <w:r w:rsidR="00163E37" w:rsidRPr="0098704D">
        <w:rPr>
          <w:rFonts w:asciiTheme="minorHAnsi" w:hAnsiTheme="minorHAnsi" w:cstheme="minorHAnsi"/>
          <w:b/>
          <w:bCs/>
          <w:sz w:val="20"/>
          <w:szCs w:val="20"/>
        </w:rPr>
        <w:t>.</w:t>
      </w:r>
      <w:r w:rsidRPr="0098704D">
        <w:rPr>
          <w:rFonts w:asciiTheme="minorHAnsi" w:hAnsiTheme="minorHAnsi" w:cstheme="minorHAnsi"/>
          <w:b/>
          <w:bCs/>
          <w:sz w:val="20"/>
          <w:szCs w:val="20"/>
        </w:rPr>
        <w:t>3</w:t>
      </w:r>
      <w:r w:rsidR="00163E37" w:rsidRPr="0098704D">
        <w:rPr>
          <w:rFonts w:asciiTheme="minorHAnsi" w:hAnsiTheme="minorHAnsi" w:cstheme="minorHAnsi"/>
          <w:b/>
          <w:bCs/>
          <w:sz w:val="20"/>
          <w:szCs w:val="20"/>
        </w:rPr>
        <w:t xml:space="preserve"> </w:t>
      </w:r>
      <w:r w:rsidR="001159EF" w:rsidRPr="0098704D">
        <w:rPr>
          <w:rFonts w:asciiTheme="minorHAnsi" w:hAnsiTheme="minorHAnsi" w:cstheme="minorHAnsi"/>
          <w:b/>
          <w:bCs/>
          <w:sz w:val="20"/>
          <w:szCs w:val="20"/>
        </w:rPr>
        <w:t>S</w:t>
      </w:r>
      <w:r w:rsidR="00B26B94" w:rsidRPr="0098704D">
        <w:rPr>
          <w:rFonts w:asciiTheme="minorHAnsi" w:hAnsiTheme="minorHAnsi" w:cstheme="minorHAnsi"/>
          <w:b/>
          <w:bCs/>
          <w:sz w:val="20"/>
          <w:szCs w:val="20"/>
        </w:rPr>
        <w:t>chool</w:t>
      </w:r>
      <w:r w:rsidR="00163E37" w:rsidRPr="0098704D">
        <w:rPr>
          <w:rFonts w:asciiTheme="minorHAnsi" w:hAnsiTheme="minorHAnsi" w:cstheme="minorHAnsi"/>
          <w:b/>
          <w:bCs/>
          <w:sz w:val="20"/>
          <w:szCs w:val="20"/>
        </w:rPr>
        <w:t xml:space="preserve"> commits to acting in accordance with Keeping Children Safe in Education. This policy does not aim to replicate the guidance in full. Therefore, the policy should be read in conjunction with at least Part One and Annex B of Keeping Children Safe in Education (202</w:t>
      </w:r>
      <w:r w:rsidR="00962146" w:rsidRPr="0098704D">
        <w:rPr>
          <w:rFonts w:asciiTheme="minorHAnsi" w:hAnsiTheme="minorHAnsi" w:cstheme="minorHAnsi"/>
          <w:b/>
          <w:bCs/>
          <w:sz w:val="20"/>
          <w:szCs w:val="20"/>
        </w:rPr>
        <w:t>4</w:t>
      </w:r>
      <w:r w:rsidR="00163E37" w:rsidRPr="0098704D">
        <w:rPr>
          <w:rFonts w:asciiTheme="minorHAnsi" w:hAnsiTheme="minorHAnsi" w:cstheme="minorHAnsi"/>
          <w:b/>
          <w:bCs/>
          <w:sz w:val="20"/>
          <w:szCs w:val="20"/>
        </w:rPr>
        <w:t xml:space="preserve">). </w:t>
      </w:r>
    </w:p>
    <w:p w14:paraId="445C5577" w14:textId="77777777" w:rsidR="00B26B94" w:rsidRPr="0098704D" w:rsidRDefault="00B26B94" w:rsidP="00B26B94">
      <w:pPr>
        <w:pStyle w:val="Default"/>
        <w:ind w:left="284" w:hanging="284"/>
        <w:rPr>
          <w:rFonts w:asciiTheme="minorHAnsi" w:hAnsiTheme="minorHAnsi" w:cstheme="minorHAnsi"/>
          <w:sz w:val="20"/>
          <w:szCs w:val="20"/>
        </w:rPr>
      </w:pPr>
    </w:p>
    <w:p w14:paraId="64646504" w14:textId="627C7F1C" w:rsidR="00113185" w:rsidRPr="0098704D" w:rsidRDefault="00B22BF9" w:rsidP="00C84DF4">
      <w:pPr>
        <w:pStyle w:val="Default"/>
        <w:ind w:left="284" w:hanging="284"/>
        <w:rPr>
          <w:rFonts w:asciiTheme="minorHAnsi" w:hAnsiTheme="minorHAnsi" w:cstheme="minorHAnsi"/>
          <w:sz w:val="20"/>
          <w:szCs w:val="20"/>
        </w:rPr>
      </w:pPr>
      <w:r w:rsidRPr="0098704D">
        <w:rPr>
          <w:rFonts w:asciiTheme="minorHAnsi" w:hAnsiTheme="minorHAnsi" w:cstheme="minorHAnsi"/>
          <w:b/>
          <w:bCs/>
          <w:sz w:val="20"/>
          <w:szCs w:val="20"/>
        </w:rPr>
        <w:t>1.4</w:t>
      </w:r>
      <w:r w:rsidRPr="0098704D">
        <w:rPr>
          <w:rFonts w:asciiTheme="minorHAnsi" w:hAnsiTheme="minorHAnsi" w:cstheme="minorHAnsi"/>
          <w:sz w:val="20"/>
          <w:szCs w:val="20"/>
        </w:rPr>
        <w:t xml:space="preserve"> </w:t>
      </w:r>
      <w:r w:rsidR="00163E37" w:rsidRPr="0098704D">
        <w:rPr>
          <w:rFonts w:asciiTheme="minorHAnsi" w:hAnsiTheme="minorHAnsi" w:cstheme="minorHAnsi"/>
          <w:sz w:val="20"/>
          <w:szCs w:val="20"/>
        </w:rPr>
        <w:t>Whilst the policy primarily focusses on the safeguarding of children,</w:t>
      </w:r>
      <w:r w:rsidR="006C4A23" w:rsidRPr="0098704D">
        <w:rPr>
          <w:rFonts w:asciiTheme="minorHAnsi" w:hAnsiTheme="minorHAnsi" w:cstheme="minorHAnsi"/>
          <w:sz w:val="20"/>
          <w:szCs w:val="20"/>
        </w:rPr>
        <w:t xml:space="preserve"> it</w:t>
      </w:r>
      <w:r w:rsidR="00163E37" w:rsidRPr="0098704D">
        <w:rPr>
          <w:rFonts w:asciiTheme="minorHAnsi" w:hAnsiTheme="minorHAnsi" w:cstheme="minorHAnsi"/>
          <w:sz w:val="20"/>
          <w:szCs w:val="20"/>
        </w:rPr>
        <w:t xml:space="preserve"> also references the action to be taken if any member of the </w:t>
      </w:r>
      <w:r w:rsidR="00B26B94" w:rsidRPr="0098704D">
        <w:rPr>
          <w:rFonts w:asciiTheme="minorHAnsi" w:hAnsiTheme="minorHAnsi" w:cstheme="minorHAnsi"/>
          <w:sz w:val="20"/>
          <w:szCs w:val="20"/>
        </w:rPr>
        <w:t>school</w:t>
      </w:r>
      <w:r w:rsidR="00163E37" w:rsidRPr="0098704D">
        <w:rPr>
          <w:rFonts w:asciiTheme="minorHAnsi" w:hAnsiTheme="minorHAnsi" w:cstheme="minorHAnsi"/>
          <w:sz w:val="20"/>
          <w:szCs w:val="20"/>
        </w:rPr>
        <w:t xml:space="preserve"> community becomes concerned about the safety o</w:t>
      </w:r>
      <w:r w:rsidR="00C84DF4" w:rsidRPr="0098704D">
        <w:rPr>
          <w:rFonts w:asciiTheme="minorHAnsi" w:hAnsiTheme="minorHAnsi" w:cstheme="minorHAnsi"/>
          <w:sz w:val="20"/>
          <w:szCs w:val="20"/>
        </w:rPr>
        <w:t>r</w:t>
      </w:r>
      <w:r w:rsidR="00163E37" w:rsidRPr="0098704D">
        <w:rPr>
          <w:rFonts w:asciiTheme="minorHAnsi" w:hAnsiTheme="minorHAnsi" w:cstheme="minorHAnsi"/>
          <w:sz w:val="20"/>
          <w:szCs w:val="20"/>
        </w:rPr>
        <w:t xml:space="preserve"> welfare of an adult at risk, aged 18 or over</w:t>
      </w:r>
      <w:r w:rsidR="00B424DE" w:rsidRPr="0098704D">
        <w:rPr>
          <w:rFonts w:asciiTheme="minorHAnsi" w:hAnsiTheme="minorHAnsi" w:cstheme="minorHAnsi"/>
          <w:sz w:val="20"/>
          <w:szCs w:val="20"/>
        </w:rPr>
        <w:t>.</w:t>
      </w:r>
    </w:p>
    <w:p w14:paraId="723F7888" w14:textId="77777777" w:rsidR="00C84DF4" w:rsidRPr="0098704D" w:rsidRDefault="00C84DF4" w:rsidP="00C84DF4">
      <w:pPr>
        <w:pStyle w:val="Default"/>
        <w:ind w:left="284" w:hanging="284"/>
        <w:rPr>
          <w:rFonts w:asciiTheme="minorHAnsi" w:hAnsiTheme="minorHAnsi" w:cstheme="minorHAnsi"/>
          <w:sz w:val="20"/>
          <w:szCs w:val="20"/>
        </w:rPr>
      </w:pPr>
    </w:p>
    <w:p w14:paraId="7AFDDAF9" w14:textId="72B1F127" w:rsidR="00A6412D" w:rsidRPr="0098704D" w:rsidRDefault="00E562DB" w:rsidP="00A6412D">
      <w:pPr>
        <w:rPr>
          <w:rFonts w:asciiTheme="minorHAnsi" w:hAnsiTheme="minorHAnsi" w:cstheme="minorHAnsi"/>
          <w:b/>
          <w:bCs/>
          <w:sz w:val="20"/>
          <w:szCs w:val="20"/>
        </w:rPr>
      </w:pPr>
      <w:r w:rsidRPr="0098704D">
        <w:rPr>
          <w:rFonts w:asciiTheme="minorHAnsi" w:hAnsiTheme="minorHAnsi" w:cstheme="minorHAnsi"/>
          <w:b/>
          <w:bCs/>
          <w:sz w:val="20"/>
          <w:szCs w:val="20"/>
        </w:rPr>
        <w:t xml:space="preserve">Principles </w:t>
      </w:r>
      <w:r w:rsidR="00115436" w:rsidRPr="0098704D">
        <w:rPr>
          <w:rFonts w:asciiTheme="minorHAnsi" w:hAnsiTheme="minorHAnsi" w:cstheme="minorHAnsi"/>
          <w:b/>
          <w:bCs/>
          <w:sz w:val="20"/>
          <w:szCs w:val="20"/>
        </w:rPr>
        <w:t>the policy i</w:t>
      </w:r>
      <w:r w:rsidR="002C26D8" w:rsidRPr="0098704D">
        <w:rPr>
          <w:rFonts w:asciiTheme="minorHAnsi" w:hAnsiTheme="minorHAnsi" w:cstheme="minorHAnsi"/>
          <w:b/>
          <w:bCs/>
          <w:sz w:val="20"/>
          <w:szCs w:val="20"/>
        </w:rPr>
        <w:t>s based on</w:t>
      </w:r>
    </w:p>
    <w:p w14:paraId="1CA2ADDF" w14:textId="1ECB753C" w:rsidR="007620EC" w:rsidRPr="0098704D" w:rsidRDefault="008F39A0" w:rsidP="00A6412D">
      <w:pPr>
        <w:rPr>
          <w:rFonts w:asciiTheme="minorHAnsi" w:hAnsiTheme="minorHAnsi" w:cstheme="minorHAnsi"/>
          <w:b/>
          <w:bCs/>
          <w:sz w:val="20"/>
          <w:szCs w:val="20"/>
        </w:rPr>
      </w:pPr>
      <w:r w:rsidRPr="0098704D">
        <w:rPr>
          <w:rFonts w:asciiTheme="minorHAnsi" w:hAnsiTheme="minorHAnsi" w:cstheme="minorHAnsi"/>
          <w:b/>
          <w:bCs/>
          <w:sz w:val="20"/>
          <w:szCs w:val="20"/>
        </w:rPr>
        <w:t>1.5</w:t>
      </w:r>
      <w:r w:rsidR="00E562DB" w:rsidRPr="0098704D">
        <w:rPr>
          <w:rFonts w:asciiTheme="minorHAnsi" w:hAnsiTheme="minorHAnsi" w:cstheme="minorHAnsi"/>
          <w:b/>
          <w:bCs/>
          <w:sz w:val="20"/>
          <w:szCs w:val="20"/>
        </w:rPr>
        <w:t xml:space="preserve"> </w:t>
      </w:r>
      <w:r w:rsidR="000254A5" w:rsidRPr="0098704D">
        <w:rPr>
          <w:rFonts w:asciiTheme="minorHAnsi" w:hAnsiTheme="minorHAnsi" w:cstheme="minorHAnsi"/>
          <w:b/>
          <w:bCs/>
          <w:sz w:val="20"/>
          <w:szCs w:val="20"/>
        </w:rPr>
        <w:t xml:space="preserve">Schools </w:t>
      </w:r>
      <w:r w:rsidR="00E562DB" w:rsidRPr="0098704D">
        <w:rPr>
          <w:rFonts w:asciiTheme="minorHAnsi" w:hAnsiTheme="minorHAnsi" w:cstheme="minorHAnsi"/>
          <w:b/>
          <w:bCs/>
          <w:sz w:val="20"/>
          <w:szCs w:val="20"/>
        </w:rPr>
        <w:t xml:space="preserve">recognise that: </w:t>
      </w:r>
    </w:p>
    <w:p w14:paraId="7B236F73" w14:textId="118D6222" w:rsidR="007620EC" w:rsidRPr="0098704D" w:rsidRDefault="00E562DB" w:rsidP="00765542">
      <w:pPr>
        <w:spacing w:line="240" w:lineRule="auto"/>
        <w:rPr>
          <w:rFonts w:asciiTheme="minorHAnsi" w:hAnsiTheme="minorHAnsi" w:cstheme="minorHAnsi"/>
          <w:sz w:val="20"/>
          <w:szCs w:val="20"/>
        </w:rPr>
      </w:pPr>
      <w:r w:rsidRPr="0098704D">
        <w:rPr>
          <w:rFonts w:asciiTheme="minorHAnsi" w:hAnsiTheme="minorHAnsi" w:cstheme="minorHAnsi"/>
          <w:sz w:val="20"/>
          <w:szCs w:val="20"/>
        </w:rPr>
        <w:t xml:space="preserve">• the safety and welfare of a </w:t>
      </w:r>
      <w:r w:rsidR="007A0F6D" w:rsidRPr="0098704D">
        <w:rPr>
          <w:rFonts w:asciiTheme="minorHAnsi" w:hAnsiTheme="minorHAnsi" w:cstheme="minorHAnsi"/>
          <w:sz w:val="20"/>
          <w:szCs w:val="20"/>
        </w:rPr>
        <w:t>pupil</w:t>
      </w:r>
      <w:r w:rsidRPr="0098704D">
        <w:rPr>
          <w:rFonts w:asciiTheme="minorHAnsi" w:hAnsiTheme="minorHAnsi" w:cstheme="minorHAnsi"/>
          <w:sz w:val="20"/>
          <w:szCs w:val="20"/>
        </w:rPr>
        <w:t xml:space="preserve"> is always of paramount consideration and will work together with parents, carers and other agencies to safeguard and promote the welfare of the </w:t>
      </w:r>
      <w:r w:rsidR="00C86502" w:rsidRPr="0098704D">
        <w:rPr>
          <w:rFonts w:asciiTheme="minorHAnsi" w:hAnsiTheme="minorHAnsi" w:cstheme="minorHAnsi"/>
          <w:sz w:val="20"/>
          <w:szCs w:val="20"/>
        </w:rPr>
        <w:t>child;</w:t>
      </w:r>
    </w:p>
    <w:p w14:paraId="53854B1F" w14:textId="77777777" w:rsidR="00765542" w:rsidRPr="0098704D" w:rsidRDefault="00E562DB" w:rsidP="00765542">
      <w:pPr>
        <w:spacing w:line="240" w:lineRule="auto"/>
        <w:rPr>
          <w:rFonts w:asciiTheme="minorHAnsi" w:hAnsiTheme="minorHAnsi" w:cstheme="minorHAnsi"/>
          <w:sz w:val="20"/>
          <w:szCs w:val="20"/>
        </w:rPr>
      </w:pPr>
      <w:r w:rsidRPr="0098704D">
        <w:rPr>
          <w:rFonts w:asciiTheme="minorHAnsi" w:hAnsiTheme="minorHAnsi" w:cstheme="minorHAnsi"/>
          <w:sz w:val="20"/>
          <w:szCs w:val="20"/>
        </w:rPr>
        <w:t xml:space="preserve">• all children regardless of age, special needs or disability, racial or cultural heritage, religious belief, gender or sexual orientation have the right to be protected from ill treatment and neglect and to experience a good standard of care; </w:t>
      </w:r>
    </w:p>
    <w:p w14:paraId="7A3B7DE4" w14:textId="77777777" w:rsidR="00765542" w:rsidRPr="0098704D" w:rsidRDefault="00E562DB" w:rsidP="00765542">
      <w:pPr>
        <w:spacing w:line="240" w:lineRule="auto"/>
        <w:rPr>
          <w:rFonts w:asciiTheme="minorHAnsi" w:hAnsiTheme="minorHAnsi" w:cstheme="minorHAnsi"/>
          <w:sz w:val="20"/>
          <w:szCs w:val="20"/>
        </w:rPr>
      </w:pPr>
      <w:r w:rsidRPr="0098704D">
        <w:rPr>
          <w:rFonts w:asciiTheme="minorHAnsi" w:hAnsiTheme="minorHAnsi" w:cstheme="minorHAnsi"/>
          <w:sz w:val="20"/>
          <w:szCs w:val="20"/>
        </w:rPr>
        <w:t xml:space="preserve">• all children have the right to be heard and that the wishes and feelings of the child should be sought and influence the decision making; </w:t>
      </w:r>
    </w:p>
    <w:p w14:paraId="207460F8" w14:textId="215BA17E" w:rsidR="00765542" w:rsidRPr="0098704D" w:rsidRDefault="00E562DB" w:rsidP="00765542">
      <w:pPr>
        <w:spacing w:line="240" w:lineRule="auto"/>
        <w:rPr>
          <w:rFonts w:asciiTheme="minorHAnsi" w:hAnsiTheme="minorHAnsi" w:cstheme="minorHAnsi"/>
          <w:sz w:val="20"/>
          <w:szCs w:val="20"/>
        </w:rPr>
      </w:pPr>
      <w:r w:rsidRPr="0098704D">
        <w:rPr>
          <w:rFonts w:asciiTheme="minorHAnsi" w:hAnsiTheme="minorHAnsi" w:cstheme="minorHAnsi"/>
          <w:sz w:val="20"/>
          <w:szCs w:val="20"/>
        </w:rPr>
        <w:t xml:space="preserve">• all incidents and allegations of suspicious or poor practice or abuse will be taken seriously, listened to and responded to appropriately. This includes allegations raised through the whistleblowing </w:t>
      </w:r>
      <w:r w:rsidR="00C86502" w:rsidRPr="0098704D">
        <w:rPr>
          <w:rFonts w:asciiTheme="minorHAnsi" w:hAnsiTheme="minorHAnsi" w:cstheme="minorHAnsi"/>
          <w:sz w:val="20"/>
          <w:szCs w:val="20"/>
        </w:rPr>
        <w:t>procedures.</w:t>
      </w:r>
      <w:r w:rsidRPr="0098704D">
        <w:rPr>
          <w:rFonts w:asciiTheme="minorHAnsi" w:hAnsiTheme="minorHAnsi" w:cstheme="minorHAnsi"/>
          <w:sz w:val="20"/>
          <w:szCs w:val="20"/>
        </w:rPr>
        <w:t xml:space="preserve"> </w:t>
      </w:r>
    </w:p>
    <w:p w14:paraId="6B66E386" w14:textId="4D171F64" w:rsidR="00765542" w:rsidRPr="0098704D" w:rsidRDefault="00E562DB" w:rsidP="00765542">
      <w:pPr>
        <w:spacing w:line="240" w:lineRule="auto"/>
        <w:rPr>
          <w:rFonts w:asciiTheme="minorHAnsi" w:hAnsiTheme="minorHAnsi" w:cstheme="minorHAnsi"/>
          <w:sz w:val="20"/>
          <w:szCs w:val="20"/>
        </w:rPr>
      </w:pPr>
      <w:r w:rsidRPr="0098704D">
        <w:rPr>
          <w:rFonts w:asciiTheme="minorHAnsi" w:hAnsiTheme="minorHAnsi" w:cstheme="minorHAnsi"/>
          <w:sz w:val="20"/>
          <w:szCs w:val="20"/>
        </w:rPr>
        <w:t>• there is a consistent understanding of acceptable behaviour of young people towards other young people and staff within the</w:t>
      </w:r>
      <w:r w:rsidR="00AB797B" w:rsidRPr="0098704D">
        <w:rPr>
          <w:rFonts w:asciiTheme="minorHAnsi" w:hAnsiTheme="minorHAnsi" w:cstheme="minorHAnsi"/>
          <w:sz w:val="20"/>
          <w:szCs w:val="20"/>
        </w:rPr>
        <w:t xml:space="preserve"> school</w:t>
      </w:r>
      <w:r w:rsidRPr="0098704D">
        <w:rPr>
          <w:rFonts w:asciiTheme="minorHAnsi" w:hAnsiTheme="minorHAnsi" w:cstheme="minorHAnsi"/>
          <w:sz w:val="20"/>
          <w:szCs w:val="20"/>
        </w:rPr>
        <w:t xml:space="preserve"> and </w:t>
      </w:r>
    </w:p>
    <w:p w14:paraId="50898CAC" w14:textId="516E6871" w:rsidR="00765542" w:rsidRPr="0098704D" w:rsidRDefault="00E562DB" w:rsidP="00D05A75">
      <w:pPr>
        <w:spacing w:line="240" w:lineRule="auto"/>
        <w:rPr>
          <w:rFonts w:asciiTheme="minorHAnsi" w:hAnsiTheme="minorHAnsi" w:cstheme="minorHAnsi"/>
          <w:sz w:val="20"/>
          <w:szCs w:val="20"/>
        </w:rPr>
      </w:pPr>
      <w:r w:rsidRPr="0098704D">
        <w:rPr>
          <w:rFonts w:asciiTheme="minorHAnsi" w:hAnsiTheme="minorHAnsi" w:cstheme="minorHAnsi"/>
          <w:sz w:val="20"/>
          <w:szCs w:val="20"/>
        </w:rPr>
        <w:t xml:space="preserve">• safeguarding is everyone’s responsibility. </w:t>
      </w:r>
    </w:p>
    <w:p w14:paraId="721C7D7F" w14:textId="5B66962F" w:rsidR="00037EB1" w:rsidRPr="0098704D" w:rsidRDefault="008F39A0" w:rsidP="00A6412D">
      <w:pPr>
        <w:rPr>
          <w:rFonts w:asciiTheme="minorHAnsi" w:hAnsiTheme="minorHAnsi" w:cstheme="minorHAnsi"/>
          <w:b/>
          <w:bCs/>
          <w:sz w:val="20"/>
          <w:szCs w:val="20"/>
        </w:rPr>
      </w:pPr>
      <w:r w:rsidRPr="0098704D">
        <w:rPr>
          <w:rFonts w:asciiTheme="minorHAnsi" w:hAnsiTheme="minorHAnsi" w:cstheme="minorHAnsi"/>
          <w:b/>
          <w:bCs/>
          <w:sz w:val="20"/>
          <w:szCs w:val="20"/>
        </w:rPr>
        <w:t xml:space="preserve">1.6 </w:t>
      </w:r>
      <w:r w:rsidR="00FB4A12" w:rsidRPr="0098704D">
        <w:rPr>
          <w:rFonts w:asciiTheme="minorHAnsi" w:hAnsiTheme="minorHAnsi" w:cstheme="minorHAnsi"/>
          <w:b/>
          <w:bCs/>
          <w:sz w:val="20"/>
          <w:szCs w:val="20"/>
        </w:rPr>
        <w:t>School</w:t>
      </w:r>
      <w:r w:rsidR="000254A5" w:rsidRPr="0098704D">
        <w:rPr>
          <w:rFonts w:asciiTheme="minorHAnsi" w:hAnsiTheme="minorHAnsi" w:cstheme="minorHAnsi"/>
          <w:b/>
          <w:bCs/>
          <w:sz w:val="20"/>
          <w:szCs w:val="20"/>
        </w:rPr>
        <w:t>s</w:t>
      </w:r>
      <w:r w:rsidR="00E562DB" w:rsidRPr="0098704D">
        <w:rPr>
          <w:rFonts w:asciiTheme="minorHAnsi" w:hAnsiTheme="minorHAnsi" w:cstheme="minorHAnsi"/>
          <w:b/>
          <w:bCs/>
          <w:sz w:val="20"/>
          <w:szCs w:val="20"/>
        </w:rPr>
        <w:t xml:space="preserve"> expect: </w:t>
      </w:r>
    </w:p>
    <w:p w14:paraId="1BD7911A" w14:textId="6E530A6C" w:rsidR="00FB4A12" w:rsidRPr="0098704D" w:rsidRDefault="00E562DB" w:rsidP="00A6412D">
      <w:pPr>
        <w:rPr>
          <w:rFonts w:asciiTheme="minorHAnsi" w:hAnsiTheme="minorHAnsi" w:cstheme="minorHAnsi"/>
          <w:sz w:val="20"/>
          <w:szCs w:val="20"/>
        </w:rPr>
      </w:pPr>
      <w:r w:rsidRPr="0098704D">
        <w:rPr>
          <w:rFonts w:asciiTheme="minorHAnsi" w:hAnsiTheme="minorHAnsi" w:cstheme="minorHAnsi"/>
          <w:sz w:val="20"/>
          <w:szCs w:val="20"/>
        </w:rPr>
        <w:t>• Everyone to be alert to signs of abuse</w:t>
      </w:r>
      <w:r w:rsidR="00AB797B" w:rsidRPr="0098704D">
        <w:rPr>
          <w:rFonts w:asciiTheme="minorHAnsi" w:hAnsiTheme="minorHAnsi" w:cstheme="minorHAnsi"/>
          <w:sz w:val="20"/>
          <w:szCs w:val="20"/>
        </w:rPr>
        <w:t xml:space="preserve">, </w:t>
      </w:r>
      <w:r w:rsidRPr="0098704D">
        <w:rPr>
          <w:rFonts w:asciiTheme="minorHAnsi" w:hAnsiTheme="minorHAnsi" w:cstheme="minorHAnsi"/>
          <w:sz w:val="20"/>
          <w:szCs w:val="20"/>
        </w:rPr>
        <w:t>neglect</w:t>
      </w:r>
      <w:r w:rsidR="00AB797B" w:rsidRPr="0098704D">
        <w:rPr>
          <w:rFonts w:asciiTheme="minorHAnsi" w:hAnsiTheme="minorHAnsi" w:cstheme="minorHAnsi"/>
          <w:sz w:val="20"/>
          <w:szCs w:val="20"/>
        </w:rPr>
        <w:t xml:space="preserve"> and exploitation</w:t>
      </w:r>
      <w:r w:rsidRPr="0098704D">
        <w:rPr>
          <w:rFonts w:asciiTheme="minorHAnsi" w:hAnsiTheme="minorHAnsi" w:cstheme="minorHAnsi"/>
          <w:sz w:val="20"/>
          <w:szCs w:val="20"/>
        </w:rPr>
        <w:t xml:space="preserve"> and</w:t>
      </w:r>
      <w:r w:rsidR="008A0136" w:rsidRPr="0098704D">
        <w:rPr>
          <w:rFonts w:asciiTheme="minorHAnsi" w:hAnsiTheme="minorHAnsi" w:cstheme="minorHAnsi"/>
          <w:sz w:val="20"/>
          <w:szCs w:val="20"/>
        </w:rPr>
        <w:t xml:space="preserve"> to</w:t>
      </w:r>
      <w:r w:rsidRPr="0098704D">
        <w:rPr>
          <w:rFonts w:asciiTheme="minorHAnsi" w:hAnsiTheme="minorHAnsi" w:cstheme="minorHAnsi"/>
          <w:sz w:val="20"/>
          <w:szCs w:val="20"/>
        </w:rPr>
        <w:t xml:space="preserve"> follow procedures to ensure that children receive effective support,</w:t>
      </w:r>
      <w:r w:rsidR="009616E0" w:rsidRPr="0098704D">
        <w:rPr>
          <w:rFonts w:asciiTheme="minorHAnsi" w:hAnsiTheme="minorHAnsi" w:cstheme="minorHAnsi"/>
          <w:sz w:val="20"/>
          <w:szCs w:val="20"/>
        </w:rPr>
        <w:t xml:space="preserve"> and</w:t>
      </w:r>
      <w:r w:rsidRPr="0098704D">
        <w:rPr>
          <w:rFonts w:asciiTheme="minorHAnsi" w:hAnsiTheme="minorHAnsi" w:cstheme="minorHAnsi"/>
          <w:sz w:val="20"/>
          <w:szCs w:val="20"/>
        </w:rPr>
        <w:t xml:space="preserve"> protection</w:t>
      </w:r>
      <w:r w:rsidR="00176F12" w:rsidRPr="0098704D">
        <w:rPr>
          <w:rFonts w:asciiTheme="minorHAnsi" w:hAnsiTheme="minorHAnsi" w:cstheme="minorHAnsi"/>
          <w:sz w:val="20"/>
          <w:szCs w:val="20"/>
        </w:rPr>
        <w:t>;</w:t>
      </w:r>
      <w:r w:rsidRPr="0098704D">
        <w:rPr>
          <w:rFonts w:asciiTheme="minorHAnsi" w:hAnsiTheme="minorHAnsi" w:cstheme="minorHAnsi"/>
          <w:sz w:val="20"/>
          <w:szCs w:val="20"/>
        </w:rPr>
        <w:t xml:space="preserve"> </w:t>
      </w:r>
    </w:p>
    <w:p w14:paraId="178586E0" w14:textId="1DF77113" w:rsidR="00FB4A12" w:rsidRPr="0098704D" w:rsidRDefault="00E562DB" w:rsidP="00A6412D">
      <w:pPr>
        <w:rPr>
          <w:rFonts w:asciiTheme="minorHAnsi" w:hAnsiTheme="minorHAnsi" w:cstheme="minorHAnsi"/>
          <w:sz w:val="20"/>
          <w:szCs w:val="20"/>
        </w:rPr>
      </w:pPr>
      <w:r w:rsidRPr="0098704D">
        <w:rPr>
          <w:rFonts w:asciiTheme="minorHAnsi" w:hAnsiTheme="minorHAnsi" w:cstheme="minorHAnsi"/>
          <w:sz w:val="20"/>
          <w:szCs w:val="20"/>
        </w:rPr>
        <w:t xml:space="preserve">• Everyone </w:t>
      </w:r>
      <w:r w:rsidR="00E75C1D" w:rsidRPr="0098704D">
        <w:rPr>
          <w:rFonts w:asciiTheme="minorHAnsi" w:hAnsiTheme="minorHAnsi" w:cstheme="minorHAnsi"/>
          <w:sz w:val="20"/>
          <w:szCs w:val="20"/>
        </w:rPr>
        <w:t>k</w:t>
      </w:r>
      <w:r w:rsidRPr="0098704D">
        <w:rPr>
          <w:rFonts w:asciiTheme="minorHAnsi" w:hAnsiTheme="minorHAnsi" w:cstheme="minorHAnsi"/>
          <w:sz w:val="20"/>
          <w:szCs w:val="20"/>
        </w:rPr>
        <w:t>now</w:t>
      </w:r>
      <w:r w:rsidR="00E75C1D" w:rsidRPr="0098704D">
        <w:rPr>
          <w:rFonts w:asciiTheme="minorHAnsi" w:hAnsiTheme="minorHAnsi" w:cstheme="minorHAnsi"/>
          <w:sz w:val="20"/>
          <w:szCs w:val="20"/>
        </w:rPr>
        <w:t>s</w:t>
      </w:r>
      <w:r w:rsidRPr="0098704D">
        <w:rPr>
          <w:rFonts w:asciiTheme="minorHAnsi" w:hAnsiTheme="minorHAnsi" w:cstheme="minorHAnsi"/>
          <w:sz w:val="20"/>
          <w:szCs w:val="20"/>
        </w:rPr>
        <w:t xml:space="preserve"> to whom they should report any concerns or suspicions; </w:t>
      </w:r>
    </w:p>
    <w:p w14:paraId="60E94F12" w14:textId="394D8609" w:rsidR="00FB4A12" w:rsidRPr="0098704D" w:rsidRDefault="00E562DB" w:rsidP="00A6412D">
      <w:pPr>
        <w:rPr>
          <w:rFonts w:asciiTheme="minorHAnsi" w:hAnsiTheme="minorHAnsi" w:cstheme="minorHAnsi"/>
          <w:sz w:val="20"/>
          <w:szCs w:val="20"/>
        </w:rPr>
      </w:pPr>
      <w:r w:rsidRPr="0098704D">
        <w:rPr>
          <w:rFonts w:asciiTheme="minorHAnsi" w:hAnsiTheme="minorHAnsi" w:cstheme="minorHAnsi"/>
          <w:sz w:val="20"/>
          <w:szCs w:val="20"/>
        </w:rPr>
        <w:t>• Everyone to be committed to creating a culture of safety that minimises the opportunity for any kind of abuse (including all forms of child-on-child</w:t>
      </w:r>
      <w:r w:rsidR="00573294" w:rsidRPr="0098704D">
        <w:rPr>
          <w:rFonts w:asciiTheme="minorHAnsi" w:hAnsiTheme="minorHAnsi" w:cstheme="minorHAnsi"/>
          <w:sz w:val="20"/>
          <w:szCs w:val="20"/>
        </w:rPr>
        <w:t xml:space="preserve"> abuse</w:t>
      </w:r>
      <w:r w:rsidRPr="0098704D">
        <w:rPr>
          <w:rFonts w:asciiTheme="minorHAnsi" w:hAnsiTheme="minorHAnsi" w:cstheme="minorHAnsi"/>
          <w:sz w:val="20"/>
          <w:szCs w:val="20"/>
        </w:rPr>
        <w:t>) through training, education and robust response procedures</w:t>
      </w:r>
      <w:r w:rsidR="00176F12" w:rsidRPr="0098704D">
        <w:rPr>
          <w:rFonts w:asciiTheme="minorHAnsi" w:hAnsiTheme="minorHAnsi" w:cstheme="minorHAnsi"/>
          <w:sz w:val="20"/>
          <w:szCs w:val="20"/>
        </w:rPr>
        <w:t>;</w:t>
      </w:r>
    </w:p>
    <w:p w14:paraId="0758AEEA" w14:textId="17FD788D" w:rsidR="00FB4A12" w:rsidRPr="0098704D" w:rsidRDefault="00E562DB" w:rsidP="00A6412D">
      <w:pPr>
        <w:rPr>
          <w:rFonts w:asciiTheme="minorHAnsi" w:hAnsiTheme="minorHAnsi" w:cstheme="minorHAnsi"/>
          <w:sz w:val="20"/>
          <w:szCs w:val="20"/>
        </w:rPr>
      </w:pPr>
      <w:r w:rsidRPr="0098704D">
        <w:rPr>
          <w:rFonts w:asciiTheme="minorHAnsi" w:hAnsiTheme="minorHAnsi" w:cstheme="minorHAnsi"/>
          <w:sz w:val="20"/>
          <w:szCs w:val="20"/>
        </w:rPr>
        <w:t xml:space="preserve">• </w:t>
      </w:r>
      <w:r w:rsidR="00672FC7" w:rsidRPr="0098704D">
        <w:rPr>
          <w:rFonts w:asciiTheme="minorHAnsi" w:hAnsiTheme="minorHAnsi" w:cstheme="minorHAnsi"/>
          <w:sz w:val="20"/>
          <w:szCs w:val="20"/>
        </w:rPr>
        <w:t>School</w:t>
      </w:r>
      <w:r w:rsidR="000254A5" w:rsidRPr="0098704D">
        <w:rPr>
          <w:rFonts w:asciiTheme="minorHAnsi" w:hAnsiTheme="minorHAnsi" w:cstheme="minorHAnsi"/>
          <w:sz w:val="20"/>
          <w:szCs w:val="20"/>
        </w:rPr>
        <w:t>s</w:t>
      </w:r>
      <w:r w:rsidR="00672FC7" w:rsidRPr="0098704D">
        <w:rPr>
          <w:rFonts w:asciiTheme="minorHAnsi" w:hAnsiTheme="minorHAnsi" w:cstheme="minorHAnsi"/>
          <w:sz w:val="20"/>
          <w:szCs w:val="20"/>
        </w:rPr>
        <w:t xml:space="preserve"> </w:t>
      </w:r>
      <w:r w:rsidRPr="0098704D">
        <w:rPr>
          <w:rFonts w:asciiTheme="minorHAnsi" w:hAnsiTheme="minorHAnsi" w:cstheme="minorHAnsi"/>
          <w:sz w:val="20"/>
          <w:szCs w:val="20"/>
        </w:rPr>
        <w:t>ha</w:t>
      </w:r>
      <w:r w:rsidR="000254A5" w:rsidRPr="0098704D">
        <w:rPr>
          <w:rFonts w:asciiTheme="minorHAnsi" w:hAnsiTheme="minorHAnsi" w:cstheme="minorHAnsi"/>
          <w:sz w:val="20"/>
          <w:szCs w:val="20"/>
        </w:rPr>
        <w:t>ve</w:t>
      </w:r>
      <w:r w:rsidRPr="0098704D">
        <w:rPr>
          <w:rFonts w:asciiTheme="minorHAnsi" w:hAnsiTheme="minorHAnsi" w:cstheme="minorHAnsi"/>
          <w:sz w:val="20"/>
          <w:szCs w:val="20"/>
        </w:rPr>
        <w:t xml:space="preserve"> procedures (of which all staff and visitors are aware) for handling suspected abuse of </w:t>
      </w:r>
      <w:r w:rsidR="007A0F6D" w:rsidRPr="0098704D">
        <w:rPr>
          <w:rFonts w:asciiTheme="minorHAnsi" w:hAnsiTheme="minorHAnsi" w:cstheme="minorHAnsi"/>
          <w:sz w:val="20"/>
          <w:szCs w:val="20"/>
        </w:rPr>
        <w:t>pupils</w:t>
      </w:r>
      <w:r w:rsidRPr="0098704D">
        <w:rPr>
          <w:rFonts w:asciiTheme="minorHAnsi" w:hAnsiTheme="minorHAnsi" w:cstheme="minorHAnsi"/>
          <w:sz w:val="20"/>
          <w:szCs w:val="20"/>
        </w:rPr>
        <w:t xml:space="preserve">, including procedures to be followed if a member of staff is accused of abuse, or suspected of abuse; </w:t>
      </w:r>
    </w:p>
    <w:p w14:paraId="1EF657C2" w14:textId="60ADB1BB" w:rsidR="00FB4A12" w:rsidRPr="0098704D" w:rsidRDefault="00E562DB" w:rsidP="00A6412D">
      <w:pPr>
        <w:rPr>
          <w:rFonts w:asciiTheme="minorHAnsi" w:hAnsiTheme="minorHAnsi" w:cstheme="minorHAnsi"/>
          <w:sz w:val="20"/>
          <w:szCs w:val="20"/>
        </w:rPr>
      </w:pPr>
      <w:r w:rsidRPr="0098704D">
        <w:rPr>
          <w:rFonts w:asciiTheme="minorHAnsi" w:hAnsiTheme="minorHAnsi" w:cstheme="minorHAnsi"/>
          <w:sz w:val="20"/>
          <w:szCs w:val="20"/>
        </w:rPr>
        <w:t xml:space="preserve">• A Designated Safeguarding Lead (DSL) and any Deputy </w:t>
      </w:r>
      <w:r w:rsidR="00D23C3A" w:rsidRPr="0098704D">
        <w:rPr>
          <w:rFonts w:asciiTheme="minorHAnsi" w:hAnsiTheme="minorHAnsi" w:cstheme="minorHAnsi"/>
          <w:sz w:val="20"/>
          <w:szCs w:val="20"/>
        </w:rPr>
        <w:t xml:space="preserve">Designated </w:t>
      </w:r>
      <w:r w:rsidRPr="0098704D">
        <w:rPr>
          <w:rFonts w:asciiTheme="minorHAnsi" w:hAnsiTheme="minorHAnsi" w:cstheme="minorHAnsi"/>
          <w:sz w:val="20"/>
          <w:szCs w:val="20"/>
        </w:rPr>
        <w:t>Safeguarding Leads (DDSLs) to have responsibility for co-ordinating action within the</w:t>
      </w:r>
      <w:r w:rsidR="008678E6" w:rsidRPr="0098704D">
        <w:rPr>
          <w:rFonts w:asciiTheme="minorHAnsi" w:hAnsiTheme="minorHAnsi" w:cstheme="minorHAnsi"/>
          <w:sz w:val="20"/>
          <w:szCs w:val="20"/>
        </w:rPr>
        <w:t xml:space="preserve"> school </w:t>
      </w:r>
      <w:r w:rsidR="00062665" w:rsidRPr="0098704D">
        <w:rPr>
          <w:rFonts w:asciiTheme="minorHAnsi" w:hAnsiTheme="minorHAnsi" w:cstheme="minorHAnsi"/>
          <w:sz w:val="20"/>
          <w:szCs w:val="20"/>
        </w:rPr>
        <w:t>and liaising</w:t>
      </w:r>
      <w:r w:rsidRPr="0098704D">
        <w:rPr>
          <w:rFonts w:asciiTheme="minorHAnsi" w:hAnsiTheme="minorHAnsi" w:cstheme="minorHAnsi"/>
          <w:sz w:val="20"/>
          <w:szCs w:val="20"/>
        </w:rPr>
        <w:t xml:space="preserve"> with other agencies. They must </w:t>
      </w:r>
      <w:r w:rsidR="007A7A23" w:rsidRPr="0098704D">
        <w:rPr>
          <w:rFonts w:asciiTheme="minorHAnsi" w:hAnsiTheme="minorHAnsi" w:cstheme="minorHAnsi"/>
          <w:sz w:val="20"/>
          <w:szCs w:val="20"/>
        </w:rPr>
        <w:t xml:space="preserve">develop expertise and skills to </w:t>
      </w:r>
      <w:r w:rsidRPr="0098704D">
        <w:rPr>
          <w:rFonts w:asciiTheme="minorHAnsi" w:hAnsiTheme="minorHAnsi" w:cstheme="minorHAnsi"/>
          <w:sz w:val="20"/>
          <w:szCs w:val="20"/>
        </w:rPr>
        <w:t xml:space="preserve">be the most appropriate person to advise on the response to safeguarding concerns. </w:t>
      </w:r>
    </w:p>
    <w:p w14:paraId="390A62D4" w14:textId="7CD2D907" w:rsidR="00A02BCE" w:rsidRPr="0098704D" w:rsidRDefault="008F39A0" w:rsidP="00A6412D">
      <w:pPr>
        <w:rPr>
          <w:rFonts w:asciiTheme="minorHAnsi" w:hAnsiTheme="minorHAnsi" w:cstheme="minorHAnsi"/>
          <w:sz w:val="20"/>
          <w:szCs w:val="20"/>
        </w:rPr>
      </w:pPr>
      <w:r w:rsidRPr="0098704D">
        <w:rPr>
          <w:rFonts w:asciiTheme="minorHAnsi" w:hAnsiTheme="minorHAnsi" w:cstheme="minorHAnsi"/>
          <w:b/>
          <w:bCs/>
          <w:sz w:val="20"/>
          <w:szCs w:val="20"/>
        </w:rPr>
        <w:t>1.7</w:t>
      </w:r>
      <w:r w:rsidR="00E562DB" w:rsidRPr="0098704D">
        <w:rPr>
          <w:rFonts w:asciiTheme="minorHAnsi" w:hAnsiTheme="minorHAnsi" w:cstheme="minorHAnsi"/>
          <w:sz w:val="20"/>
          <w:szCs w:val="20"/>
        </w:rPr>
        <w:t xml:space="preserve"> </w:t>
      </w:r>
      <w:r w:rsidR="00FB4A12" w:rsidRPr="0098704D">
        <w:rPr>
          <w:rFonts w:asciiTheme="minorHAnsi" w:hAnsiTheme="minorHAnsi" w:cstheme="minorHAnsi"/>
          <w:sz w:val="20"/>
          <w:szCs w:val="20"/>
        </w:rPr>
        <w:t>School</w:t>
      </w:r>
      <w:r w:rsidR="000254A5" w:rsidRPr="0098704D">
        <w:rPr>
          <w:rFonts w:asciiTheme="minorHAnsi" w:hAnsiTheme="minorHAnsi" w:cstheme="minorHAnsi"/>
          <w:sz w:val="20"/>
          <w:szCs w:val="20"/>
        </w:rPr>
        <w:t>s</w:t>
      </w:r>
      <w:r w:rsidR="00E562DB" w:rsidRPr="0098704D">
        <w:rPr>
          <w:rFonts w:asciiTheme="minorHAnsi" w:hAnsiTheme="minorHAnsi" w:cstheme="minorHAnsi"/>
          <w:sz w:val="20"/>
          <w:szCs w:val="20"/>
        </w:rPr>
        <w:t xml:space="preserve"> commi</w:t>
      </w:r>
      <w:r w:rsidR="000254A5" w:rsidRPr="0098704D">
        <w:rPr>
          <w:rFonts w:asciiTheme="minorHAnsi" w:hAnsiTheme="minorHAnsi" w:cstheme="minorHAnsi"/>
          <w:sz w:val="20"/>
          <w:szCs w:val="20"/>
        </w:rPr>
        <w:t>t</w:t>
      </w:r>
      <w:r w:rsidR="00E562DB" w:rsidRPr="0098704D">
        <w:rPr>
          <w:rFonts w:asciiTheme="minorHAnsi" w:hAnsiTheme="minorHAnsi" w:cstheme="minorHAnsi"/>
          <w:sz w:val="20"/>
          <w:szCs w:val="20"/>
        </w:rPr>
        <w:t xml:space="preserve"> to work in partnership with the </w:t>
      </w:r>
      <w:r w:rsidR="00CE6CA3" w:rsidRPr="0098704D">
        <w:rPr>
          <w:rFonts w:asciiTheme="minorHAnsi" w:hAnsiTheme="minorHAnsi" w:cstheme="minorHAnsi"/>
          <w:sz w:val="20"/>
          <w:szCs w:val="20"/>
        </w:rPr>
        <w:t>Warwickshire County Council</w:t>
      </w:r>
      <w:r w:rsidR="00E562DB" w:rsidRPr="0098704D">
        <w:rPr>
          <w:rFonts w:asciiTheme="minorHAnsi" w:hAnsiTheme="minorHAnsi" w:cstheme="minorHAnsi"/>
          <w:sz w:val="20"/>
          <w:szCs w:val="20"/>
        </w:rPr>
        <w:t xml:space="preserve"> Safeguarding Partnership (</w:t>
      </w:r>
      <w:r w:rsidR="005972F0" w:rsidRPr="0098704D">
        <w:rPr>
          <w:rFonts w:asciiTheme="minorHAnsi" w:hAnsiTheme="minorHAnsi" w:cstheme="minorHAnsi"/>
          <w:sz w:val="20"/>
          <w:szCs w:val="20"/>
        </w:rPr>
        <w:t>W</w:t>
      </w:r>
      <w:r w:rsidR="00E562DB" w:rsidRPr="0098704D">
        <w:rPr>
          <w:rFonts w:asciiTheme="minorHAnsi" w:hAnsiTheme="minorHAnsi" w:cstheme="minorHAnsi"/>
          <w:sz w:val="20"/>
          <w:szCs w:val="20"/>
        </w:rPr>
        <w:t xml:space="preserve">S) and will follow their guidance and implement their systems and protocols for referring families for early help and reporting child protection concerns. The </w:t>
      </w:r>
      <w:r w:rsidR="00404CCD" w:rsidRPr="0098704D">
        <w:rPr>
          <w:rFonts w:asciiTheme="minorHAnsi" w:hAnsiTheme="minorHAnsi" w:cstheme="minorHAnsi"/>
          <w:sz w:val="20"/>
          <w:szCs w:val="20"/>
        </w:rPr>
        <w:t xml:space="preserve">school is committed to developing effective </w:t>
      </w:r>
      <w:r w:rsidR="00286C1B" w:rsidRPr="0098704D">
        <w:rPr>
          <w:rFonts w:asciiTheme="minorHAnsi" w:hAnsiTheme="minorHAnsi" w:cstheme="minorHAnsi"/>
          <w:sz w:val="20"/>
          <w:szCs w:val="20"/>
        </w:rPr>
        <w:t>working practice with locality support networks and agencies</w:t>
      </w:r>
      <w:r w:rsidR="00E562DB" w:rsidRPr="0098704D">
        <w:rPr>
          <w:rFonts w:asciiTheme="minorHAnsi" w:hAnsiTheme="minorHAnsi" w:cstheme="minorHAnsi"/>
          <w:sz w:val="20"/>
          <w:szCs w:val="20"/>
        </w:rPr>
        <w:t xml:space="preserve">. DSLs will ensure that all staff and governors are aware of issues and systems for reporting and will provide local safeguarding updates, as signposted by </w:t>
      </w:r>
      <w:r w:rsidR="00C373C9" w:rsidRPr="0098704D">
        <w:rPr>
          <w:rFonts w:asciiTheme="minorHAnsi" w:hAnsiTheme="minorHAnsi" w:cstheme="minorHAnsi"/>
          <w:sz w:val="20"/>
          <w:szCs w:val="20"/>
        </w:rPr>
        <w:t>Warwickshire Safeguarding and partners</w:t>
      </w:r>
      <w:r w:rsidR="00176F12" w:rsidRPr="0098704D">
        <w:rPr>
          <w:rFonts w:asciiTheme="minorHAnsi" w:hAnsiTheme="minorHAnsi" w:cstheme="minorHAnsi"/>
          <w:sz w:val="20"/>
          <w:szCs w:val="20"/>
        </w:rPr>
        <w:t>;</w:t>
      </w:r>
    </w:p>
    <w:p w14:paraId="69887B9F" w14:textId="23BA802C" w:rsidR="00B71AD0" w:rsidRPr="0098704D" w:rsidRDefault="008F39A0" w:rsidP="00A6412D">
      <w:pPr>
        <w:rPr>
          <w:rFonts w:asciiTheme="minorHAnsi" w:hAnsiTheme="minorHAnsi" w:cstheme="minorHAnsi"/>
          <w:sz w:val="20"/>
          <w:szCs w:val="20"/>
        </w:rPr>
      </w:pPr>
      <w:r w:rsidRPr="0098704D">
        <w:rPr>
          <w:rFonts w:asciiTheme="minorHAnsi" w:hAnsiTheme="minorHAnsi" w:cstheme="minorHAnsi"/>
          <w:b/>
          <w:bCs/>
          <w:sz w:val="20"/>
          <w:szCs w:val="20"/>
        </w:rPr>
        <w:t>1.8</w:t>
      </w:r>
      <w:r w:rsidR="00E562DB" w:rsidRPr="0098704D">
        <w:rPr>
          <w:rFonts w:asciiTheme="minorHAnsi" w:hAnsiTheme="minorHAnsi" w:cstheme="minorHAnsi"/>
          <w:sz w:val="20"/>
          <w:szCs w:val="20"/>
        </w:rPr>
        <w:t xml:space="preserve"> This policy is applicable to all on- and off-site activities undertaken by pupils whilst they are the responsibility of the school</w:t>
      </w:r>
      <w:r w:rsidR="00176F12" w:rsidRPr="0098704D">
        <w:rPr>
          <w:rFonts w:asciiTheme="minorHAnsi" w:hAnsiTheme="minorHAnsi" w:cstheme="minorHAnsi"/>
          <w:sz w:val="20"/>
          <w:szCs w:val="20"/>
        </w:rPr>
        <w:t>;</w:t>
      </w:r>
    </w:p>
    <w:p w14:paraId="2D24A206" w14:textId="3DE02CD7" w:rsidR="00651C51" w:rsidRPr="0098704D" w:rsidRDefault="008F39A0" w:rsidP="00A6412D">
      <w:pPr>
        <w:rPr>
          <w:rFonts w:asciiTheme="minorHAnsi" w:hAnsiTheme="minorHAnsi" w:cstheme="minorHAnsi"/>
          <w:sz w:val="20"/>
          <w:szCs w:val="20"/>
        </w:rPr>
      </w:pPr>
      <w:r w:rsidRPr="0098704D">
        <w:rPr>
          <w:rFonts w:asciiTheme="minorHAnsi" w:hAnsiTheme="minorHAnsi" w:cstheme="minorHAnsi"/>
          <w:b/>
          <w:sz w:val="20"/>
          <w:szCs w:val="20"/>
        </w:rPr>
        <w:t>1.9</w:t>
      </w:r>
      <w:r w:rsidR="00E562DB" w:rsidRPr="0098704D">
        <w:rPr>
          <w:rFonts w:asciiTheme="minorHAnsi" w:hAnsiTheme="minorHAnsi" w:cstheme="minorHAnsi"/>
          <w:sz w:val="20"/>
          <w:szCs w:val="20"/>
        </w:rPr>
        <w:t xml:space="preserve"> </w:t>
      </w:r>
      <w:r w:rsidR="000254A5" w:rsidRPr="0098704D">
        <w:rPr>
          <w:rFonts w:asciiTheme="minorHAnsi" w:hAnsiTheme="minorHAnsi" w:cstheme="minorHAnsi"/>
          <w:sz w:val="20"/>
          <w:szCs w:val="20"/>
        </w:rPr>
        <w:t>Our federation</w:t>
      </w:r>
      <w:r w:rsidR="00E562DB" w:rsidRPr="0098704D">
        <w:rPr>
          <w:rFonts w:asciiTheme="minorHAnsi" w:hAnsiTheme="minorHAnsi" w:cstheme="minorHAnsi"/>
          <w:sz w:val="20"/>
          <w:szCs w:val="20"/>
        </w:rPr>
        <w:t xml:space="preserve"> </w:t>
      </w:r>
      <w:r w:rsidR="00D23C3A" w:rsidRPr="0098704D">
        <w:rPr>
          <w:rFonts w:asciiTheme="minorHAnsi" w:hAnsiTheme="minorHAnsi" w:cstheme="minorHAnsi"/>
          <w:sz w:val="20"/>
          <w:szCs w:val="20"/>
        </w:rPr>
        <w:t>is</w:t>
      </w:r>
      <w:r w:rsidR="00E562DB" w:rsidRPr="0098704D">
        <w:rPr>
          <w:rFonts w:asciiTheme="minorHAnsi" w:hAnsiTheme="minorHAnsi" w:cstheme="minorHAnsi"/>
          <w:sz w:val="20"/>
          <w:szCs w:val="20"/>
        </w:rPr>
        <w:t xml:space="preserve"> committed to anti-discriminatory practice and recognise</w:t>
      </w:r>
      <w:r w:rsidR="00D23C3A" w:rsidRPr="0098704D">
        <w:rPr>
          <w:rFonts w:asciiTheme="minorHAnsi" w:hAnsiTheme="minorHAnsi" w:cstheme="minorHAnsi"/>
          <w:sz w:val="20"/>
          <w:szCs w:val="20"/>
        </w:rPr>
        <w:t>s</w:t>
      </w:r>
      <w:r w:rsidR="00E562DB" w:rsidRPr="0098704D">
        <w:rPr>
          <w:rFonts w:asciiTheme="minorHAnsi" w:hAnsiTheme="minorHAnsi" w:cstheme="minorHAnsi"/>
          <w:sz w:val="20"/>
          <w:szCs w:val="20"/>
        </w:rPr>
        <w:t xml:space="preserve"> children’s diverse circumstances. Some children are at an increased risk of abuse, and additional barriers can exist for some children </w:t>
      </w:r>
      <w:r w:rsidR="00187FFA" w:rsidRPr="0098704D">
        <w:rPr>
          <w:rFonts w:asciiTheme="minorHAnsi" w:hAnsiTheme="minorHAnsi" w:cstheme="minorHAnsi"/>
          <w:sz w:val="20"/>
          <w:szCs w:val="20"/>
        </w:rPr>
        <w:t xml:space="preserve">to </w:t>
      </w:r>
      <w:r w:rsidR="00E562DB" w:rsidRPr="0098704D">
        <w:rPr>
          <w:rFonts w:asciiTheme="minorHAnsi" w:hAnsiTheme="minorHAnsi" w:cstheme="minorHAnsi"/>
          <w:sz w:val="20"/>
          <w:szCs w:val="20"/>
        </w:rPr>
        <w:t xml:space="preserve">recognising or disclosing </w:t>
      </w:r>
      <w:r w:rsidR="00187FFA" w:rsidRPr="0098704D">
        <w:rPr>
          <w:rFonts w:asciiTheme="minorHAnsi" w:hAnsiTheme="minorHAnsi" w:cstheme="minorHAnsi"/>
          <w:sz w:val="20"/>
          <w:szCs w:val="20"/>
        </w:rPr>
        <w:t>abuse</w:t>
      </w:r>
      <w:r w:rsidR="00E562DB" w:rsidRPr="0098704D">
        <w:rPr>
          <w:rFonts w:asciiTheme="minorHAnsi" w:hAnsiTheme="minorHAnsi" w:cstheme="minorHAnsi"/>
          <w:sz w:val="20"/>
          <w:szCs w:val="20"/>
        </w:rPr>
        <w:t>. We ensure that all children have the same protection, regardless of any barriers they may face</w:t>
      </w:r>
      <w:r w:rsidR="00176F12" w:rsidRPr="0098704D">
        <w:rPr>
          <w:rFonts w:asciiTheme="minorHAnsi" w:hAnsiTheme="minorHAnsi" w:cstheme="minorHAnsi"/>
          <w:sz w:val="20"/>
          <w:szCs w:val="20"/>
        </w:rPr>
        <w:t>.</w:t>
      </w:r>
    </w:p>
    <w:p w14:paraId="3AA5420B" w14:textId="0F6D437F" w:rsidR="009F10F9" w:rsidRPr="007A0F6D" w:rsidRDefault="009F10F9">
      <w:pPr>
        <w:spacing w:after="0" w:line="240" w:lineRule="auto"/>
        <w:rPr>
          <w:rFonts w:asciiTheme="minorHAnsi" w:hAnsiTheme="minorHAnsi" w:cstheme="minorHAnsi"/>
          <w:sz w:val="20"/>
          <w:szCs w:val="20"/>
        </w:rPr>
      </w:pPr>
      <w:r w:rsidRPr="007A0F6D">
        <w:rPr>
          <w:rFonts w:asciiTheme="minorHAnsi" w:hAnsiTheme="minorHAnsi" w:cstheme="minorHAnsi"/>
          <w:sz w:val="20"/>
          <w:szCs w:val="20"/>
        </w:rPr>
        <w:br w:type="page"/>
      </w:r>
    </w:p>
    <w:p w14:paraId="51714B73" w14:textId="3F718366" w:rsidR="00651C51" w:rsidRPr="0098704D" w:rsidRDefault="004F1BE9" w:rsidP="00A6412D">
      <w:pPr>
        <w:rPr>
          <w:rFonts w:asciiTheme="minorHAnsi" w:hAnsiTheme="minorHAnsi" w:cstheme="minorHAnsi"/>
          <w:b/>
          <w:bCs/>
          <w:sz w:val="28"/>
          <w:szCs w:val="28"/>
        </w:rPr>
      </w:pPr>
      <w:r w:rsidRPr="0098704D">
        <w:rPr>
          <w:rFonts w:asciiTheme="minorHAnsi" w:hAnsiTheme="minorHAnsi" w:cstheme="minorHAnsi"/>
          <w:b/>
          <w:bCs/>
          <w:sz w:val="28"/>
          <w:szCs w:val="28"/>
        </w:rPr>
        <w:t>2</w:t>
      </w:r>
      <w:r w:rsidR="0098704D" w:rsidRPr="0098704D">
        <w:rPr>
          <w:rFonts w:asciiTheme="minorHAnsi" w:hAnsiTheme="minorHAnsi" w:cstheme="minorHAnsi"/>
          <w:b/>
          <w:bCs/>
          <w:sz w:val="28"/>
          <w:szCs w:val="28"/>
        </w:rPr>
        <w:t>.</w:t>
      </w:r>
      <w:r w:rsidRPr="0098704D">
        <w:rPr>
          <w:rFonts w:asciiTheme="minorHAnsi" w:hAnsiTheme="minorHAnsi" w:cstheme="minorHAnsi"/>
          <w:b/>
          <w:bCs/>
          <w:sz w:val="28"/>
          <w:szCs w:val="28"/>
        </w:rPr>
        <w:t xml:space="preserve"> </w:t>
      </w:r>
      <w:r w:rsidR="003C0A4F" w:rsidRPr="0098704D">
        <w:rPr>
          <w:rFonts w:asciiTheme="minorHAnsi" w:hAnsiTheme="minorHAnsi" w:cstheme="minorHAnsi"/>
          <w:b/>
          <w:bCs/>
          <w:sz w:val="28"/>
          <w:szCs w:val="28"/>
        </w:rPr>
        <w:t xml:space="preserve">Legislation </w:t>
      </w:r>
      <w:r w:rsidR="004E10AC" w:rsidRPr="0098704D">
        <w:rPr>
          <w:rFonts w:asciiTheme="minorHAnsi" w:hAnsiTheme="minorHAnsi" w:cstheme="minorHAnsi"/>
          <w:b/>
          <w:bCs/>
          <w:sz w:val="28"/>
          <w:szCs w:val="28"/>
        </w:rPr>
        <w:t xml:space="preserve">and Statutory Guidance </w:t>
      </w:r>
    </w:p>
    <w:p w14:paraId="61823EA4" w14:textId="77777777" w:rsidR="000254A5" w:rsidRPr="007A0F6D" w:rsidRDefault="000254A5" w:rsidP="000254A5">
      <w:pPr>
        <w:pStyle w:val="CM148"/>
        <w:ind w:right="212"/>
        <w:rPr>
          <w:rFonts w:asciiTheme="minorHAnsi" w:hAnsiTheme="minorHAnsi" w:cstheme="minorHAnsi"/>
          <w:i/>
          <w:iCs/>
          <w:color w:val="000000"/>
          <w:sz w:val="20"/>
          <w:szCs w:val="20"/>
        </w:rPr>
      </w:pPr>
      <w:r w:rsidRPr="007A0F6D">
        <w:rPr>
          <w:rFonts w:asciiTheme="minorHAnsi" w:hAnsiTheme="minorHAnsi" w:cstheme="minorHAnsi"/>
          <w:b/>
          <w:bCs/>
          <w:i/>
          <w:iCs/>
          <w:color w:val="000000" w:themeColor="text1"/>
          <w:sz w:val="20"/>
          <w:szCs w:val="20"/>
        </w:rPr>
        <w:t>Maintained schools</w:t>
      </w:r>
      <w:r w:rsidRPr="007A0F6D">
        <w:rPr>
          <w:rFonts w:asciiTheme="minorHAnsi" w:hAnsiTheme="minorHAnsi" w:cstheme="minorHAnsi"/>
          <w:i/>
          <w:iCs/>
          <w:color w:val="000000" w:themeColor="text1"/>
          <w:sz w:val="20"/>
          <w:szCs w:val="20"/>
        </w:rPr>
        <w:t xml:space="preserve"> - Section 175 of the Education Act 2002 requires local education authorities and the governors of maintained schools and further education (FE) colleges to make arrangements to ensure that their functions are carried out with a view to safeguarding and promoting the welfare of children. </w:t>
      </w:r>
    </w:p>
    <w:p w14:paraId="0F6FEC37" w14:textId="77777777" w:rsidR="000254A5" w:rsidRDefault="000254A5" w:rsidP="00124DC0">
      <w:pPr>
        <w:spacing w:after="0"/>
        <w:rPr>
          <w:rFonts w:asciiTheme="minorHAnsi" w:hAnsiTheme="minorHAnsi" w:cstheme="minorHAnsi"/>
          <w:b/>
          <w:bCs/>
          <w:sz w:val="20"/>
          <w:szCs w:val="20"/>
        </w:rPr>
      </w:pPr>
    </w:p>
    <w:p w14:paraId="7C8B94F9" w14:textId="3BB7A634" w:rsidR="003C0A4F" w:rsidRPr="007A0F6D" w:rsidRDefault="009F3974" w:rsidP="00124DC0">
      <w:pPr>
        <w:spacing w:after="0"/>
        <w:rPr>
          <w:rFonts w:asciiTheme="minorHAnsi" w:hAnsiTheme="minorHAnsi" w:cstheme="minorHAnsi"/>
          <w:b/>
          <w:bCs/>
          <w:sz w:val="20"/>
          <w:szCs w:val="20"/>
        </w:rPr>
      </w:pPr>
      <w:r w:rsidRPr="007A0F6D">
        <w:rPr>
          <w:rFonts w:asciiTheme="minorHAnsi" w:hAnsiTheme="minorHAnsi" w:cstheme="minorHAnsi"/>
          <w:b/>
          <w:bCs/>
          <w:sz w:val="20"/>
          <w:szCs w:val="20"/>
        </w:rPr>
        <w:t>2</w:t>
      </w:r>
      <w:r w:rsidR="003C0A4F" w:rsidRPr="007A0F6D">
        <w:rPr>
          <w:rFonts w:asciiTheme="minorHAnsi" w:hAnsiTheme="minorHAnsi" w:cstheme="minorHAnsi"/>
          <w:b/>
          <w:bCs/>
          <w:sz w:val="20"/>
          <w:szCs w:val="20"/>
        </w:rPr>
        <w:t xml:space="preserve">.1 Statutory Guidance </w:t>
      </w:r>
    </w:p>
    <w:p w14:paraId="37B7F73E" w14:textId="1DD2AEB3" w:rsidR="003C0A4F" w:rsidRPr="007A0F6D" w:rsidRDefault="003C0A4F" w:rsidP="00124DC0">
      <w:pPr>
        <w:spacing w:after="0"/>
        <w:rPr>
          <w:rFonts w:asciiTheme="minorHAnsi" w:hAnsiTheme="minorHAnsi" w:cstheme="minorHAnsi"/>
          <w:sz w:val="20"/>
          <w:szCs w:val="20"/>
        </w:rPr>
      </w:pPr>
      <w:r w:rsidRPr="007A0F6D">
        <w:rPr>
          <w:rFonts w:asciiTheme="minorHAnsi" w:hAnsiTheme="minorHAnsi" w:cstheme="minorHAnsi"/>
          <w:sz w:val="20"/>
          <w:szCs w:val="20"/>
        </w:rPr>
        <w:t>• Keeping Children Safe in Education (KCSIE) (202</w:t>
      </w:r>
      <w:r w:rsidR="00BC27FC" w:rsidRPr="007A0F6D">
        <w:rPr>
          <w:rFonts w:asciiTheme="minorHAnsi" w:hAnsiTheme="minorHAnsi" w:cstheme="minorHAnsi"/>
          <w:sz w:val="20"/>
          <w:szCs w:val="20"/>
        </w:rPr>
        <w:t>4</w:t>
      </w:r>
      <w:r w:rsidRPr="007A0F6D">
        <w:rPr>
          <w:rFonts w:asciiTheme="minorHAnsi" w:hAnsiTheme="minorHAnsi" w:cstheme="minorHAnsi"/>
          <w:sz w:val="20"/>
          <w:szCs w:val="20"/>
        </w:rPr>
        <w:t xml:space="preserve">) </w:t>
      </w:r>
    </w:p>
    <w:p w14:paraId="11F40ADF" w14:textId="523B8B9E" w:rsidR="003C0A4F" w:rsidRPr="007A0F6D" w:rsidRDefault="003C0A4F" w:rsidP="00124DC0">
      <w:pPr>
        <w:spacing w:after="0"/>
        <w:rPr>
          <w:rFonts w:asciiTheme="minorHAnsi" w:hAnsiTheme="minorHAnsi" w:cstheme="minorHAnsi"/>
          <w:sz w:val="20"/>
          <w:szCs w:val="20"/>
        </w:rPr>
      </w:pPr>
      <w:r w:rsidRPr="007A0F6D">
        <w:rPr>
          <w:rFonts w:asciiTheme="minorHAnsi" w:hAnsiTheme="minorHAnsi" w:cstheme="minorHAnsi"/>
          <w:sz w:val="20"/>
          <w:szCs w:val="20"/>
        </w:rPr>
        <w:t>• Working Together to Safeguard Children (20</w:t>
      </w:r>
      <w:r w:rsidR="00BC27FC" w:rsidRPr="007A0F6D">
        <w:rPr>
          <w:rFonts w:asciiTheme="minorHAnsi" w:hAnsiTheme="minorHAnsi" w:cstheme="minorHAnsi"/>
          <w:sz w:val="20"/>
          <w:szCs w:val="20"/>
        </w:rPr>
        <w:t>23</w:t>
      </w:r>
      <w:r w:rsidRPr="007A0F6D">
        <w:rPr>
          <w:rFonts w:asciiTheme="minorHAnsi" w:hAnsiTheme="minorHAnsi" w:cstheme="minorHAnsi"/>
          <w:sz w:val="20"/>
          <w:szCs w:val="20"/>
        </w:rPr>
        <w:t xml:space="preserve">) </w:t>
      </w:r>
    </w:p>
    <w:p w14:paraId="0CB43433" w14:textId="77777777" w:rsidR="003C0A4F" w:rsidRPr="007A0F6D" w:rsidRDefault="003C0A4F" w:rsidP="00BF3F85">
      <w:pPr>
        <w:spacing w:after="0"/>
        <w:rPr>
          <w:rFonts w:asciiTheme="minorHAnsi" w:hAnsiTheme="minorHAnsi" w:cstheme="minorHAnsi"/>
          <w:sz w:val="20"/>
          <w:szCs w:val="20"/>
        </w:rPr>
      </w:pPr>
      <w:r w:rsidRPr="007A0F6D">
        <w:rPr>
          <w:rFonts w:asciiTheme="minorHAnsi" w:hAnsiTheme="minorHAnsi" w:cstheme="minorHAnsi"/>
          <w:sz w:val="20"/>
          <w:szCs w:val="20"/>
        </w:rPr>
        <w:t xml:space="preserve">• Multi-agency statutory guidance on female genital mutilation (2020) </w:t>
      </w:r>
    </w:p>
    <w:p w14:paraId="45C96AE4" w14:textId="24BA4563" w:rsidR="003C0A4F" w:rsidRPr="007A0F6D" w:rsidRDefault="003C0A4F" w:rsidP="00BF3F85">
      <w:pPr>
        <w:spacing w:after="0"/>
        <w:rPr>
          <w:rFonts w:asciiTheme="minorHAnsi" w:hAnsiTheme="minorHAnsi" w:cstheme="minorHAnsi"/>
          <w:sz w:val="20"/>
          <w:szCs w:val="20"/>
        </w:rPr>
      </w:pPr>
      <w:r w:rsidRPr="007A0F6D">
        <w:rPr>
          <w:rFonts w:asciiTheme="minorHAnsi" w:hAnsiTheme="minorHAnsi" w:cstheme="minorHAnsi"/>
          <w:sz w:val="20"/>
          <w:szCs w:val="20"/>
        </w:rPr>
        <w:t xml:space="preserve">• Early Years Foundation Stage </w:t>
      </w:r>
      <w:r w:rsidR="000F07D5" w:rsidRPr="007A0F6D">
        <w:rPr>
          <w:rFonts w:asciiTheme="minorHAnsi" w:hAnsiTheme="minorHAnsi" w:cstheme="minorHAnsi"/>
          <w:sz w:val="20"/>
          <w:szCs w:val="20"/>
        </w:rPr>
        <w:t>(2024)</w:t>
      </w:r>
    </w:p>
    <w:p w14:paraId="61EBB39B" w14:textId="7AFFCB75" w:rsidR="00BF3F85" w:rsidRPr="007A0F6D" w:rsidRDefault="003C0A4F" w:rsidP="00BF3F85">
      <w:pPr>
        <w:spacing w:after="0"/>
        <w:rPr>
          <w:rFonts w:asciiTheme="minorHAnsi" w:hAnsiTheme="minorHAnsi" w:cstheme="minorHAnsi"/>
          <w:sz w:val="20"/>
          <w:szCs w:val="20"/>
        </w:rPr>
      </w:pPr>
      <w:r w:rsidRPr="007A0F6D">
        <w:rPr>
          <w:rFonts w:asciiTheme="minorHAnsi" w:hAnsiTheme="minorHAnsi" w:cstheme="minorHAnsi"/>
          <w:sz w:val="20"/>
          <w:szCs w:val="20"/>
        </w:rPr>
        <w:t xml:space="preserve">• Teachers’ Standards July (2021) </w:t>
      </w:r>
    </w:p>
    <w:p w14:paraId="1B5D03B1" w14:textId="77777777" w:rsidR="00124DC0" w:rsidRPr="007A0F6D" w:rsidRDefault="00124DC0" w:rsidP="00BF3F85">
      <w:pPr>
        <w:spacing w:after="0"/>
        <w:rPr>
          <w:rFonts w:asciiTheme="minorHAnsi" w:hAnsiTheme="minorHAnsi" w:cstheme="minorHAnsi"/>
          <w:sz w:val="20"/>
          <w:szCs w:val="20"/>
        </w:rPr>
      </w:pPr>
    </w:p>
    <w:p w14:paraId="47618FB0" w14:textId="33FD3607" w:rsidR="00BF3F85" w:rsidRPr="007A0F6D" w:rsidRDefault="009F3974" w:rsidP="00124DC0">
      <w:pPr>
        <w:spacing w:after="0"/>
        <w:rPr>
          <w:rFonts w:asciiTheme="minorHAnsi" w:hAnsiTheme="minorHAnsi" w:cstheme="minorHAnsi"/>
          <w:b/>
          <w:bCs/>
          <w:sz w:val="20"/>
          <w:szCs w:val="20"/>
        </w:rPr>
      </w:pPr>
      <w:r w:rsidRPr="007A0F6D">
        <w:rPr>
          <w:rFonts w:asciiTheme="minorHAnsi" w:hAnsiTheme="minorHAnsi" w:cstheme="minorHAnsi"/>
          <w:b/>
          <w:bCs/>
          <w:sz w:val="20"/>
          <w:szCs w:val="20"/>
        </w:rPr>
        <w:t>2</w:t>
      </w:r>
      <w:r w:rsidR="003C0A4F" w:rsidRPr="007A0F6D">
        <w:rPr>
          <w:rFonts w:asciiTheme="minorHAnsi" w:hAnsiTheme="minorHAnsi" w:cstheme="minorHAnsi"/>
          <w:b/>
          <w:bCs/>
          <w:sz w:val="20"/>
          <w:szCs w:val="20"/>
        </w:rPr>
        <w:t xml:space="preserve">.2 Legislation </w:t>
      </w:r>
    </w:p>
    <w:p w14:paraId="1E422DFC" w14:textId="77777777" w:rsidR="00941CF6" w:rsidRPr="007A0F6D" w:rsidRDefault="003C0A4F" w:rsidP="00124DC0">
      <w:pPr>
        <w:spacing w:after="0"/>
        <w:rPr>
          <w:rFonts w:asciiTheme="minorHAnsi" w:hAnsiTheme="minorHAnsi" w:cstheme="minorHAnsi"/>
          <w:sz w:val="20"/>
          <w:szCs w:val="20"/>
        </w:rPr>
      </w:pPr>
      <w:r w:rsidRPr="007A0F6D">
        <w:rPr>
          <w:rFonts w:asciiTheme="minorHAnsi" w:hAnsiTheme="minorHAnsi" w:cstheme="minorHAnsi"/>
          <w:sz w:val="20"/>
          <w:szCs w:val="20"/>
        </w:rPr>
        <w:t xml:space="preserve">• The Children Act 1989 and The Children Act (2004) </w:t>
      </w:r>
    </w:p>
    <w:p w14:paraId="2CD909B8" w14:textId="4CA3A64D" w:rsidR="00941CF6" w:rsidRPr="007A0F6D" w:rsidRDefault="003C0A4F" w:rsidP="00124DC0">
      <w:pPr>
        <w:spacing w:after="0"/>
        <w:rPr>
          <w:rFonts w:asciiTheme="minorHAnsi" w:hAnsiTheme="minorHAnsi" w:cstheme="minorHAnsi"/>
          <w:sz w:val="20"/>
          <w:szCs w:val="20"/>
        </w:rPr>
      </w:pPr>
      <w:r w:rsidRPr="007A0F6D">
        <w:rPr>
          <w:rFonts w:asciiTheme="minorHAnsi" w:hAnsiTheme="minorHAnsi" w:cstheme="minorHAnsi"/>
          <w:sz w:val="20"/>
          <w:szCs w:val="20"/>
        </w:rPr>
        <w:t>• Section 5B</w:t>
      </w:r>
      <w:r w:rsidR="00733504"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(11) of the Female Genital Mutilation Act (2003), as inserted by section 74 of the Serious Crime Act (2015) </w:t>
      </w:r>
    </w:p>
    <w:p w14:paraId="21B1DAD6" w14:textId="77777777" w:rsidR="00941CF6"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The Rehabilitation of Offenders Act (1974) </w:t>
      </w:r>
    </w:p>
    <w:p w14:paraId="08F627F7" w14:textId="77777777" w:rsidR="00941CF6"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Safeguarding Vulnerable Groups Act (2006)</w:t>
      </w:r>
    </w:p>
    <w:p w14:paraId="3D0FBDE3" w14:textId="10F9A84D" w:rsidR="00941CF6"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 </w:t>
      </w:r>
      <w:r w:rsidR="00743F34" w:rsidRPr="007A0F6D">
        <w:rPr>
          <w:rFonts w:asciiTheme="minorHAnsi" w:hAnsiTheme="minorHAnsi" w:cstheme="minorHAnsi"/>
          <w:sz w:val="20"/>
          <w:szCs w:val="20"/>
        </w:rPr>
        <w:t>Counterterrorism</w:t>
      </w:r>
      <w:r w:rsidRPr="007A0F6D">
        <w:rPr>
          <w:rFonts w:asciiTheme="minorHAnsi" w:hAnsiTheme="minorHAnsi" w:cstheme="minorHAnsi"/>
          <w:sz w:val="20"/>
          <w:szCs w:val="20"/>
        </w:rPr>
        <w:t xml:space="preserve"> and Security Act (2015) (and the Prevent Duty guidance)</w:t>
      </w:r>
    </w:p>
    <w:p w14:paraId="04283F4E" w14:textId="77777777" w:rsidR="00941CF6"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 The Education Act (2002) </w:t>
      </w:r>
    </w:p>
    <w:p w14:paraId="0A8C059F" w14:textId="77777777" w:rsidR="00941CF6"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Education (Independent Academy Standards) (England) Regulations (2014) </w:t>
      </w:r>
    </w:p>
    <w:p w14:paraId="4576344C" w14:textId="77777777" w:rsidR="00941CF6"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The Academy Staffing (England) Regulations (2009) </w:t>
      </w:r>
    </w:p>
    <w:p w14:paraId="15D0DB8D" w14:textId="77777777" w:rsidR="00A5333E"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Part 1 of the schedule to the Non-Maintained Special Academies (England) Regulations (2015) </w:t>
      </w:r>
    </w:p>
    <w:p w14:paraId="283DF2A8" w14:textId="4CB6A47B" w:rsidR="00941CF6"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The Equality Act (2010) </w:t>
      </w:r>
    </w:p>
    <w:p w14:paraId="7AB76027" w14:textId="77777777" w:rsidR="00941CF6"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The Childcare (Disqualification) Regulations 2009 (and 2018 amendment) </w:t>
      </w:r>
    </w:p>
    <w:p w14:paraId="058CC8EB" w14:textId="77777777" w:rsidR="00FD45C5"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The Childcare (Act 2006) </w:t>
      </w:r>
    </w:p>
    <w:p w14:paraId="17627755" w14:textId="68830612" w:rsidR="00941CF6"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Public Sector Equality Duty (2012) </w:t>
      </w:r>
    </w:p>
    <w:p w14:paraId="1BA7BED3" w14:textId="77777777" w:rsidR="00FD45C5"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Care Act (2014) </w:t>
      </w:r>
    </w:p>
    <w:p w14:paraId="114CDC93" w14:textId="050493D3" w:rsidR="00A5333E" w:rsidRPr="007A0F6D" w:rsidRDefault="003C0A4F" w:rsidP="0081739E">
      <w:pPr>
        <w:spacing w:after="0"/>
        <w:rPr>
          <w:rFonts w:asciiTheme="minorHAnsi" w:hAnsiTheme="minorHAnsi" w:cstheme="minorHAnsi"/>
          <w:sz w:val="20"/>
          <w:szCs w:val="20"/>
        </w:rPr>
      </w:pPr>
      <w:r w:rsidRPr="007A0F6D">
        <w:rPr>
          <w:rFonts w:asciiTheme="minorHAnsi" w:hAnsiTheme="minorHAnsi" w:cstheme="minorHAnsi"/>
          <w:sz w:val="20"/>
          <w:szCs w:val="20"/>
        </w:rPr>
        <w:t xml:space="preserve">• Mental Capacity Act (2005) </w:t>
      </w:r>
    </w:p>
    <w:p w14:paraId="67B7678B" w14:textId="77777777" w:rsidR="00D261AA" w:rsidRPr="007A0F6D" w:rsidRDefault="00D261AA" w:rsidP="0081739E">
      <w:pPr>
        <w:spacing w:after="0"/>
        <w:rPr>
          <w:rFonts w:asciiTheme="minorHAnsi" w:hAnsiTheme="minorHAnsi" w:cstheme="minorHAnsi"/>
          <w:sz w:val="20"/>
          <w:szCs w:val="20"/>
        </w:rPr>
      </w:pPr>
    </w:p>
    <w:p w14:paraId="75111AD4" w14:textId="02F0629E" w:rsidR="00743F34" w:rsidRPr="007A0F6D" w:rsidRDefault="009F3974" w:rsidP="00124DC0">
      <w:pPr>
        <w:spacing w:after="0"/>
        <w:rPr>
          <w:rFonts w:asciiTheme="minorHAnsi" w:hAnsiTheme="minorHAnsi" w:cstheme="minorHAnsi"/>
          <w:b/>
          <w:bCs/>
          <w:sz w:val="20"/>
          <w:szCs w:val="20"/>
        </w:rPr>
      </w:pPr>
      <w:r w:rsidRPr="007A0F6D">
        <w:rPr>
          <w:rFonts w:asciiTheme="minorHAnsi" w:hAnsiTheme="minorHAnsi" w:cstheme="minorHAnsi"/>
          <w:b/>
          <w:bCs/>
          <w:sz w:val="20"/>
          <w:szCs w:val="20"/>
        </w:rPr>
        <w:t>2</w:t>
      </w:r>
      <w:r w:rsidR="003C0A4F" w:rsidRPr="007A0F6D">
        <w:rPr>
          <w:rFonts w:asciiTheme="minorHAnsi" w:hAnsiTheme="minorHAnsi" w:cstheme="minorHAnsi"/>
          <w:b/>
          <w:bCs/>
          <w:sz w:val="20"/>
          <w:szCs w:val="20"/>
        </w:rPr>
        <w:t xml:space="preserve">.3 The </w:t>
      </w:r>
      <w:r w:rsidR="00743F34" w:rsidRPr="007A0F6D">
        <w:rPr>
          <w:rFonts w:asciiTheme="minorHAnsi" w:hAnsiTheme="minorHAnsi" w:cstheme="minorHAnsi"/>
          <w:b/>
          <w:bCs/>
          <w:sz w:val="20"/>
          <w:szCs w:val="20"/>
        </w:rPr>
        <w:t>school</w:t>
      </w:r>
      <w:r w:rsidR="003C0A4F" w:rsidRPr="007A0F6D">
        <w:rPr>
          <w:rFonts w:asciiTheme="minorHAnsi" w:hAnsiTheme="minorHAnsi" w:cstheme="minorHAnsi"/>
          <w:b/>
          <w:bCs/>
          <w:sz w:val="20"/>
          <w:szCs w:val="20"/>
        </w:rPr>
        <w:t xml:space="preserve"> has regard to the following guidance and reviews relating to safeguarding </w:t>
      </w:r>
    </w:p>
    <w:p w14:paraId="2E2426C9" w14:textId="77777777" w:rsidR="00BE0E99" w:rsidRPr="007A0F6D" w:rsidRDefault="00BE0E99" w:rsidP="00BE0E99">
      <w:pPr>
        <w:rPr>
          <w:rFonts w:asciiTheme="minorHAnsi" w:hAnsiTheme="minorHAnsi" w:cstheme="minorHAnsi"/>
          <w:sz w:val="20"/>
          <w:szCs w:val="20"/>
        </w:rPr>
      </w:pPr>
      <w:r w:rsidRPr="007A0F6D">
        <w:rPr>
          <w:rFonts w:asciiTheme="minorHAnsi" w:hAnsiTheme="minorHAnsi" w:cstheme="minorHAnsi"/>
          <w:sz w:val="20"/>
          <w:szCs w:val="20"/>
        </w:rPr>
        <w:t>This policy has been devised in accordance with the following legislation and guidance:</w:t>
      </w:r>
    </w:p>
    <w:p w14:paraId="3BF0B15B" w14:textId="77777777" w:rsidR="00BE0E99" w:rsidRPr="007A0F6D" w:rsidRDefault="0016069C" w:rsidP="00CB6908">
      <w:pPr>
        <w:numPr>
          <w:ilvl w:val="0"/>
          <w:numId w:val="7"/>
        </w:numPr>
        <w:spacing w:after="0" w:line="240" w:lineRule="auto"/>
        <w:rPr>
          <w:rFonts w:asciiTheme="minorHAnsi" w:hAnsiTheme="minorHAnsi" w:cstheme="minorHAnsi"/>
          <w:sz w:val="20"/>
          <w:szCs w:val="20"/>
        </w:rPr>
      </w:pPr>
      <w:hyperlink r:id="rId14" w:history="1">
        <w:r w:rsidR="00BE0E99" w:rsidRPr="007A0F6D">
          <w:rPr>
            <w:rStyle w:val="Hyperlink"/>
            <w:rFonts w:asciiTheme="minorHAnsi" w:hAnsiTheme="minorHAnsi" w:cstheme="minorHAnsi"/>
            <w:sz w:val="20"/>
            <w:szCs w:val="20"/>
          </w:rPr>
          <w:t>Working Together to Safeguard Children</w:t>
        </w:r>
      </w:hyperlink>
      <w:r w:rsidR="00BE0E99" w:rsidRPr="007A0F6D">
        <w:rPr>
          <w:rFonts w:asciiTheme="minorHAnsi" w:hAnsiTheme="minorHAnsi" w:cstheme="minorHAnsi"/>
          <w:sz w:val="20"/>
          <w:szCs w:val="20"/>
        </w:rPr>
        <w:t xml:space="preserve">  DfE (December 2023)</w:t>
      </w:r>
    </w:p>
    <w:p w14:paraId="1BD0BCB6" w14:textId="77777777" w:rsidR="00BE0E99" w:rsidRPr="007A0F6D" w:rsidRDefault="0016069C" w:rsidP="00CB6908">
      <w:pPr>
        <w:numPr>
          <w:ilvl w:val="0"/>
          <w:numId w:val="7"/>
        </w:numPr>
        <w:spacing w:after="0" w:line="240" w:lineRule="auto"/>
        <w:rPr>
          <w:rFonts w:asciiTheme="minorHAnsi" w:hAnsiTheme="minorHAnsi" w:cstheme="minorHAnsi"/>
          <w:sz w:val="20"/>
          <w:szCs w:val="20"/>
        </w:rPr>
      </w:pPr>
      <w:hyperlink r:id="rId15" w:history="1">
        <w:r w:rsidR="00BE0E99" w:rsidRPr="007A0F6D">
          <w:rPr>
            <w:rStyle w:val="Hyperlink"/>
            <w:rFonts w:asciiTheme="minorHAnsi" w:hAnsiTheme="minorHAnsi" w:cstheme="minorHAnsi"/>
            <w:sz w:val="20"/>
            <w:szCs w:val="20"/>
          </w:rPr>
          <w:t>Keeping Children Safe in Education</w:t>
        </w:r>
      </w:hyperlink>
      <w:r w:rsidR="00BE0E99" w:rsidRPr="007A0F6D">
        <w:rPr>
          <w:rFonts w:asciiTheme="minorHAnsi" w:hAnsiTheme="minorHAnsi" w:cstheme="minorHAnsi"/>
          <w:sz w:val="20"/>
          <w:szCs w:val="20"/>
        </w:rPr>
        <w:t xml:space="preserve"> DfE (2024)</w:t>
      </w:r>
      <w:r w:rsidR="00BE0E99" w:rsidRPr="007A0F6D">
        <w:rPr>
          <w:rFonts w:asciiTheme="minorHAnsi" w:hAnsiTheme="minorHAnsi" w:cstheme="minorHAnsi"/>
          <w:sz w:val="20"/>
          <w:szCs w:val="20"/>
          <w:lang w:val="en"/>
        </w:rPr>
        <w:t xml:space="preserve"> </w:t>
      </w:r>
    </w:p>
    <w:p w14:paraId="31E464FD" w14:textId="77777777" w:rsidR="00BE0E99" w:rsidRPr="007A0F6D" w:rsidRDefault="0016069C" w:rsidP="00CB6908">
      <w:pPr>
        <w:numPr>
          <w:ilvl w:val="0"/>
          <w:numId w:val="7"/>
        </w:numPr>
        <w:spacing w:after="0" w:line="240" w:lineRule="auto"/>
        <w:rPr>
          <w:rFonts w:asciiTheme="minorHAnsi" w:hAnsiTheme="minorHAnsi" w:cstheme="minorHAnsi"/>
          <w:sz w:val="20"/>
          <w:szCs w:val="20"/>
        </w:rPr>
      </w:pPr>
      <w:hyperlink r:id="rId16" w:history="1">
        <w:r w:rsidR="00BE0E99" w:rsidRPr="007A0F6D">
          <w:rPr>
            <w:rStyle w:val="Hyperlink"/>
            <w:rFonts w:asciiTheme="minorHAnsi" w:hAnsiTheme="minorHAnsi" w:cstheme="minorHAnsi"/>
            <w:sz w:val="20"/>
            <w:szCs w:val="20"/>
            <w:lang w:val="en"/>
          </w:rPr>
          <w:t>Working Together to Improve School Attendance, DfE (2024)</w:t>
        </w:r>
      </w:hyperlink>
    </w:p>
    <w:p w14:paraId="08309C88" w14:textId="1E702C26" w:rsidR="00BE0E99" w:rsidRPr="007A0F6D" w:rsidRDefault="0016069C" w:rsidP="00CB6908">
      <w:pPr>
        <w:numPr>
          <w:ilvl w:val="0"/>
          <w:numId w:val="7"/>
        </w:numPr>
        <w:spacing w:after="0" w:line="240" w:lineRule="auto"/>
        <w:rPr>
          <w:rFonts w:asciiTheme="minorHAnsi" w:hAnsiTheme="minorHAnsi" w:cstheme="minorHAnsi"/>
          <w:bCs/>
          <w:sz w:val="20"/>
          <w:szCs w:val="20"/>
          <w:lang w:val="en"/>
        </w:rPr>
      </w:pPr>
      <w:hyperlink r:id="rId17" w:history="1">
        <w:r w:rsidR="00BE0E99" w:rsidRPr="007A0F6D">
          <w:rPr>
            <w:rStyle w:val="Hyperlink"/>
            <w:rFonts w:asciiTheme="minorHAnsi" w:hAnsiTheme="minorHAnsi" w:cstheme="minorHAnsi"/>
            <w:sz w:val="20"/>
            <w:szCs w:val="20"/>
          </w:rPr>
          <w:t>Guidance for Safer Working Practices for Adults who work with Children and Young People in Education Settings</w:t>
        </w:r>
      </w:hyperlink>
      <w:r w:rsidR="00BE0E99" w:rsidRPr="007A0F6D">
        <w:rPr>
          <w:rFonts w:asciiTheme="minorHAnsi" w:hAnsiTheme="minorHAnsi" w:cstheme="minorHAnsi"/>
          <w:sz w:val="20"/>
          <w:szCs w:val="20"/>
        </w:rPr>
        <w:t xml:space="preserve"> (Feb 2022)</w:t>
      </w:r>
    </w:p>
    <w:p w14:paraId="4BF1C77A" w14:textId="77777777" w:rsidR="00BE0E99" w:rsidRPr="007A0F6D" w:rsidRDefault="0016069C" w:rsidP="00CB6908">
      <w:pPr>
        <w:numPr>
          <w:ilvl w:val="0"/>
          <w:numId w:val="7"/>
        </w:numPr>
        <w:spacing w:after="0" w:line="240" w:lineRule="auto"/>
        <w:rPr>
          <w:rFonts w:asciiTheme="minorHAnsi" w:hAnsiTheme="minorHAnsi" w:cstheme="minorHAnsi"/>
          <w:bCs/>
          <w:sz w:val="20"/>
          <w:szCs w:val="20"/>
          <w:lang w:val="en"/>
        </w:rPr>
      </w:pPr>
      <w:hyperlink r:id="rId18" w:history="1">
        <w:r w:rsidR="00BE0E99" w:rsidRPr="007A0F6D">
          <w:rPr>
            <w:rStyle w:val="Hyperlink"/>
            <w:rFonts w:asciiTheme="minorHAnsi" w:hAnsiTheme="minorHAnsi" w:cstheme="minorHAnsi"/>
            <w:bCs/>
            <w:sz w:val="20"/>
            <w:szCs w:val="20"/>
            <w:lang w:val="en"/>
          </w:rPr>
          <w:t>What to do if you're worried a child is being abused</w:t>
        </w:r>
      </w:hyperlink>
      <w:r w:rsidR="00BE0E99" w:rsidRPr="007A0F6D">
        <w:rPr>
          <w:rFonts w:asciiTheme="minorHAnsi" w:hAnsiTheme="minorHAnsi" w:cstheme="minorHAnsi"/>
          <w:bCs/>
          <w:sz w:val="20"/>
          <w:szCs w:val="20"/>
          <w:lang w:val="en"/>
        </w:rPr>
        <w:t xml:space="preserve"> </w:t>
      </w:r>
      <w:r w:rsidR="00BE0E99" w:rsidRPr="007A0F6D">
        <w:rPr>
          <w:rFonts w:asciiTheme="minorHAnsi" w:hAnsiTheme="minorHAnsi" w:cstheme="minorHAnsi"/>
          <w:sz w:val="20"/>
          <w:szCs w:val="20"/>
        </w:rPr>
        <w:t>DfE (March 2015)</w:t>
      </w:r>
    </w:p>
    <w:p w14:paraId="157E6465" w14:textId="77777777" w:rsidR="00BE0E99" w:rsidRPr="007A0F6D" w:rsidRDefault="0016069C" w:rsidP="00CB6908">
      <w:pPr>
        <w:numPr>
          <w:ilvl w:val="0"/>
          <w:numId w:val="7"/>
        </w:numPr>
        <w:spacing w:after="0" w:line="240" w:lineRule="auto"/>
        <w:rPr>
          <w:rStyle w:val="Hyperlink"/>
          <w:rFonts w:asciiTheme="minorHAnsi" w:hAnsiTheme="minorHAnsi" w:cstheme="minorHAnsi"/>
          <w:sz w:val="20"/>
          <w:szCs w:val="20"/>
          <w:lang w:val="en"/>
        </w:rPr>
      </w:pPr>
      <w:hyperlink r:id="rId19" w:history="1">
        <w:r w:rsidR="00BE0E99" w:rsidRPr="007A0F6D">
          <w:rPr>
            <w:rStyle w:val="Hyperlink"/>
            <w:rFonts w:asciiTheme="minorHAnsi" w:hAnsiTheme="minorHAnsi" w:cstheme="minorHAnsi"/>
            <w:sz w:val="20"/>
            <w:szCs w:val="20"/>
            <w:lang w:val="en"/>
          </w:rPr>
          <w:t>Information sharing: advice for practitioners providing safeguarding services</w:t>
        </w:r>
      </w:hyperlink>
      <w:r w:rsidR="00BE0E99" w:rsidRPr="007A0F6D">
        <w:rPr>
          <w:rFonts w:asciiTheme="minorHAnsi" w:hAnsiTheme="minorHAnsi" w:cstheme="minorHAnsi"/>
          <w:sz w:val="20"/>
          <w:szCs w:val="20"/>
        </w:rPr>
        <w:t xml:space="preserve"> DfE (May 2024)</w:t>
      </w:r>
      <w:r w:rsidR="00BE0E99" w:rsidRPr="007A0F6D">
        <w:rPr>
          <w:rFonts w:asciiTheme="minorHAnsi" w:hAnsiTheme="minorHAnsi" w:cstheme="minorHAnsi"/>
          <w:bCs/>
          <w:sz w:val="20"/>
          <w:szCs w:val="20"/>
          <w:lang w:val="en"/>
        </w:rPr>
        <w:fldChar w:fldCharType="begin"/>
      </w:r>
      <w:r w:rsidR="00BE0E99" w:rsidRPr="007A0F6D">
        <w:rPr>
          <w:rFonts w:asciiTheme="minorHAnsi" w:hAnsiTheme="minorHAnsi" w:cstheme="minorHAnsi"/>
          <w:bCs/>
          <w:sz w:val="20"/>
          <w:szCs w:val="20"/>
          <w:lang w:val="en"/>
        </w:rPr>
        <w:instrText>HYPERLINK "https://www.gov.uk/government/uploads/system/uploads/attachment_data/file/419628/Information_sharing_advice_safeguarding_practitioners.pdf" \t "_top"</w:instrText>
      </w:r>
      <w:r w:rsidR="00BE0E99" w:rsidRPr="007A0F6D">
        <w:rPr>
          <w:rFonts w:asciiTheme="minorHAnsi" w:hAnsiTheme="minorHAnsi" w:cstheme="minorHAnsi"/>
          <w:bCs/>
          <w:sz w:val="20"/>
          <w:szCs w:val="20"/>
          <w:lang w:val="en"/>
        </w:rPr>
        <w:fldChar w:fldCharType="separate"/>
      </w:r>
    </w:p>
    <w:p w14:paraId="2CDE3EB3" w14:textId="77777777" w:rsidR="00BE0E99" w:rsidRPr="007A0F6D" w:rsidRDefault="00BE0E99" w:rsidP="00CB6908">
      <w:pPr>
        <w:numPr>
          <w:ilvl w:val="0"/>
          <w:numId w:val="7"/>
        </w:numPr>
        <w:spacing w:after="0" w:line="240" w:lineRule="auto"/>
        <w:rPr>
          <w:rFonts w:asciiTheme="minorHAnsi" w:hAnsiTheme="minorHAnsi" w:cstheme="minorHAnsi"/>
          <w:sz w:val="20"/>
          <w:szCs w:val="20"/>
        </w:rPr>
      </w:pPr>
      <w:r w:rsidRPr="007A0F6D">
        <w:rPr>
          <w:rFonts w:asciiTheme="minorHAnsi" w:hAnsiTheme="minorHAnsi" w:cstheme="minorHAnsi"/>
          <w:sz w:val="20"/>
          <w:szCs w:val="20"/>
        </w:rPr>
        <w:fldChar w:fldCharType="end"/>
      </w:r>
      <w:hyperlink r:id="rId20" w:history="1">
        <w:r w:rsidRPr="007A0F6D">
          <w:rPr>
            <w:rStyle w:val="Hyperlink"/>
            <w:rFonts w:asciiTheme="minorHAnsi" w:hAnsiTheme="minorHAnsi" w:cstheme="minorHAnsi"/>
            <w:sz w:val="20"/>
            <w:szCs w:val="20"/>
          </w:rPr>
          <w:t>The Prevent duty: Departmental advice for schools and childcare providers</w:t>
        </w:r>
      </w:hyperlink>
      <w:r w:rsidRPr="007A0F6D">
        <w:rPr>
          <w:rFonts w:asciiTheme="minorHAnsi" w:hAnsiTheme="minorHAnsi" w:cstheme="minorHAnsi"/>
          <w:sz w:val="20"/>
          <w:szCs w:val="20"/>
        </w:rPr>
        <w:t xml:space="preserve"> DfE (September 2023)</w:t>
      </w:r>
    </w:p>
    <w:p w14:paraId="651821DB" w14:textId="77777777" w:rsidR="00BE0E99" w:rsidRPr="007A0F6D" w:rsidRDefault="0016069C" w:rsidP="00CB6908">
      <w:pPr>
        <w:numPr>
          <w:ilvl w:val="0"/>
          <w:numId w:val="7"/>
        </w:numPr>
        <w:spacing w:after="0" w:line="240" w:lineRule="auto"/>
        <w:rPr>
          <w:rFonts w:asciiTheme="minorHAnsi" w:hAnsiTheme="minorHAnsi" w:cstheme="minorHAnsi"/>
          <w:sz w:val="20"/>
          <w:szCs w:val="20"/>
        </w:rPr>
      </w:pPr>
      <w:hyperlink r:id="rId21" w:history="1">
        <w:r w:rsidR="00BE0E99" w:rsidRPr="007A0F6D">
          <w:rPr>
            <w:rStyle w:val="Hyperlink"/>
            <w:rFonts w:asciiTheme="minorHAnsi" w:hAnsiTheme="minorHAnsi" w:cstheme="minorHAnsi"/>
            <w:sz w:val="20"/>
            <w:szCs w:val="20"/>
          </w:rPr>
          <w:t>The Prevent duty: safeguarding learners vulnerable to radicalisation</w:t>
        </w:r>
      </w:hyperlink>
      <w:r w:rsidR="00BE0E99" w:rsidRPr="007A0F6D">
        <w:rPr>
          <w:rStyle w:val="Hyperlink"/>
          <w:rFonts w:asciiTheme="minorHAnsi" w:hAnsiTheme="minorHAnsi" w:cstheme="minorHAnsi"/>
          <w:sz w:val="20"/>
          <w:szCs w:val="20"/>
        </w:rPr>
        <w:t xml:space="preserve"> (September 2023)</w:t>
      </w:r>
    </w:p>
    <w:p w14:paraId="69D7BDAD" w14:textId="77777777" w:rsidR="00BE0E99" w:rsidRPr="007A0F6D" w:rsidRDefault="0016069C" w:rsidP="00CB6908">
      <w:pPr>
        <w:numPr>
          <w:ilvl w:val="0"/>
          <w:numId w:val="7"/>
        </w:numPr>
        <w:spacing w:after="0" w:line="240" w:lineRule="auto"/>
        <w:rPr>
          <w:rFonts w:asciiTheme="minorHAnsi" w:hAnsiTheme="minorHAnsi" w:cstheme="minorHAnsi"/>
          <w:sz w:val="20"/>
          <w:szCs w:val="20"/>
        </w:rPr>
      </w:pPr>
      <w:hyperlink r:id="rId22" w:history="1">
        <w:r w:rsidR="00BE0E99" w:rsidRPr="007A0F6D">
          <w:rPr>
            <w:rStyle w:val="Hyperlink"/>
            <w:rFonts w:asciiTheme="minorHAnsi" w:hAnsiTheme="minorHAnsi" w:cstheme="minorHAnsi"/>
            <w:sz w:val="20"/>
            <w:szCs w:val="20"/>
          </w:rPr>
          <w:t>Mandatory Reporting of Female Genital Mutilation- procedural information</w:t>
        </w:r>
      </w:hyperlink>
      <w:r w:rsidR="00BE0E99" w:rsidRPr="007A0F6D">
        <w:rPr>
          <w:rFonts w:asciiTheme="minorHAnsi" w:hAnsiTheme="minorHAnsi" w:cstheme="minorHAnsi"/>
          <w:sz w:val="20"/>
          <w:szCs w:val="20"/>
        </w:rPr>
        <w:t xml:space="preserve">  Home Office (January 2020)</w:t>
      </w:r>
    </w:p>
    <w:p w14:paraId="14947E00" w14:textId="77777777" w:rsidR="00BE0E99" w:rsidRPr="007A0F6D" w:rsidRDefault="0016069C" w:rsidP="00CB6908">
      <w:pPr>
        <w:pStyle w:val="DfESOutNumbered1"/>
        <w:numPr>
          <w:ilvl w:val="0"/>
          <w:numId w:val="7"/>
        </w:numPr>
        <w:spacing w:line="240" w:lineRule="auto"/>
        <w:rPr>
          <w:rFonts w:asciiTheme="minorHAnsi" w:hAnsiTheme="minorHAnsi" w:cstheme="minorHAnsi"/>
          <w:color w:val="0000FF"/>
          <w:sz w:val="20"/>
          <w:szCs w:val="20"/>
          <w:u w:val="single"/>
        </w:rPr>
      </w:pPr>
      <w:hyperlink r:id="rId23" w:history="1">
        <w:r w:rsidR="00BE0E99" w:rsidRPr="007A0F6D">
          <w:rPr>
            <w:rStyle w:val="Hyperlink"/>
            <w:rFonts w:asciiTheme="minorHAnsi" w:hAnsiTheme="minorHAnsi" w:cstheme="minorHAnsi"/>
            <w:sz w:val="20"/>
            <w:szCs w:val="20"/>
          </w:rPr>
          <w:t>Multi-agency practice principles for responding to child exploitation and extra-familial harm</w:t>
        </w:r>
      </w:hyperlink>
    </w:p>
    <w:p w14:paraId="1FB28BE9" w14:textId="77777777" w:rsidR="00BE0E99" w:rsidRPr="007A0F6D" w:rsidRDefault="0016069C" w:rsidP="00CB6908">
      <w:pPr>
        <w:numPr>
          <w:ilvl w:val="0"/>
          <w:numId w:val="7"/>
        </w:numPr>
        <w:spacing w:after="0" w:line="240" w:lineRule="auto"/>
        <w:rPr>
          <w:rStyle w:val="Hyperlink"/>
          <w:rFonts w:asciiTheme="minorHAnsi" w:hAnsiTheme="minorHAnsi" w:cstheme="minorHAnsi"/>
          <w:sz w:val="20"/>
          <w:szCs w:val="20"/>
        </w:rPr>
      </w:pPr>
      <w:hyperlink r:id="rId24" w:history="1">
        <w:r w:rsidR="00BE0E99" w:rsidRPr="007A0F6D">
          <w:rPr>
            <w:rStyle w:val="Hyperlink"/>
            <w:rFonts w:asciiTheme="minorHAnsi" w:hAnsiTheme="minorHAnsi" w:cstheme="minorHAnsi"/>
            <w:sz w:val="20"/>
            <w:szCs w:val="20"/>
          </w:rPr>
          <w:t>Child sexual exploitation: guide for practitioners</w:t>
        </w:r>
      </w:hyperlink>
      <w:r w:rsidR="00BE0E99" w:rsidRPr="007A0F6D">
        <w:rPr>
          <w:rStyle w:val="Hyperlink"/>
          <w:rFonts w:asciiTheme="minorHAnsi" w:hAnsiTheme="minorHAnsi" w:cstheme="minorHAnsi"/>
          <w:sz w:val="20"/>
          <w:szCs w:val="20"/>
        </w:rPr>
        <w:t xml:space="preserve"> DFE (February 2017)</w:t>
      </w:r>
    </w:p>
    <w:p w14:paraId="1FAE2F2E" w14:textId="77777777" w:rsidR="00BE0E99" w:rsidRPr="007A0F6D" w:rsidRDefault="0016069C" w:rsidP="00CB6908">
      <w:pPr>
        <w:numPr>
          <w:ilvl w:val="0"/>
          <w:numId w:val="7"/>
        </w:numPr>
        <w:spacing w:after="0" w:line="240" w:lineRule="auto"/>
        <w:rPr>
          <w:rStyle w:val="Hyperlink"/>
          <w:rFonts w:asciiTheme="minorHAnsi" w:hAnsiTheme="minorHAnsi" w:cstheme="minorHAnsi"/>
          <w:sz w:val="20"/>
          <w:szCs w:val="20"/>
        </w:rPr>
      </w:pPr>
      <w:hyperlink r:id="rId25" w:history="1">
        <w:r w:rsidR="00BE0E99" w:rsidRPr="007A0F6D">
          <w:rPr>
            <w:rStyle w:val="Hyperlink"/>
            <w:rFonts w:asciiTheme="minorHAnsi" w:hAnsiTheme="minorHAnsi" w:cstheme="minorHAnsi"/>
            <w:sz w:val="20"/>
            <w:szCs w:val="20"/>
          </w:rPr>
          <w:t>Teaching online safety in school</w:t>
        </w:r>
      </w:hyperlink>
      <w:r w:rsidR="00BE0E99" w:rsidRPr="007A0F6D">
        <w:rPr>
          <w:rStyle w:val="Hyperlink"/>
          <w:rFonts w:asciiTheme="minorHAnsi" w:hAnsiTheme="minorHAnsi" w:cstheme="minorHAnsi"/>
          <w:sz w:val="20"/>
          <w:szCs w:val="20"/>
        </w:rPr>
        <w:t xml:space="preserve"> DfE (January 2023)</w:t>
      </w:r>
    </w:p>
    <w:p w14:paraId="7854C0C3" w14:textId="77777777" w:rsidR="00BE0E99" w:rsidRPr="007A0F6D" w:rsidRDefault="0016069C" w:rsidP="00CB6908">
      <w:pPr>
        <w:numPr>
          <w:ilvl w:val="0"/>
          <w:numId w:val="7"/>
        </w:numPr>
        <w:spacing w:after="0" w:line="240" w:lineRule="auto"/>
        <w:rPr>
          <w:rStyle w:val="Hyperlink"/>
          <w:rFonts w:asciiTheme="minorHAnsi" w:hAnsiTheme="minorHAnsi" w:cstheme="minorHAnsi"/>
          <w:sz w:val="20"/>
          <w:szCs w:val="20"/>
        </w:rPr>
      </w:pPr>
      <w:hyperlink r:id="rId26" w:history="1">
        <w:r w:rsidR="00BE0E99" w:rsidRPr="007A0F6D">
          <w:rPr>
            <w:rStyle w:val="Hyperlink"/>
            <w:rFonts w:asciiTheme="minorHAnsi" w:hAnsiTheme="minorHAnsi" w:cstheme="minorHAnsi"/>
            <w:sz w:val="20"/>
            <w:szCs w:val="20"/>
          </w:rPr>
          <w:t>Mental Health and Behaviour in Schools</w:t>
        </w:r>
      </w:hyperlink>
      <w:r w:rsidR="00BE0E99" w:rsidRPr="007A0F6D">
        <w:rPr>
          <w:rStyle w:val="Hyperlink"/>
          <w:rFonts w:asciiTheme="minorHAnsi" w:hAnsiTheme="minorHAnsi" w:cstheme="minorHAnsi"/>
          <w:sz w:val="20"/>
          <w:szCs w:val="20"/>
        </w:rPr>
        <w:t xml:space="preserve"> DfE (November 2018)</w:t>
      </w:r>
    </w:p>
    <w:p w14:paraId="6673FCDD" w14:textId="77777777" w:rsidR="00BE0E99" w:rsidRPr="007A0F6D" w:rsidRDefault="0016069C" w:rsidP="00CB6908">
      <w:pPr>
        <w:numPr>
          <w:ilvl w:val="0"/>
          <w:numId w:val="7"/>
        </w:numPr>
        <w:spacing w:after="0" w:line="240" w:lineRule="auto"/>
        <w:rPr>
          <w:rStyle w:val="Hyperlink"/>
          <w:rFonts w:asciiTheme="minorHAnsi" w:hAnsiTheme="minorHAnsi" w:cstheme="minorHAnsi"/>
          <w:sz w:val="20"/>
          <w:szCs w:val="20"/>
        </w:rPr>
      </w:pPr>
      <w:hyperlink r:id="rId27" w:history="1">
        <w:r w:rsidR="00BE0E99" w:rsidRPr="007A0F6D">
          <w:rPr>
            <w:rStyle w:val="Hyperlink"/>
            <w:rFonts w:asciiTheme="minorHAnsi" w:hAnsiTheme="minorHAnsi" w:cstheme="minorHAnsi"/>
            <w:sz w:val="20"/>
            <w:szCs w:val="20"/>
          </w:rPr>
          <w:t>Data protection: toolkit for schools</w:t>
        </w:r>
      </w:hyperlink>
      <w:r w:rsidR="00BE0E99" w:rsidRPr="007A0F6D">
        <w:rPr>
          <w:rStyle w:val="Hyperlink"/>
          <w:rFonts w:asciiTheme="minorHAnsi" w:hAnsiTheme="minorHAnsi" w:cstheme="minorHAnsi"/>
          <w:sz w:val="20"/>
          <w:szCs w:val="20"/>
        </w:rPr>
        <w:t xml:space="preserve"> DfE (April 2024)</w:t>
      </w:r>
    </w:p>
    <w:p w14:paraId="0AB8863A" w14:textId="77777777" w:rsidR="00BE0E99" w:rsidRPr="007A0F6D" w:rsidRDefault="0016069C" w:rsidP="00CB6908">
      <w:pPr>
        <w:numPr>
          <w:ilvl w:val="0"/>
          <w:numId w:val="7"/>
        </w:numPr>
        <w:spacing w:after="0" w:line="240" w:lineRule="auto"/>
        <w:rPr>
          <w:rFonts w:asciiTheme="minorHAnsi" w:hAnsiTheme="minorHAnsi" w:cstheme="minorHAnsi"/>
          <w:sz w:val="20"/>
          <w:szCs w:val="20"/>
        </w:rPr>
      </w:pPr>
      <w:hyperlink r:id="rId28" w:history="1">
        <w:r w:rsidR="00BE0E99" w:rsidRPr="007A0F6D">
          <w:rPr>
            <w:rStyle w:val="Hyperlink"/>
            <w:rFonts w:asciiTheme="minorHAnsi" w:hAnsiTheme="minorHAnsi" w:cstheme="minorHAnsi"/>
            <w:sz w:val="20"/>
            <w:szCs w:val="20"/>
            <w:lang w:val="en"/>
          </w:rPr>
          <w:t>Promoting the education of children with a social worker</w:t>
        </w:r>
      </w:hyperlink>
      <w:r w:rsidR="00BE0E99" w:rsidRPr="007A0F6D">
        <w:rPr>
          <w:rFonts w:asciiTheme="minorHAnsi" w:hAnsiTheme="minorHAnsi" w:cstheme="minorHAnsi"/>
          <w:sz w:val="20"/>
          <w:szCs w:val="20"/>
          <w:lang w:val="en"/>
        </w:rPr>
        <w:t xml:space="preserve"> (March 2024) </w:t>
      </w:r>
    </w:p>
    <w:p w14:paraId="64020DAD" w14:textId="77777777" w:rsidR="00BE0E99" w:rsidRPr="007A0F6D" w:rsidRDefault="0016069C" w:rsidP="00CB6908">
      <w:pPr>
        <w:numPr>
          <w:ilvl w:val="0"/>
          <w:numId w:val="7"/>
        </w:numPr>
        <w:spacing w:after="0" w:line="240" w:lineRule="auto"/>
        <w:rPr>
          <w:rFonts w:asciiTheme="minorHAnsi" w:eastAsiaTheme="minorEastAsia" w:hAnsiTheme="minorHAnsi" w:cstheme="minorHAnsi"/>
          <w:color w:val="0000FF"/>
          <w:sz w:val="20"/>
          <w:szCs w:val="20"/>
          <w:lang w:val="en"/>
        </w:rPr>
      </w:pPr>
      <w:hyperlink r:id="rId29" w:history="1">
        <w:r w:rsidR="00BE0E99" w:rsidRPr="007A0F6D">
          <w:rPr>
            <w:rStyle w:val="Hyperlink"/>
            <w:rFonts w:asciiTheme="minorHAnsi" w:eastAsia="Arial" w:hAnsiTheme="minorHAnsi" w:cstheme="minorHAnsi"/>
            <w:sz w:val="20"/>
            <w:szCs w:val="20"/>
            <w:lang w:val="en"/>
          </w:rPr>
          <w:t>Preventing youth violence and gang involvement</w:t>
        </w:r>
      </w:hyperlink>
    </w:p>
    <w:p w14:paraId="3DD37EF0" w14:textId="77777777" w:rsidR="00BE0E99" w:rsidRPr="007A0F6D" w:rsidRDefault="0016069C" w:rsidP="00CB6908">
      <w:pPr>
        <w:pStyle w:val="ListParagraph"/>
        <w:numPr>
          <w:ilvl w:val="0"/>
          <w:numId w:val="7"/>
        </w:numPr>
        <w:spacing w:after="0" w:line="240" w:lineRule="auto"/>
        <w:rPr>
          <w:rStyle w:val="Hyperlink"/>
          <w:rFonts w:asciiTheme="minorHAnsi" w:eastAsiaTheme="minorEastAsia" w:hAnsiTheme="minorHAnsi" w:cstheme="minorHAnsi"/>
          <w:sz w:val="20"/>
          <w:szCs w:val="20"/>
          <w:lang w:val="en"/>
        </w:rPr>
      </w:pPr>
      <w:hyperlink r:id="rId30" w:history="1">
        <w:r w:rsidR="00BE0E99" w:rsidRPr="007A0F6D">
          <w:rPr>
            <w:rStyle w:val="Hyperlink"/>
            <w:rFonts w:asciiTheme="minorHAnsi" w:eastAsia="Arial" w:hAnsiTheme="minorHAnsi" w:cstheme="minorHAnsi"/>
            <w:sz w:val="20"/>
            <w:szCs w:val="20"/>
            <w:lang w:val="en"/>
          </w:rPr>
          <w:t>Criminal exploitation of children and vulnerable adults: county lines</w:t>
        </w:r>
      </w:hyperlink>
    </w:p>
    <w:p w14:paraId="75B995E6" w14:textId="77777777" w:rsidR="00BE0E99" w:rsidRPr="007A0F6D" w:rsidRDefault="00BE0E99" w:rsidP="00CB6908">
      <w:pPr>
        <w:pStyle w:val="ListParagraph"/>
        <w:numPr>
          <w:ilvl w:val="0"/>
          <w:numId w:val="7"/>
        </w:numPr>
        <w:spacing w:after="0" w:line="240" w:lineRule="auto"/>
        <w:rPr>
          <w:rStyle w:val="Hyperlink"/>
          <w:rFonts w:asciiTheme="minorHAnsi" w:hAnsiTheme="minorHAnsi" w:cstheme="minorHAnsi"/>
          <w:sz w:val="20"/>
          <w:szCs w:val="20"/>
          <w:lang w:val="en"/>
        </w:rPr>
      </w:pPr>
      <w:r w:rsidRPr="007A0F6D">
        <w:rPr>
          <w:rFonts w:asciiTheme="minorHAnsi" w:hAnsiTheme="minorHAnsi" w:cstheme="minorHAnsi"/>
          <w:sz w:val="20"/>
          <w:szCs w:val="20"/>
          <w:lang w:val="en"/>
        </w:rPr>
        <w:fldChar w:fldCharType="begin"/>
      </w:r>
      <w:r w:rsidRPr="007A0F6D">
        <w:rPr>
          <w:rFonts w:asciiTheme="minorHAnsi" w:hAnsiTheme="minorHAnsi" w:cstheme="minorHAnsi"/>
          <w:sz w:val="20"/>
          <w:szCs w:val="20"/>
          <w:lang w:val="en"/>
        </w:rPr>
        <w:instrText xml:space="preserve"> HYPERLINK "https://www.gov.uk/government/publications/relationships-education-relationships-and-sex-education-rse-and-health-education" </w:instrText>
      </w:r>
      <w:r w:rsidRPr="007A0F6D">
        <w:rPr>
          <w:rFonts w:asciiTheme="minorHAnsi" w:hAnsiTheme="minorHAnsi" w:cstheme="minorHAnsi"/>
          <w:sz w:val="20"/>
          <w:szCs w:val="20"/>
          <w:lang w:val="en"/>
        </w:rPr>
        <w:fldChar w:fldCharType="separate"/>
      </w:r>
      <w:r w:rsidRPr="007A0F6D">
        <w:rPr>
          <w:rStyle w:val="Hyperlink"/>
          <w:rFonts w:asciiTheme="minorHAnsi" w:hAnsiTheme="minorHAnsi" w:cstheme="minorHAnsi"/>
          <w:sz w:val="20"/>
          <w:szCs w:val="20"/>
          <w:lang w:val="en"/>
        </w:rPr>
        <w:t>Relationships Education, Relationships and Sex Education (RSE) and Health Education</w:t>
      </w:r>
    </w:p>
    <w:p w14:paraId="3D25BB64" w14:textId="77777777" w:rsidR="00B538BE" w:rsidRPr="007A0F6D" w:rsidRDefault="00BE0E99" w:rsidP="00CB6908">
      <w:pPr>
        <w:pStyle w:val="ListParagraph"/>
        <w:numPr>
          <w:ilvl w:val="0"/>
          <w:numId w:val="7"/>
        </w:numPr>
        <w:spacing w:after="0" w:line="240" w:lineRule="auto"/>
        <w:rPr>
          <w:rFonts w:asciiTheme="minorHAnsi" w:hAnsiTheme="minorHAnsi" w:cstheme="minorHAnsi"/>
          <w:sz w:val="20"/>
          <w:szCs w:val="20"/>
          <w:lang w:val="en"/>
        </w:rPr>
      </w:pPr>
      <w:r w:rsidRPr="007A0F6D">
        <w:rPr>
          <w:rFonts w:asciiTheme="minorHAnsi" w:hAnsiTheme="minorHAnsi" w:cstheme="minorHAnsi"/>
          <w:sz w:val="20"/>
          <w:szCs w:val="20"/>
          <w:lang w:val="en"/>
        </w:rPr>
        <w:fldChar w:fldCharType="end"/>
      </w:r>
      <w:hyperlink r:id="rId31" w:history="1">
        <w:r w:rsidRPr="007A0F6D">
          <w:rPr>
            <w:rStyle w:val="Hyperlink"/>
            <w:rFonts w:asciiTheme="minorHAnsi" w:hAnsiTheme="minorHAnsi" w:cstheme="minorHAnsi"/>
            <w:sz w:val="20"/>
            <w:szCs w:val="20"/>
            <w:lang w:val="en"/>
          </w:rPr>
          <w:t>Domestic Abuse Act 2021 Statutory Guidance</w:t>
        </w:r>
      </w:hyperlink>
      <w:r w:rsidRPr="007A0F6D">
        <w:rPr>
          <w:rFonts w:asciiTheme="minorHAnsi" w:hAnsiTheme="minorHAnsi" w:cstheme="minorHAnsi"/>
          <w:sz w:val="20"/>
          <w:szCs w:val="20"/>
          <w:lang w:val="en"/>
        </w:rPr>
        <w:t xml:space="preserve"> (Home Office April 2023)</w:t>
      </w:r>
    </w:p>
    <w:p w14:paraId="015E6985" w14:textId="77777777" w:rsidR="004F5E05" w:rsidRPr="007A0F6D" w:rsidRDefault="004F5E05" w:rsidP="004F5E05">
      <w:pPr>
        <w:spacing w:after="0" w:line="240" w:lineRule="auto"/>
        <w:rPr>
          <w:rFonts w:asciiTheme="minorHAnsi" w:hAnsiTheme="minorHAnsi" w:cstheme="minorHAnsi"/>
          <w:sz w:val="20"/>
          <w:szCs w:val="20"/>
          <w:lang w:val="en"/>
        </w:rPr>
      </w:pPr>
    </w:p>
    <w:p w14:paraId="795D57E5" w14:textId="77777777" w:rsidR="00042C23" w:rsidRPr="007A0F6D" w:rsidRDefault="00042C23" w:rsidP="004F5E05">
      <w:pPr>
        <w:spacing w:after="0" w:line="240" w:lineRule="auto"/>
        <w:rPr>
          <w:rFonts w:asciiTheme="minorHAnsi" w:hAnsiTheme="minorHAnsi" w:cstheme="minorHAnsi"/>
          <w:sz w:val="20"/>
          <w:szCs w:val="20"/>
          <w:lang w:val="en"/>
        </w:rPr>
      </w:pPr>
    </w:p>
    <w:p w14:paraId="024B7E50" w14:textId="77777777" w:rsidR="00B538BE" w:rsidRPr="007A0F6D" w:rsidRDefault="00B538BE" w:rsidP="00B538BE">
      <w:pPr>
        <w:pStyle w:val="ListParagraph"/>
        <w:spacing w:after="0" w:line="240" w:lineRule="auto"/>
        <w:rPr>
          <w:rFonts w:asciiTheme="minorHAnsi" w:hAnsiTheme="minorHAnsi" w:cstheme="minorHAnsi"/>
          <w:sz w:val="20"/>
          <w:szCs w:val="20"/>
          <w:lang w:val="en"/>
        </w:rPr>
      </w:pPr>
    </w:p>
    <w:p w14:paraId="305946D8" w14:textId="3FD92106" w:rsidR="00B538BE" w:rsidRPr="007A0F6D" w:rsidRDefault="003C0A4F" w:rsidP="009F3974">
      <w:pPr>
        <w:pStyle w:val="ListParagraph"/>
        <w:numPr>
          <w:ilvl w:val="1"/>
          <w:numId w:val="12"/>
        </w:numPr>
        <w:spacing w:after="0" w:line="240" w:lineRule="auto"/>
        <w:rPr>
          <w:rFonts w:asciiTheme="minorHAnsi" w:hAnsiTheme="minorHAnsi" w:cstheme="minorHAnsi"/>
          <w:sz w:val="20"/>
          <w:szCs w:val="20"/>
          <w:lang w:val="en"/>
        </w:rPr>
      </w:pPr>
      <w:r w:rsidRPr="007A0F6D">
        <w:rPr>
          <w:rFonts w:asciiTheme="minorHAnsi" w:hAnsiTheme="minorHAnsi" w:cstheme="minorHAnsi"/>
          <w:b/>
          <w:bCs/>
          <w:sz w:val="20"/>
          <w:szCs w:val="20"/>
        </w:rPr>
        <w:t xml:space="preserve">Guidance </w:t>
      </w:r>
      <w:r w:rsidR="00D6615F" w:rsidRPr="007A0F6D">
        <w:rPr>
          <w:rFonts w:asciiTheme="minorHAnsi" w:hAnsiTheme="minorHAnsi" w:cstheme="minorHAnsi"/>
          <w:b/>
          <w:bCs/>
          <w:sz w:val="20"/>
          <w:szCs w:val="20"/>
        </w:rPr>
        <w:t>from</w:t>
      </w:r>
      <w:r w:rsidRPr="007A0F6D">
        <w:rPr>
          <w:rFonts w:asciiTheme="minorHAnsi" w:hAnsiTheme="minorHAnsi" w:cstheme="minorHAnsi"/>
          <w:b/>
          <w:bCs/>
          <w:sz w:val="20"/>
          <w:szCs w:val="20"/>
        </w:rPr>
        <w:t xml:space="preserve"> </w:t>
      </w:r>
      <w:r w:rsidR="00B279E8" w:rsidRPr="007A0F6D">
        <w:rPr>
          <w:rFonts w:asciiTheme="minorHAnsi" w:hAnsiTheme="minorHAnsi" w:cstheme="minorHAnsi"/>
          <w:b/>
          <w:bCs/>
          <w:sz w:val="20"/>
          <w:szCs w:val="20"/>
        </w:rPr>
        <w:t xml:space="preserve">Warwickshire </w:t>
      </w:r>
      <w:r w:rsidRPr="007A0F6D">
        <w:rPr>
          <w:rFonts w:asciiTheme="minorHAnsi" w:hAnsiTheme="minorHAnsi" w:cstheme="minorHAnsi"/>
          <w:b/>
          <w:bCs/>
          <w:sz w:val="20"/>
          <w:szCs w:val="20"/>
        </w:rPr>
        <w:t>Safeguarding (</w:t>
      </w:r>
      <w:r w:rsidR="00B279E8" w:rsidRPr="007A0F6D">
        <w:rPr>
          <w:rFonts w:asciiTheme="minorHAnsi" w:hAnsiTheme="minorHAnsi" w:cstheme="minorHAnsi"/>
          <w:b/>
          <w:bCs/>
          <w:sz w:val="20"/>
          <w:szCs w:val="20"/>
        </w:rPr>
        <w:t>W</w:t>
      </w:r>
      <w:r w:rsidRPr="007A0F6D">
        <w:rPr>
          <w:rFonts w:asciiTheme="minorHAnsi" w:hAnsiTheme="minorHAnsi" w:cstheme="minorHAnsi"/>
          <w:b/>
          <w:bCs/>
          <w:sz w:val="20"/>
          <w:szCs w:val="20"/>
        </w:rPr>
        <w:t>S):</w:t>
      </w:r>
    </w:p>
    <w:p w14:paraId="42FB7CAA" w14:textId="77777777" w:rsidR="004F5E05" w:rsidRPr="007A0F6D" w:rsidRDefault="004F5E05" w:rsidP="004F5E05">
      <w:pPr>
        <w:spacing w:after="0" w:line="240" w:lineRule="auto"/>
        <w:rPr>
          <w:rFonts w:asciiTheme="minorHAnsi" w:hAnsiTheme="minorHAnsi" w:cstheme="minorHAnsi"/>
          <w:sz w:val="20"/>
          <w:szCs w:val="20"/>
          <w:lang w:val="en"/>
        </w:rPr>
      </w:pPr>
    </w:p>
    <w:p w14:paraId="139F2AAD" w14:textId="3D8C86D5" w:rsidR="004F5E05" w:rsidRPr="007A0F6D" w:rsidRDefault="0016069C" w:rsidP="004F5E05">
      <w:pPr>
        <w:spacing w:after="0" w:line="240" w:lineRule="auto"/>
        <w:rPr>
          <w:rFonts w:asciiTheme="minorHAnsi" w:hAnsiTheme="minorHAnsi" w:cstheme="minorHAnsi"/>
          <w:sz w:val="20"/>
          <w:szCs w:val="20"/>
          <w:lang w:val="en"/>
        </w:rPr>
      </w:pPr>
      <w:hyperlink r:id="rId32" w:history="1">
        <w:r w:rsidR="001117C7" w:rsidRPr="007A0F6D">
          <w:rPr>
            <w:rStyle w:val="Hyperlink"/>
            <w:rFonts w:asciiTheme="minorHAnsi" w:hAnsiTheme="minorHAnsi" w:cstheme="minorHAnsi"/>
            <w:sz w:val="20"/>
            <w:szCs w:val="20"/>
            <w:lang w:val="en"/>
          </w:rPr>
          <w:t>www.safeguardingwarwickshire.co.uk</w:t>
        </w:r>
      </w:hyperlink>
    </w:p>
    <w:p w14:paraId="7B7E014C" w14:textId="77777777" w:rsidR="00A5750A" w:rsidRPr="007A0F6D" w:rsidRDefault="00A5750A" w:rsidP="004F5E05">
      <w:pPr>
        <w:spacing w:after="0" w:line="240" w:lineRule="auto"/>
        <w:rPr>
          <w:rFonts w:asciiTheme="minorHAnsi" w:hAnsiTheme="minorHAnsi" w:cstheme="minorHAnsi"/>
          <w:sz w:val="20"/>
          <w:szCs w:val="20"/>
          <w:lang w:val="en"/>
        </w:rPr>
      </w:pPr>
    </w:p>
    <w:p w14:paraId="551C3D0B" w14:textId="6C7C584E" w:rsidR="00A5750A" w:rsidRPr="007A0F6D" w:rsidRDefault="0016069C" w:rsidP="004F5E05">
      <w:pPr>
        <w:spacing w:after="0" w:line="240" w:lineRule="auto"/>
        <w:rPr>
          <w:rFonts w:asciiTheme="minorHAnsi" w:hAnsiTheme="minorHAnsi" w:cstheme="minorHAnsi"/>
          <w:sz w:val="20"/>
          <w:szCs w:val="20"/>
          <w:lang w:val="en"/>
        </w:rPr>
      </w:pPr>
      <w:hyperlink r:id="rId33" w:history="1">
        <w:r w:rsidR="00A5750A" w:rsidRPr="007A0F6D">
          <w:rPr>
            <w:rStyle w:val="Hyperlink"/>
            <w:rFonts w:asciiTheme="minorHAnsi" w:hAnsiTheme="minorHAnsi" w:cstheme="minorHAnsi"/>
            <w:sz w:val="20"/>
            <w:szCs w:val="20"/>
            <w:lang w:val="en"/>
          </w:rPr>
          <w:t>www.warwickshire.gov.uk/children-families/early-help-warwickshire/1</w:t>
        </w:r>
      </w:hyperlink>
    </w:p>
    <w:p w14:paraId="4E0069F8" w14:textId="365C46CD" w:rsidR="008A62ED" w:rsidRPr="007A0F6D" w:rsidRDefault="008A62ED" w:rsidP="00A6412D">
      <w:pPr>
        <w:rPr>
          <w:rFonts w:asciiTheme="minorHAnsi" w:hAnsiTheme="minorHAnsi" w:cstheme="minorHAnsi"/>
          <w:b/>
          <w:bCs/>
          <w:sz w:val="20"/>
          <w:szCs w:val="20"/>
        </w:rPr>
      </w:pPr>
    </w:p>
    <w:p w14:paraId="64C348D8" w14:textId="2D801204" w:rsidR="008A62ED" w:rsidRPr="007A0F6D" w:rsidRDefault="00A2351C">
      <w:pPr>
        <w:spacing w:after="0" w:line="240" w:lineRule="auto"/>
        <w:rPr>
          <w:rFonts w:asciiTheme="minorHAnsi" w:hAnsiTheme="minorHAnsi" w:cstheme="minorHAnsi"/>
          <w:b/>
          <w:bCs/>
          <w:sz w:val="24"/>
          <w:szCs w:val="24"/>
        </w:rPr>
      </w:pPr>
      <w:r w:rsidRPr="007A0F6D">
        <w:rPr>
          <w:rFonts w:asciiTheme="minorHAnsi" w:hAnsiTheme="minorHAnsi" w:cstheme="minorHAnsi"/>
          <w:noProof/>
          <w:color w:val="000000"/>
          <w:sz w:val="20"/>
          <w:szCs w:val="20"/>
        </w:rPr>
        <mc:AlternateContent>
          <mc:Choice Requires="wps">
            <w:drawing>
              <wp:anchor distT="0" distB="0" distL="114300" distR="114300" simplePos="0" relativeHeight="251658240" behindDoc="0" locked="0" layoutInCell="1" allowOverlap="1" wp14:anchorId="32F9126F" wp14:editId="72EC7914">
                <wp:simplePos x="0" y="0"/>
                <wp:positionH relativeFrom="column">
                  <wp:posOffset>-11430</wp:posOffset>
                </wp:positionH>
                <wp:positionV relativeFrom="paragraph">
                  <wp:posOffset>16510</wp:posOffset>
                </wp:positionV>
                <wp:extent cx="6368415" cy="8282940"/>
                <wp:effectExtent l="0" t="0" r="13335" b="22860"/>
                <wp:wrapNone/>
                <wp:docPr id="2" name="Rectangle 2"/>
                <wp:cNvGraphicFramePr/>
                <a:graphic xmlns:a="http://schemas.openxmlformats.org/drawingml/2006/main">
                  <a:graphicData uri="http://schemas.microsoft.com/office/word/2010/wordprocessingShape">
                    <wps:wsp>
                      <wps:cNvSpPr/>
                      <wps:spPr>
                        <a:xfrm>
                          <a:off x="0" y="0"/>
                          <a:ext cx="6368415" cy="82829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F237E2" w14:textId="04D56425"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r w:rsidRPr="00A2351C">
                              <w:rPr>
                                <w:rStyle w:val="Strong"/>
                                <w:rFonts w:asciiTheme="minorHAnsi" w:hAnsiTheme="minorHAnsi" w:cstheme="minorHAnsi"/>
                                <w:color w:val="000000"/>
                                <w:sz w:val="28"/>
                                <w:szCs w:val="28"/>
                                <w:u w:val="single"/>
                              </w:rPr>
                              <w:t>Making a Safeguarding Referral for Children</w:t>
                            </w:r>
                            <w:r w:rsidRPr="00A2351C">
                              <w:rPr>
                                <w:rStyle w:val="Strong"/>
                                <w:rFonts w:asciiTheme="minorHAnsi" w:hAnsiTheme="minorHAnsi" w:cstheme="minorHAnsi"/>
                                <w:color w:val="000000"/>
                                <w:sz w:val="28"/>
                                <w:szCs w:val="28"/>
                              </w:rPr>
                              <w:t>:</w:t>
                            </w:r>
                            <w:r w:rsidRPr="00A2351C">
                              <w:rPr>
                                <w:rFonts w:asciiTheme="minorHAnsi" w:hAnsiTheme="minorHAnsi" w:cstheme="minorHAnsi"/>
                                <w:noProof/>
                                <w:sz w:val="28"/>
                                <w:szCs w:val="28"/>
                              </w:rPr>
                              <w:t xml:space="preserve">                                                     </w:t>
                            </w:r>
                          </w:p>
                          <w:p w14:paraId="5344CE20" w14:textId="77777777"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p>
                          <w:p w14:paraId="6EEA8CD9"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p>
                          <w:p w14:paraId="1D56ACE0"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Style w:val="Strong"/>
                                <w:rFonts w:asciiTheme="minorHAnsi" w:hAnsiTheme="minorHAnsi" w:cstheme="minorHAnsi"/>
                                <w:color w:val="000000"/>
                                <w:sz w:val="28"/>
                                <w:szCs w:val="28"/>
                              </w:rPr>
                              <w:t>Before making a referral</w:t>
                            </w:r>
                            <w:r w:rsidRPr="00A2351C">
                              <w:rPr>
                                <w:rFonts w:asciiTheme="minorHAnsi" w:hAnsiTheme="minorHAnsi" w:cstheme="minorHAnsi"/>
                                <w:color w:val="000000"/>
                                <w:sz w:val="28"/>
                                <w:szCs w:val="28"/>
                              </w:rPr>
                              <w:t> - please take a look at the </w:t>
                            </w:r>
                            <w:hyperlink r:id="rId34" w:history="1">
                              <w:r w:rsidRPr="00A2351C">
                                <w:rPr>
                                  <w:rStyle w:val="Hyperlink"/>
                                  <w:rFonts w:asciiTheme="minorHAnsi" w:hAnsiTheme="minorHAnsi" w:cstheme="minorHAnsi"/>
                                  <w:color w:val="D67C2E"/>
                                  <w:sz w:val="28"/>
                                  <w:szCs w:val="28"/>
                                </w:rPr>
                                <w:t>Spectrum of Support document</w:t>
                              </w:r>
                            </w:hyperlink>
                            <w:r w:rsidRPr="00A2351C">
                              <w:rPr>
                                <w:rFonts w:asciiTheme="minorHAnsi" w:hAnsiTheme="minorHAnsi" w:cstheme="minorHAnsi"/>
                                <w:color w:val="000000"/>
                                <w:sz w:val="28"/>
                                <w:szCs w:val="28"/>
                              </w:rPr>
                              <w:t> to decide whether your concerns require a referral to Children’s Social Care.</w:t>
                            </w:r>
                          </w:p>
                          <w:p w14:paraId="596C5BAA"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p>
                          <w:p w14:paraId="2132C3B3"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32"/>
                                <w:szCs w:val="32"/>
                              </w:rPr>
                            </w:pPr>
                            <w:r w:rsidRPr="00A2351C">
                              <w:rPr>
                                <w:rStyle w:val="Strong"/>
                                <w:rFonts w:asciiTheme="minorHAnsi" w:hAnsiTheme="minorHAnsi" w:cstheme="minorHAnsi"/>
                                <w:color w:val="000000"/>
                                <w:sz w:val="28"/>
                                <w:szCs w:val="28"/>
                              </w:rPr>
                              <w:t>For urgent concerns</w:t>
                            </w:r>
                            <w:r w:rsidRPr="00A2351C">
                              <w:rPr>
                                <w:rFonts w:asciiTheme="minorHAnsi" w:hAnsiTheme="minorHAnsi" w:cstheme="minorHAnsi"/>
                                <w:color w:val="000000"/>
                                <w:sz w:val="28"/>
                                <w:szCs w:val="28"/>
                              </w:rPr>
                              <w:t> - if you have an urgent child protection concern and need to get in touch with us, call the Front Door</w:t>
                            </w:r>
                            <w:r w:rsidRPr="00A2351C">
                              <w:rPr>
                                <w:rFonts w:asciiTheme="minorHAnsi" w:hAnsiTheme="minorHAnsi" w:cstheme="minorHAnsi"/>
                                <w:color w:val="000000"/>
                                <w:sz w:val="32"/>
                                <w:szCs w:val="32"/>
                              </w:rPr>
                              <w:t xml:space="preserve"> on </w:t>
                            </w:r>
                            <w:r w:rsidRPr="00A2351C">
                              <w:rPr>
                                <w:rStyle w:val="Strong"/>
                                <w:rFonts w:asciiTheme="minorHAnsi" w:hAnsiTheme="minorHAnsi" w:cstheme="minorHAnsi"/>
                                <w:color w:val="000000"/>
                                <w:sz w:val="32"/>
                                <w:szCs w:val="32"/>
                                <w:highlight w:val="yellow"/>
                              </w:rPr>
                              <w:t>01926 414144.</w:t>
                            </w:r>
                            <w:r w:rsidRPr="00A2351C">
                              <w:rPr>
                                <w:rFonts w:asciiTheme="minorHAnsi" w:hAnsiTheme="minorHAnsi" w:cstheme="minorHAnsi"/>
                                <w:color w:val="000000"/>
                                <w:sz w:val="32"/>
                                <w:szCs w:val="32"/>
                              </w:rPr>
                              <w:t> </w:t>
                            </w:r>
                          </w:p>
                          <w:p w14:paraId="338A77F4" w14:textId="77777777" w:rsidR="002C7D94" w:rsidRPr="00A2351C" w:rsidRDefault="002C7D94" w:rsidP="00075368">
                            <w:pPr>
                              <w:pStyle w:val="NormalWeb"/>
                              <w:shd w:val="clear" w:color="auto" w:fill="FFFFFF" w:themeFill="background1"/>
                              <w:spacing w:before="75" w:beforeAutospacing="0" w:after="225" w:afterAutospacing="0"/>
                              <w:rPr>
                                <w:rFonts w:asciiTheme="minorHAnsi" w:hAnsiTheme="minorHAnsi" w:cstheme="minorHAnsi"/>
                                <w:color w:val="000000"/>
                                <w:sz w:val="28"/>
                                <w:szCs w:val="28"/>
                              </w:rPr>
                            </w:pPr>
                            <w:r w:rsidRPr="00A2351C">
                              <w:rPr>
                                <w:rFonts w:asciiTheme="minorHAnsi" w:hAnsiTheme="minorHAnsi" w:cstheme="minorHAnsi"/>
                                <w:color w:val="000000"/>
                                <w:sz w:val="28"/>
                                <w:szCs w:val="28"/>
                              </w:rPr>
                              <w:t>Lines are open:</w:t>
                            </w:r>
                          </w:p>
                          <w:p w14:paraId="6228A1E2" w14:textId="77777777" w:rsidR="002C7D94" w:rsidRPr="00A2351C" w:rsidRDefault="002C7D94" w:rsidP="00075368">
                            <w:pPr>
                              <w:numPr>
                                <w:ilvl w:val="0"/>
                                <w:numId w:val="9"/>
                              </w:numPr>
                              <w:shd w:val="clear" w:color="auto" w:fill="FFFFFF" w:themeFill="background1"/>
                              <w:spacing w:after="0" w:line="240" w:lineRule="auto"/>
                              <w:ind w:left="1170"/>
                              <w:rPr>
                                <w:rFonts w:asciiTheme="minorHAnsi" w:hAnsiTheme="minorHAnsi" w:cstheme="minorHAnsi"/>
                                <w:color w:val="000000"/>
                                <w:sz w:val="28"/>
                                <w:szCs w:val="28"/>
                              </w:rPr>
                            </w:pPr>
                            <w:r w:rsidRPr="00A2351C">
                              <w:rPr>
                                <w:rFonts w:asciiTheme="minorHAnsi" w:hAnsiTheme="minorHAnsi" w:cstheme="minorHAnsi"/>
                                <w:color w:val="000000"/>
                                <w:sz w:val="28"/>
                                <w:szCs w:val="28"/>
                              </w:rPr>
                              <w:t>Monday to Thursday - 8.30am – 5:30pm</w:t>
                            </w:r>
                          </w:p>
                          <w:p w14:paraId="4BD73790" w14:textId="77777777" w:rsidR="002C7D94" w:rsidRPr="00A2351C" w:rsidRDefault="002C7D94" w:rsidP="00075368">
                            <w:pPr>
                              <w:numPr>
                                <w:ilvl w:val="0"/>
                                <w:numId w:val="9"/>
                              </w:numPr>
                              <w:shd w:val="clear" w:color="auto" w:fill="FFFFFF" w:themeFill="background1"/>
                              <w:spacing w:after="0" w:line="240" w:lineRule="auto"/>
                              <w:ind w:left="1170"/>
                              <w:rPr>
                                <w:rFonts w:asciiTheme="minorHAnsi" w:hAnsiTheme="minorHAnsi" w:cstheme="minorHAnsi"/>
                                <w:color w:val="000000"/>
                                <w:sz w:val="28"/>
                                <w:szCs w:val="28"/>
                              </w:rPr>
                            </w:pPr>
                            <w:r w:rsidRPr="00A2351C">
                              <w:rPr>
                                <w:rFonts w:asciiTheme="minorHAnsi" w:hAnsiTheme="minorHAnsi" w:cstheme="minorHAnsi"/>
                                <w:color w:val="000000"/>
                                <w:sz w:val="28"/>
                                <w:szCs w:val="28"/>
                              </w:rPr>
                              <w:t>Friday - 8.30am – 5:00pm</w:t>
                            </w:r>
                          </w:p>
                          <w:p w14:paraId="1A7B6EB3" w14:textId="77777777" w:rsidR="002C7D94" w:rsidRPr="00A2351C" w:rsidRDefault="002C7D94" w:rsidP="00075368">
                            <w:pPr>
                              <w:shd w:val="clear" w:color="auto" w:fill="FFFFFF" w:themeFill="background1"/>
                              <w:spacing w:after="0" w:line="240" w:lineRule="auto"/>
                              <w:ind w:left="1170"/>
                              <w:rPr>
                                <w:rFonts w:asciiTheme="minorHAnsi" w:hAnsiTheme="minorHAnsi" w:cstheme="minorHAnsi"/>
                                <w:color w:val="000000"/>
                                <w:sz w:val="28"/>
                                <w:szCs w:val="28"/>
                              </w:rPr>
                            </w:pPr>
                          </w:p>
                          <w:p w14:paraId="0C528546"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Fonts w:asciiTheme="minorHAnsi" w:hAnsiTheme="minorHAnsi" w:cstheme="minorHAnsi"/>
                                <w:color w:val="000000"/>
                                <w:sz w:val="28"/>
                                <w:szCs w:val="28"/>
                              </w:rPr>
                              <w:t>You will then need to complete and return a </w:t>
                            </w:r>
                            <w:hyperlink r:id="rId35" w:tgtFrame="_blank" w:history="1">
                              <w:r w:rsidRPr="00A2351C">
                                <w:rPr>
                                  <w:rStyle w:val="Hyperlink"/>
                                  <w:rFonts w:asciiTheme="minorHAnsi" w:hAnsiTheme="minorHAnsi" w:cstheme="minorHAnsi"/>
                                  <w:color w:val="D67C2E"/>
                                  <w:sz w:val="28"/>
                                  <w:szCs w:val="28"/>
                                </w:rPr>
                                <w:t>Multi-Agency Contact Form (MAC)</w:t>
                              </w:r>
                            </w:hyperlink>
                            <w:r w:rsidRPr="00A2351C">
                              <w:rPr>
                                <w:rFonts w:asciiTheme="minorHAnsi" w:hAnsiTheme="minorHAnsi" w:cstheme="minorHAnsi"/>
                                <w:color w:val="000000"/>
                                <w:sz w:val="28"/>
                                <w:szCs w:val="28"/>
                              </w:rPr>
                              <w:t> and send via email to the Front Door team:</w:t>
                            </w:r>
                          </w:p>
                          <w:p w14:paraId="54CF8367"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Fonts w:asciiTheme="minorHAnsi" w:hAnsiTheme="minorHAnsi" w:cstheme="minorHAnsi"/>
                                <w:color w:val="000000"/>
                                <w:sz w:val="28"/>
                                <w:szCs w:val="28"/>
                              </w:rPr>
                              <w:t>Please email - </w:t>
                            </w:r>
                            <w:hyperlink r:id="rId36" w:history="1">
                              <w:r w:rsidRPr="00A2351C">
                                <w:rPr>
                                  <w:rStyle w:val="Hyperlink"/>
                                  <w:rFonts w:asciiTheme="minorHAnsi" w:hAnsiTheme="minorHAnsi" w:cstheme="minorHAnsi"/>
                                  <w:color w:val="D67C2E"/>
                                  <w:sz w:val="28"/>
                                  <w:szCs w:val="28"/>
                                </w:rPr>
                                <w:t>TriageHub@Warwickshire.gov.uk</w:t>
                              </w:r>
                            </w:hyperlink>
                          </w:p>
                          <w:p w14:paraId="37F0F05E" w14:textId="77777777"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p>
                          <w:p w14:paraId="314219D8"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32"/>
                                <w:szCs w:val="32"/>
                              </w:rPr>
                            </w:pPr>
                            <w:r w:rsidRPr="00A2351C">
                              <w:rPr>
                                <w:rStyle w:val="Strong"/>
                                <w:rFonts w:asciiTheme="minorHAnsi" w:hAnsiTheme="minorHAnsi" w:cstheme="minorHAnsi"/>
                                <w:color w:val="000000"/>
                                <w:sz w:val="28"/>
                                <w:szCs w:val="28"/>
                              </w:rPr>
                              <w:t>Out of hours</w:t>
                            </w:r>
                            <w:r w:rsidRPr="00A2351C">
                              <w:rPr>
                                <w:rFonts w:asciiTheme="minorHAnsi" w:hAnsiTheme="minorHAnsi" w:cstheme="minorHAnsi"/>
                                <w:color w:val="000000"/>
                                <w:sz w:val="28"/>
                                <w:szCs w:val="28"/>
                              </w:rPr>
                              <w:t> - if you need to get in touch out of usual office hours, please contact the Emergency Duty Team immediately on</w:t>
                            </w:r>
                            <w:r w:rsidRPr="00A2351C">
                              <w:rPr>
                                <w:rFonts w:asciiTheme="minorHAnsi" w:hAnsiTheme="minorHAnsi" w:cstheme="minorHAnsi"/>
                                <w:color w:val="000000"/>
                                <w:sz w:val="32"/>
                                <w:szCs w:val="32"/>
                              </w:rPr>
                              <w:t> </w:t>
                            </w:r>
                            <w:r w:rsidRPr="00A2351C">
                              <w:rPr>
                                <w:rStyle w:val="Strong"/>
                                <w:rFonts w:asciiTheme="minorHAnsi" w:hAnsiTheme="minorHAnsi" w:cstheme="minorHAnsi"/>
                                <w:color w:val="000000"/>
                                <w:sz w:val="32"/>
                                <w:szCs w:val="32"/>
                                <w:highlight w:val="yellow"/>
                              </w:rPr>
                              <w:t>01926 886922.</w:t>
                            </w:r>
                          </w:p>
                          <w:p w14:paraId="4FE64930" w14:textId="77777777"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p>
                          <w:p w14:paraId="5092887C"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Style w:val="Strong"/>
                                <w:rFonts w:asciiTheme="minorHAnsi" w:hAnsiTheme="minorHAnsi" w:cstheme="minorHAnsi"/>
                                <w:color w:val="000000"/>
                                <w:sz w:val="28"/>
                                <w:szCs w:val="28"/>
                              </w:rPr>
                              <w:t>Emergencies</w:t>
                            </w:r>
                            <w:r w:rsidRPr="00A2351C">
                              <w:rPr>
                                <w:rFonts w:asciiTheme="minorHAnsi" w:hAnsiTheme="minorHAnsi" w:cstheme="minorHAnsi"/>
                                <w:color w:val="000000"/>
                                <w:sz w:val="28"/>
                                <w:szCs w:val="28"/>
                              </w:rPr>
                              <w:t> - if you think that a child is at immediate risk, contact the police immediately on </w:t>
                            </w:r>
                            <w:r w:rsidRPr="00A2351C">
                              <w:rPr>
                                <w:rStyle w:val="Strong"/>
                                <w:rFonts w:asciiTheme="minorHAnsi" w:hAnsiTheme="minorHAnsi" w:cstheme="minorHAnsi"/>
                                <w:color w:val="000000"/>
                                <w:sz w:val="28"/>
                                <w:szCs w:val="28"/>
                              </w:rPr>
                              <w:t>999.</w:t>
                            </w:r>
                          </w:p>
                          <w:p w14:paraId="208AD2EB" w14:textId="77777777"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p>
                          <w:p w14:paraId="08CA3AFF" w14:textId="4564C5D2"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Style w:val="Strong"/>
                                <w:rFonts w:asciiTheme="minorHAnsi" w:hAnsiTheme="minorHAnsi" w:cstheme="minorHAnsi"/>
                                <w:color w:val="000000"/>
                                <w:sz w:val="28"/>
                                <w:szCs w:val="28"/>
                              </w:rPr>
                              <w:t>Non-urgent concerns</w:t>
                            </w:r>
                            <w:r w:rsidRPr="00A2351C">
                              <w:rPr>
                                <w:rFonts w:asciiTheme="minorHAnsi" w:hAnsiTheme="minorHAnsi" w:cstheme="minorHAnsi"/>
                                <w:color w:val="000000"/>
                                <w:sz w:val="28"/>
                                <w:szCs w:val="28"/>
                              </w:rPr>
                              <w:t> - complete the </w:t>
                            </w:r>
                            <w:hyperlink r:id="rId37" w:tgtFrame="_blank" w:history="1">
                              <w:r w:rsidRPr="00A2351C">
                                <w:rPr>
                                  <w:rStyle w:val="Hyperlink"/>
                                  <w:rFonts w:asciiTheme="minorHAnsi" w:hAnsiTheme="minorHAnsi" w:cstheme="minorHAnsi"/>
                                  <w:color w:val="D67C2E"/>
                                  <w:sz w:val="28"/>
                                  <w:szCs w:val="28"/>
                                </w:rPr>
                                <w:t>Multi Agency Contact Form</w:t>
                              </w:r>
                            </w:hyperlink>
                            <w:r w:rsidRPr="00A2351C">
                              <w:rPr>
                                <w:rFonts w:asciiTheme="minorHAnsi" w:hAnsiTheme="minorHAnsi" w:cstheme="minorHAnsi"/>
                                <w:color w:val="000000"/>
                                <w:sz w:val="28"/>
                                <w:szCs w:val="28"/>
                              </w:rPr>
                              <w:t> and send to  the email address stated above.</w:t>
                            </w:r>
                          </w:p>
                          <w:p w14:paraId="71A6901F" w14:textId="77777777" w:rsidR="002C7D94" w:rsidRPr="00A2351C" w:rsidRDefault="002C7D94" w:rsidP="00042C23">
                            <w:pPr>
                              <w:jc w:val="center"/>
                              <w:rPr>
                                <w:rFonts w:asciiTheme="minorHAnsi" w:hAnsiTheme="minorHAnsi" w:cstheme="minorHAnsi"/>
                                <w:color w:val="FF0000"/>
                                <w:sz w:val="24"/>
                                <w:szCs w:val="24"/>
                              </w:rPr>
                            </w:pPr>
                          </w:p>
                          <w:p w14:paraId="1C58DCFA" w14:textId="483B840D" w:rsidR="002C7D94" w:rsidRPr="00A2351C" w:rsidRDefault="002C7D94" w:rsidP="00E4611B">
                            <w:pPr>
                              <w:rPr>
                                <w:rFonts w:asciiTheme="minorHAnsi" w:hAnsiTheme="minorHAnsi" w:cstheme="minorHAnsi"/>
                                <w:b/>
                                <w:color w:val="FF0000"/>
                                <w:sz w:val="28"/>
                                <w:szCs w:val="28"/>
                                <w:u w:val="single"/>
                              </w:rPr>
                            </w:pPr>
                            <w:r w:rsidRPr="00A2351C">
                              <w:rPr>
                                <w:rFonts w:asciiTheme="minorHAnsi" w:hAnsiTheme="minorHAnsi" w:cstheme="minorHAnsi"/>
                                <w:b/>
                                <w:color w:val="FF0000"/>
                                <w:sz w:val="28"/>
                                <w:szCs w:val="28"/>
                                <w:u w:val="single"/>
                              </w:rPr>
                              <w:t xml:space="preserve">Local Authority Designated Officer (LADO) Referrals </w:t>
                            </w:r>
                          </w:p>
                          <w:p w14:paraId="19507D8F" w14:textId="39D08FAC" w:rsidR="002C7D94" w:rsidRPr="00A2351C" w:rsidRDefault="002C7D94" w:rsidP="00E4611B">
                            <w:pPr>
                              <w:rPr>
                                <w:rFonts w:asciiTheme="minorHAnsi" w:hAnsiTheme="minorHAnsi" w:cstheme="minorHAnsi"/>
                                <w:color w:val="FF0000"/>
                                <w:sz w:val="28"/>
                                <w:szCs w:val="28"/>
                              </w:rPr>
                            </w:pPr>
                            <w:r w:rsidRPr="00A2351C">
                              <w:rPr>
                                <w:rFonts w:asciiTheme="minorHAnsi" w:hAnsiTheme="minorHAnsi" w:cstheme="minorHAnsi"/>
                                <w:color w:val="FF0000"/>
                                <w:sz w:val="28"/>
                                <w:szCs w:val="28"/>
                              </w:rPr>
                              <w:t>Only professionals can make LADO referrals (not parents or carers).</w:t>
                            </w:r>
                          </w:p>
                          <w:p w14:paraId="1795F3D9" w14:textId="77777777" w:rsidR="002C7D94" w:rsidRPr="00A2351C" w:rsidRDefault="002C7D94" w:rsidP="005974E7">
                            <w:pPr>
                              <w:spacing w:after="0" w:line="240" w:lineRule="auto"/>
                              <w:rPr>
                                <w:rFonts w:asciiTheme="minorHAnsi" w:hAnsiTheme="minorHAnsi" w:cstheme="minorHAnsi"/>
                                <w:sz w:val="28"/>
                                <w:szCs w:val="28"/>
                              </w:rPr>
                            </w:pPr>
                            <w:r w:rsidRPr="00A2351C">
                              <w:rPr>
                                <w:rFonts w:asciiTheme="minorHAnsi" w:hAnsiTheme="minorHAnsi" w:cstheme="minorHAnsi"/>
                                <w:color w:val="333333"/>
                                <w:sz w:val="28"/>
                                <w:szCs w:val="28"/>
                              </w:rPr>
                              <w:t>To refer to the LADO, you will need to complete a </w:t>
                            </w:r>
                            <w:hyperlink r:id="rId38" w:tgtFrame="_blank" w:history="1">
                              <w:r w:rsidRPr="00A2351C">
                                <w:rPr>
                                  <w:rStyle w:val="Hyperlink"/>
                                  <w:rFonts w:asciiTheme="minorHAnsi" w:hAnsiTheme="minorHAnsi" w:cstheme="minorHAnsi"/>
                                  <w:color w:val="096F48"/>
                                  <w:sz w:val="28"/>
                                  <w:szCs w:val="28"/>
                                </w:rPr>
                                <w:t>Postion of Trust MARF (DOCX, 1.53 MB)</w:t>
                              </w:r>
                            </w:hyperlink>
                            <w:r w:rsidRPr="00A2351C">
                              <w:rPr>
                                <w:rFonts w:asciiTheme="minorHAnsi" w:hAnsiTheme="minorHAnsi" w:cstheme="minorHAnsi"/>
                                <w:color w:val="333333"/>
                                <w:sz w:val="28"/>
                                <w:szCs w:val="28"/>
                              </w:rPr>
                              <w:t> and sent it to </w:t>
                            </w:r>
                            <w:hyperlink r:id="rId39" w:history="1">
                              <w:r w:rsidRPr="00A2351C">
                                <w:rPr>
                                  <w:rStyle w:val="Hyperlink"/>
                                  <w:rFonts w:asciiTheme="minorHAnsi" w:hAnsiTheme="minorHAnsi" w:cstheme="minorHAnsi"/>
                                  <w:color w:val="096F48"/>
                                  <w:sz w:val="28"/>
                                  <w:szCs w:val="28"/>
                                </w:rPr>
                                <w:t>lado@warwickshire.gov.uk</w:t>
                              </w:r>
                            </w:hyperlink>
                          </w:p>
                          <w:p w14:paraId="6EB883CD" w14:textId="77777777" w:rsidR="002C7D94" w:rsidRPr="00A2351C" w:rsidRDefault="002C7D94" w:rsidP="005974E7">
                            <w:pPr>
                              <w:spacing w:after="0" w:line="240" w:lineRule="auto"/>
                              <w:rPr>
                                <w:rFonts w:asciiTheme="minorHAnsi" w:hAnsiTheme="minorHAnsi" w:cstheme="minorHAnsi"/>
                                <w:sz w:val="28"/>
                                <w:szCs w:val="28"/>
                              </w:rPr>
                            </w:pPr>
                          </w:p>
                          <w:p w14:paraId="1F7AC49B" w14:textId="77777777" w:rsidR="002C7D94" w:rsidRPr="00A2351C" w:rsidRDefault="002C7D94" w:rsidP="00E638FD">
                            <w:pPr>
                              <w:spacing w:after="0"/>
                              <w:jc w:val="center"/>
                              <w:rPr>
                                <w:rFonts w:asciiTheme="minorHAnsi" w:hAnsiTheme="minorHAnsi" w:cstheme="minorHAnsi"/>
                                <w:color w:val="000000"/>
                                <w:sz w:val="28"/>
                                <w:szCs w:val="28"/>
                              </w:rPr>
                            </w:pPr>
                            <w:r w:rsidRPr="00A2351C">
                              <w:rPr>
                                <w:rFonts w:asciiTheme="minorHAnsi" w:hAnsiTheme="minorHAnsi" w:cstheme="minorHAnsi"/>
                                <w:color w:val="000000"/>
                                <w:sz w:val="28"/>
                                <w:szCs w:val="28"/>
                              </w:rPr>
                              <w:t>The LADO should acknowledge your referral within 24 hours of receipt. If you have not heard back within 2 working days, contact the LADO office on</w:t>
                            </w:r>
                          </w:p>
                          <w:p w14:paraId="6F39CDB8" w14:textId="00B0F384" w:rsidR="002C7D94" w:rsidRPr="00A2351C" w:rsidRDefault="002C7D94" w:rsidP="00E638FD">
                            <w:pPr>
                              <w:spacing w:after="0"/>
                              <w:jc w:val="center"/>
                              <w:rPr>
                                <w:rFonts w:asciiTheme="minorHAnsi" w:hAnsiTheme="minorHAnsi" w:cstheme="minorHAnsi"/>
                                <w:b/>
                                <w:color w:val="000000"/>
                                <w:sz w:val="32"/>
                                <w:szCs w:val="32"/>
                              </w:rPr>
                            </w:pPr>
                            <w:r w:rsidRPr="00A2351C">
                              <w:rPr>
                                <w:rFonts w:asciiTheme="minorHAnsi" w:hAnsiTheme="minorHAnsi" w:cstheme="minorHAnsi"/>
                                <w:color w:val="000000"/>
                                <w:sz w:val="28"/>
                                <w:szCs w:val="28"/>
                              </w:rPr>
                              <w:t xml:space="preserve"> </w:t>
                            </w:r>
                            <w:r w:rsidRPr="00A2351C">
                              <w:rPr>
                                <w:rFonts w:asciiTheme="minorHAnsi" w:hAnsiTheme="minorHAnsi" w:cstheme="minorHAnsi"/>
                                <w:b/>
                                <w:color w:val="000000"/>
                                <w:sz w:val="32"/>
                                <w:szCs w:val="32"/>
                                <w:highlight w:val="yellow"/>
                              </w:rPr>
                              <w:t>01926 745376.</w:t>
                            </w:r>
                          </w:p>
                          <w:p w14:paraId="28223374" w14:textId="77777777" w:rsidR="002C7D94" w:rsidRDefault="002C7D94" w:rsidP="00783565">
                            <w:pPr>
                              <w:jc w:val="center"/>
                              <w:rPr>
                                <w:rFonts w:ascii="Arial" w:hAnsi="Arial" w:cs="Arial"/>
                                <w:b/>
                                <w:color w:val="000000"/>
                                <w:sz w:val="28"/>
                                <w:szCs w:val="28"/>
                              </w:rPr>
                            </w:pPr>
                          </w:p>
                          <w:p w14:paraId="27A6A4A4" w14:textId="77777777" w:rsidR="002C7D94" w:rsidRPr="00783565" w:rsidRDefault="002C7D94" w:rsidP="00783565">
                            <w:pPr>
                              <w:jc w:val="center"/>
                              <w:rPr>
                                <w:rFonts w:ascii="Arial" w:hAnsi="Arial" w:cs="Arial"/>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9126F" id="Rectangle 2" o:spid="_x0000_s1028" style="position:absolute;margin-left:-.9pt;margin-top:1.3pt;width:501.45pt;height:6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" filled="f" strokecolor="#09101d [484]" strokeweight="1pt">
                <v:textbox>
                  <w:txbxContent>
                    <w:p w14:paraId="2EF237E2" w14:textId="04D56425"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r w:rsidRPr="00A2351C">
                        <w:rPr>
                          <w:rStyle w:val="Strong"/>
                          <w:rFonts w:asciiTheme="minorHAnsi" w:hAnsiTheme="minorHAnsi" w:cstheme="minorHAnsi"/>
                          <w:color w:val="000000"/>
                          <w:sz w:val="28"/>
                          <w:szCs w:val="28"/>
                          <w:u w:val="single"/>
                        </w:rPr>
                        <w:t>Making a Safeguarding Referral for Children</w:t>
                      </w:r>
                      <w:r w:rsidRPr="00A2351C">
                        <w:rPr>
                          <w:rStyle w:val="Strong"/>
                          <w:rFonts w:asciiTheme="minorHAnsi" w:hAnsiTheme="minorHAnsi" w:cstheme="minorHAnsi"/>
                          <w:color w:val="000000"/>
                          <w:sz w:val="28"/>
                          <w:szCs w:val="28"/>
                        </w:rPr>
                        <w:t>:</w:t>
                      </w:r>
                      <w:r w:rsidRPr="00A2351C">
                        <w:rPr>
                          <w:rFonts w:asciiTheme="minorHAnsi" w:hAnsiTheme="minorHAnsi" w:cstheme="minorHAnsi"/>
                          <w:noProof/>
                          <w:sz w:val="28"/>
                          <w:szCs w:val="28"/>
                        </w:rPr>
                        <w:t xml:space="preserve">                                                     </w:t>
                      </w:r>
                    </w:p>
                    <w:p w14:paraId="5344CE20" w14:textId="77777777"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p>
                    <w:p w14:paraId="6EEA8CD9"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p>
                    <w:p w14:paraId="1D56ACE0"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Style w:val="Strong"/>
                          <w:rFonts w:asciiTheme="minorHAnsi" w:hAnsiTheme="minorHAnsi" w:cstheme="minorHAnsi"/>
                          <w:color w:val="000000"/>
                          <w:sz w:val="28"/>
                          <w:szCs w:val="28"/>
                        </w:rPr>
                        <w:t>Before making a referral</w:t>
                      </w:r>
                      <w:r w:rsidRPr="00A2351C">
                        <w:rPr>
                          <w:rFonts w:asciiTheme="minorHAnsi" w:hAnsiTheme="minorHAnsi" w:cstheme="minorHAnsi"/>
                          <w:color w:val="000000"/>
                          <w:sz w:val="28"/>
                          <w:szCs w:val="28"/>
                        </w:rPr>
                        <w:t> - please take a look at the </w:t>
                      </w:r>
                      <w:hyperlink r:id="rId40" w:history="1">
                        <w:r w:rsidRPr="00A2351C">
                          <w:rPr>
                            <w:rStyle w:val="Hyperlink"/>
                            <w:rFonts w:asciiTheme="minorHAnsi" w:hAnsiTheme="minorHAnsi" w:cstheme="minorHAnsi"/>
                            <w:color w:val="D67C2E"/>
                            <w:sz w:val="28"/>
                            <w:szCs w:val="28"/>
                          </w:rPr>
                          <w:t>Spectrum of Support document</w:t>
                        </w:r>
                      </w:hyperlink>
                      <w:r w:rsidRPr="00A2351C">
                        <w:rPr>
                          <w:rFonts w:asciiTheme="minorHAnsi" w:hAnsiTheme="minorHAnsi" w:cstheme="minorHAnsi"/>
                          <w:color w:val="000000"/>
                          <w:sz w:val="28"/>
                          <w:szCs w:val="28"/>
                        </w:rPr>
                        <w:t> to decide whether your concerns require a referral to Children’s Social Care.</w:t>
                      </w:r>
                    </w:p>
                    <w:p w14:paraId="596C5BAA"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p>
                    <w:p w14:paraId="2132C3B3"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32"/>
                          <w:szCs w:val="32"/>
                        </w:rPr>
                      </w:pPr>
                      <w:r w:rsidRPr="00A2351C">
                        <w:rPr>
                          <w:rStyle w:val="Strong"/>
                          <w:rFonts w:asciiTheme="minorHAnsi" w:hAnsiTheme="minorHAnsi" w:cstheme="minorHAnsi"/>
                          <w:color w:val="000000"/>
                          <w:sz w:val="28"/>
                          <w:szCs w:val="28"/>
                        </w:rPr>
                        <w:t>For urgent concerns</w:t>
                      </w:r>
                      <w:r w:rsidRPr="00A2351C">
                        <w:rPr>
                          <w:rFonts w:asciiTheme="minorHAnsi" w:hAnsiTheme="minorHAnsi" w:cstheme="minorHAnsi"/>
                          <w:color w:val="000000"/>
                          <w:sz w:val="28"/>
                          <w:szCs w:val="28"/>
                        </w:rPr>
                        <w:t> - if you have an urgent child protection concern and need to get in touch with us, call the Front Door</w:t>
                      </w:r>
                      <w:r w:rsidRPr="00A2351C">
                        <w:rPr>
                          <w:rFonts w:asciiTheme="minorHAnsi" w:hAnsiTheme="minorHAnsi" w:cstheme="minorHAnsi"/>
                          <w:color w:val="000000"/>
                          <w:sz w:val="32"/>
                          <w:szCs w:val="32"/>
                        </w:rPr>
                        <w:t xml:space="preserve"> on </w:t>
                      </w:r>
                      <w:r w:rsidRPr="00A2351C">
                        <w:rPr>
                          <w:rStyle w:val="Strong"/>
                          <w:rFonts w:asciiTheme="minorHAnsi" w:hAnsiTheme="minorHAnsi" w:cstheme="minorHAnsi"/>
                          <w:color w:val="000000"/>
                          <w:sz w:val="32"/>
                          <w:szCs w:val="32"/>
                          <w:highlight w:val="yellow"/>
                        </w:rPr>
                        <w:t>01926 414144.</w:t>
                      </w:r>
                      <w:r w:rsidRPr="00A2351C">
                        <w:rPr>
                          <w:rFonts w:asciiTheme="minorHAnsi" w:hAnsiTheme="minorHAnsi" w:cstheme="minorHAnsi"/>
                          <w:color w:val="000000"/>
                          <w:sz w:val="32"/>
                          <w:szCs w:val="32"/>
                        </w:rPr>
                        <w:t> </w:t>
                      </w:r>
                    </w:p>
                    <w:p w14:paraId="338A77F4" w14:textId="77777777" w:rsidR="002C7D94" w:rsidRPr="00A2351C" w:rsidRDefault="002C7D94" w:rsidP="00075368">
                      <w:pPr>
                        <w:pStyle w:val="NormalWeb"/>
                        <w:shd w:val="clear" w:color="auto" w:fill="FFFFFF" w:themeFill="background1"/>
                        <w:spacing w:before="75" w:beforeAutospacing="0" w:after="225" w:afterAutospacing="0"/>
                        <w:rPr>
                          <w:rFonts w:asciiTheme="minorHAnsi" w:hAnsiTheme="minorHAnsi" w:cstheme="minorHAnsi"/>
                          <w:color w:val="000000"/>
                          <w:sz w:val="28"/>
                          <w:szCs w:val="28"/>
                        </w:rPr>
                      </w:pPr>
                      <w:r w:rsidRPr="00A2351C">
                        <w:rPr>
                          <w:rFonts w:asciiTheme="minorHAnsi" w:hAnsiTheme="minorHAnsi" w:cstheme="minorHAnsi"/>
                          <w:color w:val="000000"/>
                          <w:sz w:val="28"/>
                          <w:szCs w:val="28"/>
                        </w:rPr>
                        <w:t>Lines are open:</w:t>
                      </w:r>
                    </w:p>
                    <w:p w14:paraId="6228A1E2" w14:textId="77777777" w:rsidR="002C7D94" w:rsidRPr="00A2351C" w:rsidRDefault="002C7D94" w:rsidP="00075368">
                      <w:pPr>
                        <w:numPr>
                          <w:ilvl w:val="0"/>
                          <w:numId w:val="9"/>
                        </w:numPr>
                        <w:shd w:val="clear" w:color="auto" w:fill="FFFFFF" w:themeFill="background1"/>
                        <w:spacing w:after="0" w:line="240" w:lineRule="auto"/>
                        <w:ind w:left="1170"/>
                        <w:rPr>
                          <w:rFonts w:asciiTheme="minorHAnsi" w:hAnsiTheme="minorHAnsi" w:cstheme="minorHAnsi"/>
                          <w:color w:val="000000"/>
                          <w:sz w:val="28"/>
                          <w:szCs w:val="28"/>
                        </w:rPr>
                      </w:pPr>
                      <w:r w:rsidRPr="00A2351C">
                        <w:rPr>
                          <w:rFonts w:asciiTheme="minorHAnsi" w:hAnsiTheme="minorHAnsi" w:cstheme="minorHAnsi"/>
                          <w:color w:val="000000"/>
                          <w:sz w:val="28"/>
                          <w:szCs w:val="28"/>
                        </w:rPr>
                        <w:t>Monday to Thursday - 8.30am – 5:30pm</w:t>
                      </w:r>
                    </w:p>
                    <w:p w14:paraId="4BD73790" w14:textId="77777777" w:rsidR="002C7D94" w:rsidRPr="00A2351C" w:rsidRDefault="002C7D94" w:rsidP="00075368">
                      <w:pPr>
                        <w:numPr>
                          <w:ilvl w:val="0"/>
                          <w:numId w:val="9"/>
                        </w:numPr>
                        <w:shd w:val="clear" w:color="auto" w:fill="FFFFFF" w:themeFill="background1"/>
                        <w:spacing w:after="0" w:line="240" w:lineRule="auto"/>
                        <w:ind w:left="1170"/>
                        <w:rPr>
                          <w:rFonts w:asciiTheme="minorHAnsi" w:hAnsiTheme="minorHAnsi" w:cstheme="minorHAnsi"/>
                          <w:color w:val="000000"/>
                          <w:sz w:val="28"/>
                          <w:szCs w:val="28"/>
                        </w:rPr>
                      </w:pPr>
                      <w:r w:rsidRPr="00A2351C">
                        <w:rPr>
                          <w:rFonts w:asciiTheme="minorHAnsi" w:hAnsiTheme="minorHAnsi" w:cstheme="minorHAnsi"/>
                          <w:color w:val="000000"/>
                          <w:sz w:val="28"/>
                          <w:szCs w:val="28"/>
                        </w:rPr>
                        <w:t>Friday - 8.30am – 5:00pm</w:t>
                      </w:r>
                    </w:p>
                    <w:p w14:paraId="1A7B6EB3" w14:textId="77777777" w:rsidR="002C7D94" w:rsidRPr="00A2351C" w:rsidRDefault="002C7D94" w:rsidP="00075368">
                      <w:pPr>
                        <w:shd w:val="clear" w:color="auto" w:fill="FFFFFF" w:themeFill="background1"/>
                        <w:spacing w:after="0" w:line="240" w:lineRule="auto"/>
                        <w:ind w:left="1170"/>
                        <w:rPr>
                          <w:rFonts w:asciiTheme="minorHAnsi" w:hAnsiTheme="minorHAnsi" w:cstheme="minorHAnsi"/>
                          <w:color w:val="000000"/>
                          <w:sz w:val="28"/>
                          <w:szCs w:val="28"/>
                        </w:rPr>
                      </w:pPr>
                    </w:p>
                    <w:p w14:paraId="0C528546"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Fonts w:asciiTheme="minorHAnsi" w:hAnsiTheme="minorHAnsi" w:cstheme="minorHAnsi"/>
                          <w:color w:val="000000"/>
                          <w:sz w:val="28"/>
                          <w:szCs w:val="28"/>
                        </w:rPr>
                        <w:t>You will then need to complete and return a </w:t>
                      </w:r>
                      <w:hyperlink r:id="rId41" w:tgtFrame="_blank" w:history="1">
                        <w:r w:rsidRPr="00A2351C">
                          <w:rPr>
                            <w:rStyle w:val="Hyperlink"/>
                            <w:rFonts w:asciiTheme="minorHAnsi" w:hAnsiTheme="minorHAnsi" w:cstheme="minorHAnsi"/>
                            <w:color w:val="D67C2E"/>
                            <w:sz w:val="28"/>
                            <w:szCs w:val="28"/>
                          </w:rPr>
                          <w:t>Multi-Agency Contact Form (MAC)</w:t>
                        </w:r>
                      </w:hyperlink>
                      <w:r w:rsidRPr="00A2351C">
                        <w:rPr>
                          <w:rFonts w:asciiTheme="minorHAnsi" w:hAnsiTheme="minorHAnsi" w:cstheme="minorHAnsi"/>
                          <w:color w:val="000000"/>
                          <w:sz w:val="28"/>
                          <w:szCs w:val="28"/>
                        </w:rPr>
                        <w:t> and send via email to the Front Door team:</w:t>
                      </w:r>
                    </w:p>
                    <w:p w14:paraId="54CF8367"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Fonts w:asciiTheme="minorHAnsi" w:hAnsiTheme="minorHAnsi" w:cstheme="minorHAnsi"/>
                          <w:color w:val="000000"/>
                          <w:sz w:val="28"/>
                          <w:szCs w:val="28"/>
                        </w:rPr>
                        <w:t>Please email - </w:t>
                      </w:r>
                      <w:hyperlink r:id="rId42" w:history="1">
                        <w:r w:rsidRPr="00A2351C">
                          <w:rPr>
                            <w:rStyle w:val="Hyperlink"/>
                            <w:rFonts w:asciiTheme="minorHAnsi" w:hAnsiTheme="minorHAnsi" w:cstheme="minorHAnsi"/>
                            <w:color w:val="D67C2E"/>
                            <w:sz w:val="28"/>
                            <w:szCs w:val="28"/>
                          </w:rPr>
                          <w:t>TriageHub@Warwickshire.gov.uk</w:t>
                        </w:r>
                      </w:hyperlink>
                    </w:p>
                    <w:p w14:paraId="37F0F05E" w14:textId="77777777"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p>
                    <w:p w14:paraId="314219D8"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32"/>
                          <w:szCs w:val="32"/>
                        </w:rPr>
                      </w:pPr>
                      <w:r w:rsidRPr="00A2351C">
                        <w:rPr>
                          <w:rStyle w:val="Strong"/>
                          <w:rFonts w:asciiTheme="minorHAnsi" w:hAnsiTheme="minorHAnsi" w:cstheme="minorHAnsi"/>
                          <w:color w:val="000000"/>
                          <w:sz w:val="28"/>
                          <w:szCs w:val="28"/>
                        </w:rPr>
                        <w:t>Out of hours</w:t>
                      </w:r>
                      <w:r w:rsidRPr="00A2351C">
                        <w:rPr>
                          <w:rFonts w:asciiTheme="minorHAnsi" w:hAnsiTheme="minorHAnsi" w:cstheme="minorHAnsi"/>
                          <w:color w:val="000000"/>
                          <w:sz w:val="28"/>
                          <w:szCs w:val="28"/>
                        </w:rPr>
                        <w:t> - if you need to get in touch out of usual office hours, please contact the Emergency Duty Team immediately on</w:t>
                      </w:r>
                      <w:r w:rsidRPr="00A2351C">
                        <w:rPr>
                          <w:rFonts w:asciiTheme="minorHAnsi" w:hAnsiTheme="minorHAnsi" w:cstheme="minorHAnsi"/>
                          <w:color w:val="000000"/>
                          <w:sz w:val="32"/>
                          <w:szCs w:val="32"/>
                        </w:rPr>
                        <w:t> </w:t>
                      </w:r>
                      <w:r w:rsidRPr="00A2351C">
                        <w:rPr>
                          <w:rStyle w:val="Strong"/>
                          <w:rFonts w:asciiTheme="minorHAnsi" w:hAnsiTheme="minorHAnsi" w:cstheme="minorHAnsi"/>
                          <w:color w:val="000000"/>
                          <w:sz w:val="32"/>
                          <w:szCs w:val="32"/>
                          <w:highlight w:val="yellow"/>
                        </w:rPr>
                        <w:t>01926 886922.</w:t>
                      </w:r>
                    </w:p>
                    <w:p w14:paraId="4FE64930" w14:textId="77777777"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p>
                    <w:p w14:paraId="5092887C" w14:textId="77777777"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Style w:val="Strong"/>
                          <w:rFonts w:asciiTheme="minorHAnsi" w:hAnsiTheme="minorHAnsi" w:cstheme="minorHAnsi"/>
                          <w:color w:val="000000"/>
                          <w:sz w:val="28"/>
                          <w:szCs w:val="28"/>
                        </w:rPr>
                        <w:t>Emergencies</w:t>
                      </w:r>
                      <w:r w:rsidRPr="00A2351C">
                        <w:rPr>
                          <w:rFonts w:asciiTheme="minorHAnsi" w:hAnsiTheme="minorHAnsi" w:cstheme="minorHAnsi"/>
                          <w:color w:val="000000"/>
                          <w:sz w:val="28"/>
                          <w:szCs w:val="28"/>
                        </w:rPr>
                        <w:t> - if you think that a child is at immediate risk, contact the police immediately on </w:t>
                      </w:r>
                      <w:r w:rsidRPr="00A2351C">
                        <w:rPr>
                          <w:rStyle w:val="Strong"/>
                          <w:rFonts w:asciiTheme="minorHAnsi" w:hAnsiTheme="minorHAnsi" w:cstheme="minorHAnsi"/>
                          <w:color w:val="000000"/>
                          <w:sz w:val="28"/>
                          <w:szCs w:val="28"/>
                        </w:rPr>
                        <w:t>999.</w:t>
                      </w:r>
                    </w:p>
                    <w:p w14:paraId="208AD2EB" w14:textId="77777777" w:rsidR="002C7D94" w:rsidRPr="00A2351C" w:rsidRDefault="002C7D94" w:rsidP="00075368">
                      <w:pPr>
                        <w:pStyle w:val="NormalWeb"/>
                        <w:shd w:val="clear" w:color="auto" w:fill="FFFFFF" w:themeFill="background1"/>
                        <w:spacing w:before="0" w:beforeAutospacing="0" w:after="0" w:afterAutospacing="0"/>
                        <w:rPr>
                          <w:rStyle w:val="Strong"/>
                          <w:rFonts w:asciiTheme="minorHAnsi" w:hAnsiTheme="minorHAnsi" w:cstheme="minorHAnsi"/>
                          <w:color w:val="000000"/>
                          <w:sz w:val="28"/>
                          <w:szCs w:val="28"/>
                        </w:rPr>
                      </w:pPr>
                    </w:p>
                    <w:p w14:paraId="08CA3AFF" w14:textId="4564C5D2" w:rsidR="002C7D94" w:rsidRPr="00A2351C" w:rsidRDefault="002C7D94" w:rsidP="00075368">
                      <w:pPr>
                        <w:pStyle w:val="NormalWeb"/>
                        <w:shd w:val="clear" w:color="auto" w:fill="FFFFFF" w:themeFill="background1"/>
                        <w:spacing w:before="0" w:beforeAutospacing="0" w:after="0" w:afterAutospacing="0"/>
                        <w:rPr>
                          <w:rFonts w:asciiTheme="minorHAnsi" w:hAnsiTheme="minorHAnsi" w:cstheme="minorHAnsi"/>
                          <w:color w:val="000000"/>
                          <w:sz w:val="28"/>
                          <w:szCs w:val="28"/>
                        </w:rPr>
                      </w:pPr>
                      <w:r w:rsidRPr="00A2351C">
                        <w:rPr>
                          <w:rStyle w:val="Strong"/>
                          <w:rFonts w:asciiTheme="minorHAnsi" w:hAnsiTheme="minorHAnsi" w:cstheme="minorHAnsi"/>
                          <w:color w:val="000000"/>
                          <w:sz w:val="28"/>
                          <w:szCs w:val="28"/>
                        </w:rPr>
                        <w:t>Non-urgent concerns</w:t>
                      </w:r>
                      <w:r w:rsidRPr="00A2351C">
                        <w:rPr>
                          <w:rFonts w:asciiTheme="minorHAnsi" w:hAnsiTheme="minorHAnsi" w:cstheme="minorHAnsi"/>
                          <w:color w:val="000000"/>
                          <w:sz w:val="28"/>
                          <w:szCs w:val="28"/>
                        </w:rPr>
                        <w:t> - complete the </w:t>
                      </w:r>
                      <w:hyperlink r:id="rId43" w:tgtFrame="_blank" w:history="1">
                        <w:r w:rsidRPr="00A2351C">
                          <w:rPr>
                            <w:rStyle w:val="Hyperlink"/>
                            <w:rFonts w:asciiTheme="minorHAnsi" w:hAnsiTheme="minorHAnsi" w:cstheme="minorHAnsi"/>
                            <w:color w:val="D67C2E"/>
                            <w:sz w:val="28"/>
                            <w:szCs w:val="28"/>
                          </w:rPr>
                          <w:t>Multi Agency Contact Form</w:t>
                        </w:r>
                      </w:hyperlink>
                      <w:r w:rsidRPr="00A2351C">
                        <w:rPr>
                          <w:rFonts w:asciiTheme="minorHAnsi" w:hAnsiTheme="minorHAnsi" w:cstheme="minorHAnsi"/>
                          <w:color w:val="000000"/>
                          <w:sz w:val="28"/>
                          <w:szCs w:val="28"/>
                        </w:rPr>
                        <w:t> and send to  the email address stated above.</w:t>
                      </w:r>
                    </w:p>
                    <w:p w14:paraId="71A6901F" w14:textId="77777777" w:rsidR="002C7D94" w:rsidRPr="00A2351C" w:rsidRDefault="002C7D94" w:rsidP="00042C23">
                      <w:pPr>
                        <w:jc w:val="center"/>
                        <w:rPr>
                          <w:rFonts w:asciiTheme="minorHAnsi" w:hAnsiTheme="minorHAnsi" w:cstheme="minorHAnsi"/>
                          <w:color w:val="FF0000"/>
                          <w:sz w:val="24"/>
                          <w:szCs w:val="24"/>
                        </w:rPr>
                      </w:pPr>
                    </w:p>
                    <w:p w14:paraId="1C58DCFA" w14:textId="483B840D" w:rsidR="002C7D94" w:rsidRPr="00A2351C" w:rsidRDefault="002C7D94" w:rsidP="00E4611B">
                      <w:pPr>
                        <w:rPr>
                          <w:rFonts w:asciiTheme="minorHAnsi" w:hAnsiTheme="minorHAnsi" w:cstheme="minorHAnsi"/>
                          <w:b/>
                          <w:color w:val="FF0000"/>
                          <w:sz w:val="28"/>
                          <w:szCs w:val="28"/>
                          <w:u w:val="single"/>
                        </w:rPr>
                      </w:pPr>
                      <w:r w:rsidRPr="00A2351C">
                        <w:rPr>
                          <w:rFonts w:asciiTheme="minorHAnsi" w:hAnsiTheme="minorHAnsi" w:cstheme="minorHAnsi"/>
                          <w:b/>
                          <w:color w:val="FF0000"/>
                          <w:sz w:val="28"/>
                          <w:szCs w:val="28"/>
                          <w:u w:val="single"/>
                        </w:rPr>
                        <w:t xml:space="preserve">Local Authority Designated Officer (LADO) Referrals </w:t>
                      </w:r>
                    </w:p>
                    <w:p w14:paraId="19507D8F" w14:textId="39D08FAC" w:rsidR="002C7D94" w:rsidRPr="00A2351C" w:rsidRDefault="002C7D94" w:rsidP="00E4611B">
                      <w:pPr>
                        <w:rPr>
                          <w:rFonts w:asciiTheme="minorHAnsi" w:hAnsiTheme="minorHAnsi" w:cstheme="minorHAnsi"/>
                          <w:color w:val="FF0000"/>
                          <w:sz w:val="28"/>
                          <w:szCs w:val="28"/>
                        </w:rPr>
                      </w:pPr>
                      <w:r w:rsidRPr="00A2351C">
                        <w:rPr>
                          <w:rFonts w:asciiTheme="minorHAnsi" w:hAnsiTheme="minorHAnsi" w:cstheme="minorHAnsi"/>
                          <w:color w:val="FF0000"/>
                          <w:sz w:val="28"/>
                          <w:szCs w:val="28"/>
                        </w:rPr>
                        <w:t>Only professionals can make LADO referrals (not parents or carers).</w:t>
                      </w:r>
                    </w:p>
                    <w:p w14:paraId="1795F3D9" w14:textId="77777777" w:rsidR="002C7D94" w:rsidRPr="00A2351C" w:rsidRDefault="002C7D94" w:rsidP="005974E7">
                      <w:pPr>
                        <w:spacing w:after="0" w:line="240" w:lineRule="auto"/>
                        <w:rPr>
                          <w:rFonts w:asciiTheme="minorHAnsi" w:hAnsiTheme="minorHAnsi" w:cstheme="minorHAnsi"/>
                          <w:sz w:val="28"/>
                          <w:szCs w:val="28"/>
                        </w:rPr>
                      </w:pPr>
                      <w:r w:rsidRPr="00A2351C">
                        <w:rPr>
                          <w:rFonts w:asciiTheme="minorHAnsi" w:hAnsiTheme="minorHAnsi" w:cstheme="minorHAnsi"/>
                          <w:color w:val="333333"/>
                          <w:sz w:val="28"/>
                          <w:szCs w:val="28"/>
                        </w:rPr>
                        <w:t>To refer to the LADO, you will need to complete a </w:t>
                      </w:r>
                      <w:hyperlink r:id="rId44" w:tgtFrame="_blank" w:history="1">
                        <w:r w:rsidRPr="00A2351C">
                          <w:rPr>
                            <w:rStyle w:val="Hyperlink"/>
                            <w:rFonts w:asciiTheme="minorHAnsi" w:hAnsiTheme="minorHAnsi" w:cstheme="minorHAnsi"/>
                            <w:color w:val="096F48"/>
                            <w:sz w:val="28"/>
                            <w:szCs w:val="28"/>
                          </w:rPr>
                          <w:t>Postion of Trust MARF (DOCX, 1.53 MB)</w:t>
                        </w:r>
                      </w:hyperlink>
                      <w:r w:rsidRPr="00A2351C">
                        <w:rPr>
                          <w:rFonts w:asciiTheme="minorHAnsi" w:hAnsiTheme="minorHAnsi" w:cstheme="minorHAnsi"/>
                          <w:color w:val="333333"/>
                          <w:sz w:val="28"/>
                          <w:szCs w:val="28"/>
                        </w:rPr>
                        <w:t> and sent it to </w:t>
                      </w:r>
                      <w:hyperlink r:id="rId45" w:history="1">
                        <w:r w:rsidRPr="00A2351C">
                          <w:rPr>
                            <w:rStyle w:val="Hyperlink"/>
                            <w:rFonts w:asciiTheme="minorHAnsi" w:hAnsiTheme="minorHAnsi" w:cstheme="minorHAnsi"/>
                            <w:color w:val="096F48"/>
                            <w:sz w:val="28"/>
                            <w:szCs w:val="28"/>
                          </w:rPr>
                          <w:t>lado@warwickshire.gov.uk</w:t>
                        </w:r>
                      </w:hyperlink>
                    </w:p>
                    <w:p w14:paraId="6EB883CD" w14:textId="77777777" w:rsidR="002C7D94" w:rsidRPr="00A2351C" w:rsidRDefault="002C7D94" w:rsidP="005974E7">
                      <w:pPr>
                        <w:spacing w:after="0" w:line="240" w:lineRule="auto"/>
                        <w:rPr>
                          <w:rFonts w:asciiTheme="minorHAnsi" w:hAnsiTheme="minorHAnsi" w:cstheme="minorHAnsi"/>
                          <w:sz w:val="28"/>
                          <w:szCs w:val="28"/>
                        </w:rPr>
                      </w:pPr>
                    </w:p>
                    <w:p w14:paraId="1F7AC49B" w14:textId="77777777" w:rsidR="002C7D94" w:rsidRPr="00A2351C" w:rsidRDefault="002C7D94" w:rsidP="00E638FD">
                      <w:pPr>
                        <w:spacing w:after="0"/>
                        <w:jc w:val="center"/>
                        <w:rPr>
                          <w:rFonts w:asciiTheme="minorHAnsi" w:hAnsiTheme="minorHAnsi" w:cstheme="minorHAnsi"/>
                          <w:color w:val="000000"/>
                          <w:sz w:val="28"/>
                          <w:szCs w:val="28"/>
                        </w:rPr>
                      </w:pPr>
                      <w:r w:rsidRPr="00A2351C">
                        <w:rPr>
                          <w:rFonts w:asciiTheme="minorHAnsi" w:hAnsiTheme="minorHAnsi" w:cstheme="minorHAnsi"/>
                          <w:color w:val="000000"/>
                          <w:sz w:val="28"/>
                          <w:szCs w:val="28"/>
                        </w:rPr>
                        <w:t>The LADO should acknowledge your referral within 24 hours of receipt. If you have not heard back within 2 working days, contact the LADO office on</w:t>
                      </w:r>
                    </w:p>
                    <w:p w14:paraId="6F39CDB8" w14:textId="00B0F384" w:rsidR="002C7D94" w:rsidRPr="00A2351C" w:rsidRDefault="002C7D94" w:rsidP="00E638FD">
                      <w:pPr>
                        <w:spacing w:after="0"/>
                        <w:jc w:val="center"/>
                        <w:rPr>
                          <w:rFonts w:asciiTheme="minorHAnsi" w:hAnsiTheme="minorHAnsi" w:cstheme="minorHAnsi"/>
                          <w:b/>
                          <w:color w:val="000000"/>
                          <w:sz w:val="32"/>
                          <w:szCs w:val="32"/>
                        </w:rPr>
                      </w:pPr>
                      <w:r w:rsidRPr="00A2351C">
                        <w:rPr>
                          <w:rFonts w:asciiTheme="minorHAnsi" w:hAnsiTheme="minorHAnsi" w:cstheme="minorHAnsi"/>
                          <w:color w:val="000000"/>
                          <w:sz w:val="28"/>
                          <w:szCs w:val="28"/>
                        </w:rPr>
                        <w:t xml:space="preserve"> </w:t>
                      </w:r>
                      <w:r w:rsidRPr="00A2351C">
                        <w:rPr>
                          <w:rFonts w:asciiTheme="minorHAnsi" w:hAnsiTheme="minorHAnsi" w:cstheme="minorHAnsi"/>
                          <w:b/>
                          <w:color w:val="000000"/>
                          <w:sz w:val="32"/>
                          <w:szCs w:val="32"/>
                          <w:highlight w:val="yellow"/>
                        </w:rPr>
                        <w:t>01926 745376.</w:t>
                      </w:r>
                    </w:p>
                    <w:p w14:paraId="28223374" w14:textId="77777777" w:rsidR="002C7D94" w:rsidRDefault="002C7D94" w:rsidP="00783565">
                      <w:pPr>
                        <w:jc w:val="center"/>
                        <w:rPr>
                          <w:rFonts w:ascii="Arial" w:hAnsi="Arial" w:cs="Arial"/>
                          <w:b/>
                          <w:color w:val="000000"/>
                          <w:sz w:val="28"/>
                          <w:szCs w:val="28"/>
                        </w:rPr>
                      </w:pPr>
                    </w:p>
                    <w:p w14:paraId="27A6A4A4" w14:textId="77777777" w:rsidR="002C7D94" w:rsidRPr="00783565" w:rsidRDefault="002C7D94" w:rsidP="00783565">
                      <w:pPr>
                        <w:jc w:val="center"/>
                        <w:rPr>
                          <w:rFonts w:ascii="Arial" w:hAnsi="Arial" w:cs="Arial"/>
                          <w:color w:val="FF0000"/>
                          <w:sz w:val="28"/>
                          <w:szCs w:val="28"/>
                        </w:rPr>
                      </w:pPr>
                    </w:p>
                  </w:txbxContent>
                </v:textbox>
              </v:rect>
            </w:pict>
          </mc:Fallback>
        </mc:AlternateContent>
      </w:r>
      <w:r w:rsidR="00783565" w:rsidRPr="007A0F6D">
        <w:rPr>
          <w:rFonts w:asciiTheme="minorHAnsi" w:hAnsiTheme="minorHAnsi" w:cstheme="minorHAnsi"/>
          <w:noProof/>
          <w:color w:val="000000"/>
          <w:sz w:val="20"/>
          <w:szCs w:val="20"/>
        </w:rPr>
        <mc:AlternateContent>
          <mc:Choice Requires="wps">
            <w:drawing>
              <wp:anchor distT="0" distB="0" distL="114300" distR="114300" simplePos="0" relativeHeight="251658245" behindDoc="0" locked="0" layoutInCell="1" allowOverlap="1" wp14:anchorId="105F88B5" wp14:editId="7E42ED54">
                <wp:simplePos x="0" y="0"/>
                <wp:positionH relativeFrom="column">
                  <wp:posOffset>5312962</wp:posOffset>
                </wp:positionH>
                <wp:positionV relativeFrom="paragraph">
                  <wp:posOffset>40087</wp:posOffset>
                </wp:positionV>
                <wp:extent cx="974035" cy="646043"/>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974035" cy="646043"/>
                        </a:xfrm>
                        <a:prstGeom prst="rect">
                          <a:avLst/>
                        </a:prstGeom>
                        <a:solidFill>
                          <a:schemeClr val="lt1"/>
                        </a:solidFill>
                        <a:ln w="6350">
                          <a:noFill/>
                        </a:ln>
                      </wps:spPr>
                      <wps:txbx>
                        <w:txbxContent>
                          <w:p w14:paraId="5CF66427" w14:textId="03C2F481" w:rsidR="002C7D94" w:rsidRDefault="002C7D94" w:rsidP="00E4611B">
                            <w:pPr>
                              <w:jc w:val="center"/>
                            </w:pPr>
                            <w:r w:rsidRPr="00676F42">
                              <w:rPr>
                                <w:rFonts w:ascii="Arial" w:hAnsi="Arial" w:cs="Arial"/>
                                <w:noProof/>
                                <w:sz w:val="28"/>
                                <w:szCs w:val="28"/>
                              </w:rPr>
                              <w:drawing>
                                <wp:inline distT="0" distB="0" distL="0" distR="0" wp14:anchorId="692AB4A7" wp14:editId="2C3C8249">
                                  <wp:extent cx="546653" cy="546653"/>
                                  <wp:effectExtent l="0" t="0" r="6350" b="6350"/>
                                  <wp:docPr id="11" name="Picture 11">
                                    <a:extLst xmlns:a="http://schemas.openxmlformats.org/drawingml/2006/main">
                                      <a:ext uri="{FF2B5EF4-FFF2-40B4-BE49-F238E27FC236}">
                                        <a16:creationId xmlns:a16="http://schemas.microsoft.com/office/drawing/2014/main" id="{644906B8-6EB6-4B7A-8B49-0C52E4C14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644906B8-6EB6-4B7A-8B49-0C52E4C1489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2886" cy="5628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88B5" id="Text Box 8" o:spid="_x0000_s1029" type="#_x0000_t202" style="position:absolute;margin-left:418.35pt;margin-top:3.15pt;width:76.7pt;height:50.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" fillcolor="white [3201]" stroked="f" strokeweight=".5pt">
                <v:textbox>
                  <w:txbxContent>
                    <w:p w14:paraId="5CF66427" w14:textId="03C2F481" w:rsidR="002C7D94" w:rsidRDefault="002C7D94" w:rsidP="00E4611B">
                      <w:pPr>
                        <w:jc w:val="center"/>
                      </w:pPr>
                      <w:r w:rsidRPr="00676F42">
                        <w:rPr>
                          <w:rFonts w:ascii="Arial" w:hAnsi="Arial" w:cs="Arial"/>
                          <w:noProof/>
                          <w:sz w:val="28"/>
                          <w:szCs w:val="28"/>
                        </w:rPr>
                        <w:drawing>
                          <wp:inline distT="0" distB="0" distL="0" distR="0" wp14:anchorId="692AB4A7" wp14:editId="2C3C8249">
                            <wp:extent cx="546653" cy="546653"/>
                            <wp:effectExtent l="0" t="0" r="6350" b="6350"/>
                            <wp:docPr id="11" name="Picture 11">
                              <a:extLst xmlns:a="http://schemas.openxmlformats.org/drawingml/2006/main">
                                <a:ext uri="{FF2B5EF4-FFF2-40B4-BE49-F238E27FC236}">
                                  <a16:creationId xmlns:a16="http://schemas.microsoft.com/office/drawing/2014/main" id="{644906B8-6EB6-4B7A-8B49-0C52E4C14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644906B8-6EB6-4B7A-8B49-0C52E4C1489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2886" cy="562886"/>
                                    </a:xfrm>
                                    <a:prstGeom prst="rect">
                                      <a:avLst/>
                                    </a:prstGeom>
                                  </pic:spPr>
                                </pic:pic>
                              </a:graphicData>
                            </a:graphic>
                          </wp:inline>
                        </w:drawing>
                      </w:r>
                    </w:p>
                  </w:txbxContent>
                </v:textbox>
              </v:shape>
            </w:pict>
          </mc:Fallback>
        </mc:AlternateContent>
      </w:r>
      <w:r w:rsidR="008A62ED" w:rsidRPr="007A0F6D">
        <w:rPr>
          <w:rFonts w:asciiTheme="minorHAnsi" w:hAnsiTheme="minorHAnsi" w:cstheme="minorHAnsi"/>
          <w:b/>
          <w:bCs/>
          <w:sz w:val="20"/>
          <w:szCs w:val="20"/>
        </w:rPr>
        <w:br w:type="page"/>
      </w:r>
    </w:p>
    <w:p w14:paraId="26BA6891" w14:textId="3B8D4EB9" w:rsidR="00F9017B" w:rsidRPr="00A2351C" w:rsidRDefault="00C6047C" w:rsidP="001C171D">
      <w:pPr>
        <w:pStyle w:val="ListParagraph"/>
        <w:spacing w:after="0"/>
        <w:ind w:left="0"/>
        <w:rPr>
          <w:rFonts w:asciiTheme="minorHAnsi" w:hAnsiTheme="minorHAnsi" w:cstheme="minorHAnsi"/>
          <w:b/>
          <w:bCs/>
          <w:sz w:val="28"/>
          <w:szCs w:val="28"/>
        </w:rPr>
      </w:pPr>
      <w:r w:rsidRPr="00A2351C">
        <w:rPr>
          <w:rFonts w:asciiTheme="minorHAnsi" w:hAnsiTheme="minorHAnsi" w:cstheme="minorHAnsi"/>
          <w:b/>
          <w:bCs/>
          <w:sz w:val="28"/>
          <w:szCs w:val="28"/>
        </w:rPr>
        <w:t>3.</w:t>
      </w:r>
      <w:r w:rsidR="00F9017B" w:rsidRPr="00A2351C">
        <w:rPr>
          <w:rFonts w:asciiTheme="minorHAnsi" w:hAnsiTheme="minorHAnsi" w:cstheme="minorHAnsi"/>
          <w:b/>
          <w:bCs/>
          <w:sz w:val="28"/>
          <w:szCs w:val="28"/>
        </w:rPr>
        <w:t xml:space="preserve">Safeguarding information for all staff </w:t>
      </w:r>
    </w:p>
    <w:p w14:paraId="6D4BCA48" w14:textId="408420AD" w:rsidR="00107555" w:rsidRPr="007A0F6D" w:rsidRDefault="00107555" w:rsidP="00F9017B">
      <w:pPr>
        <w:spacing w:after="0"/>
        <w:rPr>
          <w:rFonts w:asciiTheme="minorHAnsi" w:hAnsiTheme="minorHAnsi" w:cstheme="minorHAnsi"/>
          <w:b/>
          <w:bCs/>
          <w:sz w:val="24"/>
          <w:szCs w:val="24"/>
        </w:rPr>
      </w:pPr>
      <w:r w:rsidRPr="007A0F6D">
        <w:rPr>
          <w:rFonts w:asciiTheme="minorHAnsi" w:hAnsiTheme="minorHAnsi" w:cstheme="minorHAnsi"/>
          <w:b/>
          <w:bCs/>
          <w:sz w:val="24"/>
          <w:szCs w:val="24"/>
        </w:rPr>
        <w:t xml:space="preserve"> Safeguarding and promoting the welfare of children is defined in KCSIE (September 202</w:t>
      </w:r>
      <w:r w:rsidR="00990A7C" w:rsidRPr="007A0F6D">
        <w:rPr>
          <w:rFonts w:asciiTheme="minorHAnsi" w:hAnsiTheme="minorHAnsi" w:cstheme="minorHAnsi"/>
          <w:b/>
          <w:bCs/>
          <w:sz w:val="24"/>
          <w:szCs w:val="24"/>
        </w:rPr>
        <w:t>4</w:t>
      </w:r>
      <w:r w:rsidRPr="007A0F6D">
        <w:rPr>
          <w:rFonts w:asciiTheme="minorHAnsi" w:hAnsiTheme="minorHAnsi" w:cstheme="minorHAnsi"/>
          <w:b/>
          <w:bCs/>
          <w:sz w:val="24"/>
          <w:szCs w:val="24"/>
        </w:rPr>
        <w:t xml:space="preserve">) as: </w:t>
      </w:r>
    </w:p>
    <w:p w14:paraId="46D6275A" w14:textId="5345F137" w:rsidR="00783EFD" w:rsidRPr="00A2351C" w:rsidRDefault="002957D8" w:rsidP="00CB6908">
      <w:pPr>
        <w:pStyle w:val="Default"/>
        <w:numPr>
          <w:ilvl w:val="0"/>
          <w:numId w:val="3"/>
        </w:numPr>
        <w:rPr>
          <w:rFonts w:asciiTheme="minorHAnsi" w:hAnsiTheme="minorHAnsi" w:cstheme="minorHAnsi"/>
          <w:sz w:val="16"/>
          <w:szCs w:val="16"/>
        </w:rPr>
      </w:pPr>
      <w:r w:rsidRPr="00A2351C">
        <w:rPr>
          <w:rFonts w:asciiTheme="minorHAnsi" w:hAnsiTheme="minorHAnsi" w:cstheme="minorHAnsi"/>
          <w:sz w:val="20"/>
          <w:szCs w:val="20"/>
        </w:rPr>
        <w:t>p</w:t>
      </w:r>
      <w:r w:rsidR="00783EFD" w:rsidRPr="00A2351C">
        <w:rPr>
          <w:rFonts w:asciiTheme="minorHAnsi" w:hAnsiTheme="minorHAnsi" w:cstheme="minorHAnsi"/>
          <w:sz w:val="20"/>
          <w:szCs w:val="20"/>
        </w:rPr>
        <w:t xml:space="preserve">roviding help and support to meet the needs of children as soon as problems </w:t>
      </w:r>
      <w:r w:rsidRPr="00A2351C">
        <w:rPr>
          <w:rFonts w:asciiTheme="minorHAnsi" w:hAnsiTheme="minorHAnsi" w:cstheme="minorHAnsi"/>
          <w:sz w:val="20"/>
          <w:szCs w:val="20"/>
        </w:rPr>
        <w:t>emerge</w:t>
      </w:r>
      <w:r w:rsidR="008F5BB4" w:rsidRPr="00A2351C">
        <w:rPr>
          <w:rFonts w:asciiTheme="minorHAnsi" w:hAnsiTheme="minorHAnsi" w:cstheme="minorHAnsi"/>
          <w:sz w:val="20"/>
          <w:szCs w:val="20"/>
        </w:rPr>
        <w:t>;</w:t>
      </w:r>
    </w:p>
    <w:p w14:paraId="318A7389" w14:textId="67A6977E" w:rsidR="00990A7C" w:rsidRPr="00A2351C" w:rsidRDefault="00990A7C" w:rsidP="00CB6908">
      <w:pPr>
        <w:pStyle w:val="Default"/>
        <w:numPr>
          <w:ilvl w:val="0"/>
          <w:numId w:val="3"/>
        </w:numPr>
        <w:rPr>
          <w:rFonts w:asciiTheme="minorHAnsi" w:hAnsiTheme="minorHAnsi" w:cstheme="minorHAnsi"/>
          <w:sz w:val="20"/>
          <w:szCs w:val="20"/>
        </w:rPr>
      </w:pPr>
      <w:r w:rsidRPr="00A2351C">
        <w:rPr>
          <w:rFonts w:asciiTheme="minorHAnsi" w:hAnsiTheme="minorHAnsi" w:cstheme="minorHAnsi"/>
          <w:sz w:val="20"/>
          <w:szCs w:val="20"/>
        </w:rPr>
        <w:t xml:space="preserve">protecting children from maltreatment, whether that is within or outside the home, including </w:t>
      </w:r>
      <w:r w:rsidR="002957D8" w:rsidRPr="00A2351C">
        <w:rPr>
          <w:rFonts w:asciiTheme="minorHAnsi" w:hAnsiTheme="minorHAnsi" w:cstheme="minorHAnsi"/>
          <w:sz w:val="20"/>
          <w:szCs w:val="20"/>
        </w:rPr>
        <w:t>online</w:t>
      </w:r>
      <w:r w:rsidR="008F5BB4" w:rsidRPr="00A2351C">
        <w:rPr>
          <w:rFonts w:asciiTheme="minorHAnsi" w:hAnsiTheme="minorHAnsi" w:cstheme="minorHAnsi"/>
          <w:sz w:val="20"/>
          <w:szCs w:val="20"/>
        </w:rPr>
        <w:t>;</w:t>
      </w:r>
    </w:p>
    <w:p w14:paraId="277F1FD8" w14:textId="7D0EAE49" w:rsidR="00990A7C" w:rsidRPr="00A2351C" w:rsidRDefault="00990A7C" w:rsidP="00CB6908">
      <w:pPr>
        <w:pStyle w:val="Default"/>
        <w:numPr>
          <w:ilvl w:val="0"/>
          <w:numId w:val="3"/>
        </w:numPr>
        <w:rPr>
          <w:rFonts w:asciiTheme="minorHAnsi" w:hAnsiTheme="minorHAnsi" w:cstheme="minorHAnsi"/>
          <w:sz w:val="20"/>
          <w:szCs w:val="20"/>
        </w:rPr>
      </w:pPr>
      <w:r w:rsidRPr="00A2351C">
        <w:rPr>
          <w:rFonts w:asciiTheme="minorHAnsi" w:hAnsiTheme="minorHAnsi" w:cstheme="minorHAnsi"/>
          <w:sz w:val="20"/>
          <w:szCs w:val="20"/>
        </w:rPr>
        <w:t>preventing impairment of children’s mental and physical health or development</w:t>
      </w:r>
      <w:r w:rsidR="008F5BB4" w:rsidRPr="00A2351C">
        <w:rPr>
          <w:rFonts w:asciiTheme="minorHAnsi" w:hAnsiTheme="minorHAnsi" w:cstheme="minorHAnsi"/>
          <w:sz w:val="20"/>
          <w:szCs w:val="20"/>
        </w:rPr>
        <w:t>;</w:t>
      </w:r>
    </w:p>
    <w:p w14:paraId="52F56979" w14:textId="3A2EE508" w:rsidR="00990A7C" w:rsidRPr="00A2351C" w:rsidRDefault="00990A7C" w:rsidP="00CB6908">
      <w:pPr>
        <w:pStyle w:val="Default"/>
        <w:numPr>
          <w:ilvl w:val="0"/>
          <w:numId w:val="3"/>
        </w:numPr>
        <w:rPr>
          <w:rFonts w:asciiTheme="minorHAnsi" w:hAnsiTheme="minorHAnsi" w:cstheme="minorHAnsi"/>
          <w:sz w:val="20"/>
          <w:szCs w:val="20"/>
        </w:rPr>
      </w:pPr>
      <w:r w:rsidRPr="00A2351C">
        <w:rPr>
          <w:rFonts w:asciiTheme="minorHAnsi" w:hAnsiTheme="minorHAnsi" w:cstheme="minorHAnsi"/>
          <w:sz w:val="20"/>
          <w:szCs w:val="20"/>
        </w:rPr>
        <w:t>ensuring that children grow up in circumstances consistent with the provision of safe and effective care</w:t>
      </w:r>
      <w:r w:rsidR="008F5BB4" w:rsidRPr="00A2351C">
        <w:rPr>
          <w:rFonts w:asciiTheme="minorHAnsi" w:hAnsiTheme="minorHAnsi" w:cstheme="minorHAnsi"/>
          <w:sz w:val="20"/>
          <w:szCs w:val="20"/>
        </w:rPr>
        <w:t>;</w:t>
      </w:r>
    </w:p>
    <w:p w14:paraId="2BDC3627" w14:textId="37412DD7" w:rsidR="00990A7C" w:rsidRPr="00A2351C" w:rsidRDefault="00990A7C" w:rsidP="00CB6908">
      <w:pPr>
        <w:pStyle w:val="Default"/>
        <w:numPr>
          <w:ilvl w:val="0"/>
          <w:numId w:val="3"/>
        </w:numPr>
        <w:rPr>
          <w:rFonts w:asciiTheme="minorHAnsi" w:hAnsiTheme="minorHAnsi" w:cstheme="minorHAnsi"/>
          <w:sz w:val="20"/>
          <w:szCs w:val="20"/>
        </w:rPr>
      </w:pPr>
      <w:r w:rsidRPr="00A2351C">
        <w:rPr>
          <w:rFonts w:asciiTheme="minorHAnsi" w:hAnsiTheme="minorHAnsi" w:cstheme="minorHAnsi"/>
          <w:sz w:val="20"/>
          <w:szCs w:val="20"/>
        </w:rPr>
        <w:t>promoting the upbringing of children with their birth parents, or otherwise their family network through a kinship care arrangement, whenever possible and where this is in the best interests of the children</w:t>
      </w:r>
      <w:r w:rsidR="008F5BB4" w:rsidRPr="00A2351C">
        <w:rPr>
          <w:rFonts w:asciiTheme="minorHAnsi" w:hAnsiTheme="minorHAnsi" w:cstheme="minorHAnsi"/>
          <w:sz w:val="20"/>
          <w:szCs w:val="20"/>
        </w:rPr>
        <w:t>;</w:t>
      </w:r>
      <w:r w:rsidRPr="00A2351C">
        <w:rPr>
          <w:rFonts w:asciiTheme="minorHAnsi" w:hAnsiTheme="minorHAnsi" w:cstheme="minorHAnsi"/>
          <w:sz w:val="20"/>
          <w:szCs w:val="20"/>
        </w:rPr>
        <w:t xml:space="preserve"> </w:t>
      </w:r>
    </w:p>
    <w:p w14:paraId="0DE269FD" w14:textId="2CA6E8CE" w:rsidR="00990A7C" w:rsidRPr="00A2351C" w:rsidRDefault="00990A7C" w:rsidP="00CB6908">
      <w:pPr>
        <w:pStyle w:val="Default"/>
        <w:numPr>
          <w:ilvl w:val="0"/>
          <w:numId w:val="3"/>
        </w:numPr>
        <w:rPr>
          <w:rFonts w:asciiTheme="minorHAnsi" w:hAnsiTheme="minorHAnsi" w:cstheme="minorHAnsi"/>
          <w:sz w:val="20"/>
          <w:szCs w:val="20"/>
        </w:rPr>
      </w:pPr>
      <w:r w:rsidRPr="00A2351C">
        <w:rPr>
          <w:rFonts w:asciiTheme="minorHAnsi" w:hAnsiTheme="minorHAnsi" w:cstheme="minorHAnsi"/>
          <w:sz w:val="20"/>
          <w:szCs w:val="20"/>
        </w:rPr>
        <w:t>taking action to enable all children to have the best outcomes in line with the outcomes set out in the Children’s Social Care National Framework</w:t>
      </w:r>
      <w:r w:rsidR="008F5BB4" w:rsidRPr="00A2351C">
        <w:rPr>
          <w:rFonts w:asciiTheme="minorHAnsi" w:hAnsiTheme="minorHAnsi" w:cstheme="minorHAnsi"/>
          <w:sz w:val="20"/>
          <w:szCs w:val="20"/>
        </w:rPr>
        <w:t>.</w:t>
      </w:r>
    </w:p>
    <w:p w14:paraId="09A86B63" w14:textId="77777777" w:rsidR="008A62ED" w:rsidRPr="007A0F6D" w:rsidRDefault="008A62ED" w:rsidP="008A62ED">
      <w:pPr>
        <w:pStyle w:val="Default"/>
        <w:ind w:left="502"/>
        <w:rPr>
          <w:rFonts w:asciiTheme="minorHAnsi" w:hAnsiTheme="minorHAnsi" w:cstheme="minorHAnsi"/>
          <w:sz w:val="20"/>
          <w:szCs w:val="20"/>
        </w:rPr>
      </w:pPr>
    </w:p>
    <w:p w14:paraId="3D4C2D03" w14:textId="24965EBB" w:rsidR="00E81129" w:rsidRPr="007A0F6D" w:rsidRDefault="00C6047C" w:rsidP="00A6412D">
      <w:pPr>
        <w:rPr>
          <w:rFonts w:asciiTheme="minorHAnsi" w:hAnsiTheme="minorHAnsi" w:cstheme="minorHAnsi"/>
          <w:b/>
          <w:bCs/>
          <w:sz w:val="20"/>
          <w:szCs w:val="20"/>
        </w:rPr>
      </w:pPr>
      <w:r w:rsidRPr="007A0F6D">
        <w:rPr>
          <w:rFonts w:asciiTheme="minorHAnsi" w:hAnsiTheme="minorHAnsi" w:cstheme="minorHAnsi"/>
          <w:b/>
          <w:bCs/>
          <w:sz w:val="20"/>
          <w:szCs w:val="20"/>
        </w:rPr>
        <w:t>3.1</w:t>
      </w:r>
      <w:r w:rsidR="00926384" w:rsidRPr="007A0F6D">
        <w:rPr>
          <w:rFonts w:asciiTheme="minorHAnsi" w:hAnsiTheme="minorHAnsi" w:cstheme="minorHAnsi"/>
          <w:b/>
          <w:bCs/>
          <w:sz w:val="20"/>
          <w:szCs w:val="20"/>
        </w:rPr>
        <w:t xml:space="preserve"> For the p</w:t>
      </w:r>
      <w:r w:rsidR="00926384" w:rsidRPr="00A2351C">
        <w:rPr>
          <w:rFonts w:asciiTheme="minorHAnsi" w:hAnsiTheme="minorHAnsi" w:cstheme="minorHAnsi"/>
          <w:b/>
          <w:bCs/>
          <w:sz w:val="20"/>
          <w:szCs w:val="20"/>
        </w:rPr>
        <w:t xml:space="preserve">urposes of this policy, the term ‘safeguarding’ refers to everything </w:t>
      </w:r>
      <w:r w:rsidR="00A2351C" w:rsidRPr="00A2351C">
        <w:rPr>
          <w:rFonts w:asciiTheme="minorHAnsi" w:hAnsiTheme="minorHAnsi" w:cstheme="minorHAnsi"/>
          <w:b/>
          <w:bCs/>
          <w:sz w:val="20"/>
          <w:szCs w:val="20"/>
        </w:rPr>
        <w:t>Loxley CE Community Primary School &amp; Snitterfield Primary School</w:t>
      </w:r>
      <w:r w:rsidR="006859BF" w:rsidRPr="00A2351C">
        <w:rPr>
          <w:rFonts w:asciiTheme="minorHAnsi" w:hAnsiTheme="minorHAnsi" w:cstheme="minorHAnsi"/>
          <w:b/>
          <w:bCs/>
          <w:sz w:val="20"/>
          <w:szCs w:val="20"/>
        </w:rPr>
        <w:t xml:space="preserve"> </w:t>
      </w:r>
      <w:r w:rsidR="00926384" w:rsidRPr="00A2351C">
        <w:rPr>
          <w:rFonts w:asciiTheme="minorHAnsi" w:hAnsiTheme="minorHAnsi" w:cstheme="minorHAnsi"/>
          <w:b/>
          <w:bCs/>
          <w:sz w:val="20"/>
          <w:szCs w:val="20"/>
        </w:rPr>
        <w:t>do to keep children safe and promote their welfare, including (but not limited to):</w:t>
      </w:r>
      <w:r w:rsidR="00926384" w:rsidRPr="007A0F6D">
        <w:rPr>
          <w:rFonts w:asciiTheme="minorHAnsi" w:hAnsiTheme="minorHAnsi" w:cstheme="minorHAnsi"/>
          <w:b/>
          <w:bCs/>
          <w:sz w:val="20"/>
          <w:szCs w:val="20"/>
        </w:rPr>
        <w:t xml:space="preserve"> </w:t>
      </w:r>
    </w:p>
    <w:p w14:paraId="18F14AC0" w14:textId="0FB0A51E" w:rsidR="00C75EA2" w:rsidRPr="007A0F6D" w:rsidRDefault="00926384" w:rsidP="00571BCE">
      <w:pPr>
        <w:spacing w:after="0"/>
        <w:rPr>
          <w:rFonts w:asciiTheme="minorHAnsi" w:hAnsiTheme="minorHAnsi" w:cstheme="minorHAnsi"/>
          <w:sz w:val="20"/>
          <w:szCs w:val="20"/>
        </w:rPr>
      </w:pPr>
      <w:r w:rsidRPr="007A0F6D">
        <w:rPr>
          <w:rFonts w:asciiTheme="minorHAnsi" w:hAnsiTheme="minorHAnsi" w:cstheme="minorHAnsi"/>
          <w:sz w:val="20"/>
          <w:szCs w:val="20"/>
        </w:rPr>
        <w:t>• Supporting</w:t>
      </w:r>
      <w:r w:rsidR="007A0F6D">
        <w:rPr>
          <w:rFonts w:asciiTheme="minorHAnsi" w:hAnsiTheme="minorHAnsi" w:cstheme="minorHAnsi"/>
          <w:sz w:val="20"/>
          <w:szCs w:val="20"/>
        </w:rPr>
        <w:t xml:space="preserve"> pupils’</w:t>
      </w:r>
      <w:r w:rsidRPr="007A0F6D">
        <w:rPr>
          <w:rFonts w:asciiTheme="minorHAnsi" w:hAnsiTheme="minorHAnsi" w:cstheme="minorHAnsi"/>
          <w:sz w:val="20"/>
          <w:szCs w:val="20"/>
        </w:rPr>
        <w:t xml:space="preserve"> health, safety and well-being, including their mental health; </w:t>
      </w:r>
    </w:p>
    <w:p w14:paraId="10E6A999" w14:textId="77777777" w:rsidR="00C75EA2" w:rsidRPr="007A0F6D" w:rsidRDefault="00926384" w:rsidP="00571BCE">
      <w:pPr>
        <w:spacing w:after="0"/>
        <w:rPr>
          <w:rFonts w:asciiTheme="minorHAnsi" w:hAnsiTheme="minorHAnsi" w:cstheme="minorHAnsi"/>
          <w:sz w:val="20"/>
          <w:szCs w:val="20"/>
        </w:rPr>
      </w:pPr>
      <w:r w:rsidRPr="007A0F6D">
        <w:rPr>
          <w:rFonts w:asciiTheme="minorHAnsi" w:hAnsiTheme="minorHAnsi" w:cstheme="minorHAnsi"/>
          <w:sz w:val="20"/>
          <w:szCs w:val="20"/>
        </w:rPr>
        <w:t xml:space="preserve">• Meeting the needs of children with special educational needs and/or disabilities; </w:t>
      </w:r>
    </w:p>
    <w:p w14:paraId="690DF060" w14:textId="2FC74D6D" w:rsidR="00C75EA2" w:rsidRPr="007A0F6D" w:rsidRDefault="00926384" w:rsidP="00571BCE">
      <w:pPr>
        <w:spacing w:after="0"/>
        <w:rPr>
          <w:rFonts w:asciiTheme="minorHAnsi" w:hAnsiTheme="minorHAnsi" w:cstheme="minorHAnsi"/>
          <w:sz w:val="20"/>
          <w:szCs w:val="20"/>
        </w:rPr>
      </w:pPr>
      <w:r w:rsidRPr="007A0F6D">
        <w:rPr>
          <w:rFonts w:asciiTheme="minorHAnsi" w:hAnsiTheme="minorHAnsi" w:cstheme="minorHAnsi"/>
          <w:sz w:val="20"/>
          <w:szCs w:val="20"/>
        </w:rPr>
        <w:t xml:space="preserve">• Meeting the needs of children with medical conditions; </w:t>
      </w:r>
    </w:p>
    <w:p w14:paraId="595AC902" w14:textId="77777777" w:rsidR="00C75EA2" w:rsidRPr="007A0F6D" w:rsidRDefault="00926384" w:rsidP="00571BCE">
      <w:pPr>
        <w:spacing w:after="0"/>
        <w:rPr>
          <w:rFonts w:asciiTheme="minorHAnsi" w:hAnsiTheme="minorHAnsi" w:cstheme="minorHAnsi"/>
          <w:sz w:val="20"/>
          <w:szCs w:val="20"/>
        </w:rPr>
      </w:pPr>
      <w:r w:rsidRPr="007A0F6D">
        <w:rPr>
          <w:rFonts w:asciiTheme="minorHAnsi" w:hAnsiTheme="minorHAnsi" w:cstheme="minorHAnsi"/>
          <w:sz w:val="20"/>
          <w:szCs w:val="20"/>
        </w:rPr>
        <w:t xml:space="preserve">• Providing first aid; </w:t>
      </w:r>
    </w:p>
    <w:p w14:paraId="0931603B" w14:textId="5D7F5DC3" w:rsidR="00C75EA2" w:rsidRPr="007A0F6D" w:rsidRDefault="00926384" w:rsidP="00571BCE">
      <w:pPr>
        <w:spacing w:after="0"/>
        <w:rPr>
          <w:rFonts w:asciiTheme="minorHAnsi" w:hAnsiTheme="minorHAnsi" w:cstheme="minorHAnsi"/>
          <w:sz w:val="20"/>
          <w:szCs w:val="20"/>
        </w:rPr>
      </w:pPr>
      <w:r w:rsidRPr="007A0F6D">
        <w:rPr>
          <w:rFonts w:asciiTheme="minorHAnsi" w:hAnsiTheme="minorHAnsi" w:cstheme="minorHAnsi"/>
          <w:sz w:val="20"/>
          <w:szCs w:val="20"/>
        </w:rPr>
        <w:t xml:space="preserve">• </w:t>
      </w:r>
      <w:r w:rsidR="00647FEF" w:rsidRPr="007A0F6D">
        <w:rPr>
          <w:rFonts w:asciiTheme="minorHAnsi" w:hAnsiTheme="minorHAnsi" w:cstheme="minorHAnsi"/>
          <w:sz w:val="20"/>
          <w:szCs w:val="20"/>
        </w:rPr>
        <w:t>Providing e</w:t>
      </w:r>
      <w:r w:rsidRPr="007A0F6D">
        <w:rPr>
          <w:rFonts w:asciiTheme="minorHAnsi" w:hAnsiTheme="minorHAnsi" w:cstheme="minorHAnsi"/>
          <w:sz w:val="20"/>
          <w:szCs w:val="20"/>
        </w:rPr>
        <w:t xml:space="preserve">ducational visits; </w:t>
      </w:r>
    </w:p>
    <w:p w14:paraId="6EB34EDE" w14:textId="19D8643E" w:rsidR="00C75EA2" w:rsidRPr="007A0F6D" w:rsidRDefault="00926384" w:rsidP="00571BCE">
      <w:pPr>
        <w:spacing w:after="0"/>
        <w:rPr>
          <w:rFonts w:asciiTheme="minorHAnsi" w:hAnsiTheme="minorHAnsi" w:cstheme="minorHAnsi"/>
          <w:sz w:val="20"/>
          <w:szCs w:val="20"/>
        </w:rPr>
      </w:pPr>
      <w:r w:rsidRPr="007A0F6D">
        <w:rPr>
          <w:rFonts w:asciiTheme="minorHAnsi" w:hAnsiTheme="minorHAnsi" w:cstheme="minorHAnsi"/>
          <w:sz w:val="20"/>
          <w:szCs w:val="20"/>
        </w:rPr>
        <w:t xml:space="preserve">• </w:t>
      </w:r>
      <w:r w:rsidR="00647FEF" w:rsidRPr="007A0F6D">
        <w:rPr>
          <w:rFonts w:asciiTheme="minorHAnsi" w:hAnsiTheme="minorHAnsi" w:cstheme="minorHAnsi"/>
          <w:sz w:val="20"/>
          <w:szCs w:val="20"/>
        </w:rPr>
        <w:t>Ensuring i</w:t>
      </w:r>
      <w:r w:rsidRPr="007A0F6D">
        <w:rPr>
          <w:rFonts w:asciiTheme="minorHAnsi" w:hAnsiTheme="minorHAnsi" w:cstheme="minorHAnsi"/>
          <w:sz w:val="20"/>
          <w:szCs w:val="20"/>
        </w:rPr>
        <w:t>ntimate care and emotional wellbeing</w:t>
      </w:r>
      <w:r w:rsidR="005905C1" w:rsidRPr="007A0F6D">
        <w:rPr>
          <w:rFonts w:asciiTheme="minorHAnsi" w:hAnsiTheme="minorHAnsi" w:cstheme="minorHAnsi"/>
          <w:sz w:val="20"/>
          <w:szCs w:val="20"/>
        </w:rPr>
        <w:t xml:space="preserve"> needs are met</w:t>
      </w:r>
      <w:r w:rsidRPr="007A0F6D">
        <w:rPr>
          <w:rFonts w:asciiTheme="minorHAnsi" w:hAnsiTheme="minorHAnsi" w:cstheme="minorHAnsi"/>
          <w:sz w:val="20"/>
          <w:szCs w:val="20"/>
        </w:rPr>
        <w:t xml:space="preserve">; </w:t>
      </w:r>
    </w:p>
    <w:p w14:paraId="54F14045" w14:textId="6602D954" w:rsidR="00C75EA2" w:rsidRPr="007A0F6D" w:rsidRDefault="00926384" w:rsidP="00571BCE">
      <w:pPr>
        <w:spacing w:after="0"/>
        <w:rPr>
          <w:rFonts w:asciiTheme="minorHAnsi" w:hAnsiTheme="minorHAnsi" w:cstheme="minorHAnsi"/>
          <w:sz w:val="20"/>
          <w:szCs w:val="20"/>
        </w:rPr>
      </w:pPr>
      <w:r w:rsidRPr="007A0F6D">
        <w:rPr>
          <w:rFonts w:asciiTheme="minorHAnsi" w:hAnsiTheme="minorHAnsi" w:cstheme="minorHAnsi"/>
          <w:sz w:val="20"/>
          <w:szCs w:val="20"/>
        </w:rPr>
        <w:t xml:space="preserve">• </w:t>
      </w:r>
      <w:r w:rsidR="005905C1" w:rsidRPr="007A0F6D">
        <w:rPr>
          <w:rFonts w:asciiTheme="minorHAnsi" w:hAnsiTheme="minorHAnsi" w:cstheme="minorHAnsi"/>
          <w:sz w:val="20"/>
          <w:szCs w:val="20"/>
        </w:rPr>
        <w:t>Maintaining a focus on o</w:t>
      </w:r>
      <w:r w:rsidRPr="007A0F6D">
        <w:rPr>
          <w:rFonts w:asciiTheme="minorHAnsi" w:hAnsiTheme="minorHAnsi" w:cstheme="minorHAnsi"/>
          <w:sz w:val="20"/>
          <w:szCs w:val="20"/>
        </w:rPr>
        <w:t xml:space="preserve">nline safety and associated issues; </w:t>
      </w:r>
    </w:p>
    <w:p w14:paraId="74A8E072" w14:textId="5D2AFA7F" w:rsidR="00C75EA2" w:rsidRPr="007A0F6D" w:rsidRDefault="00926384" w:rsidP="00571BCE">
      <w:pPr>
        <w:spacing w:after="0"/>
        <w:rPr>
          <w:rFonts w:asciiTheme="minorHAnsi" w:hAnsiTheme="minorHAnsi" w:cstheme="minorHAnsi"/>
          <w:sz w:val="20"/>
          <w:szCs w:val="20"/>
        </w:rPr>
      </w:pPr>
      <w:r w:rsidRPr="007A0F6D">
        <w:rPr>
          <w:rFonts w:asciiTheme="minorHAnsi" w:hAnsiTheme="minorHAnsi" w:cstheme="minorHAnsi"/>
          <w:sz w:val="20"/>
          <w:szCs w:val="20"/>
        </w:rPr>
        <w:t xml:space="preserve">• </w:t>
      </w:r>
      <w:r w:rsidR="005905C1" w:rsidRPr="007A0F6D">
        <w:rPr>
          <w:rFonts w:asciiTheme="minorHAnsi" w:hAnsiTheme="minorHAnsi" w:cstheme="minorHAnsi"/>
          <w:sz w:val="20"/>
          <w:szCs w:val="20"/>
        </w:rPr>
        <w:t>Ensuring a</w:t>
      </w:r>
      <w:r w:rsidRPr="007A0F6D">
        <w:rPr>
          <w:rFonts w:asciiTheme="minorHAnsi" w:hAnsiTheme="minorHAnsi" w:cstheme="minorHAnsi"/>
          <w:sz w:val="20"/>
          <w:szCs w:val="20"/>
        </w:rPr>
        <w:t>ppropriate arrangements</w:t>
      </w:r>
      <w:r w:rsidR="005905C1" w:rsidRPr="007A0F6D">
        <w:rPr>
          <w:rFonts w:asciiTheme="minorHAnsi" w:hAnsiTheme="minorHAnsi" w:cstheme="minorHAnsi"/>
          <w:sz w:val="20"/>
          <w:szCs w:val="20"/>
        </w:rPr>
        <w:t xml:space="preserve"> are in place</w:t>
      </w:r>
      <w:r w:rsidRPr="007A0F6D">
        <w:rPr>
          <w:rFonts w:asciiTheme="minorHAnsi" w:hAnsiTheme="minorHAnsi" w:cstheme="minorHAnsi"/>
          <w:sz w:val="20"/>
          <w:szCs w:val="20"/>
        </w:rPr>
        <w:t xml:space="preserve"> to ensure </w:t>
      </w:r>
      <w:r w:rsidR="0027521B"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security, taking into account the local </w:t>
      </w:r>
      <w:r w:rsidR="004B60D1"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context; </w:t>
      </w:r>
    </w:p>
    <w:p w14:paraId="28F68EB5" w14:textId="77777777" w:rsidR="003D14C5" w:rsidRPr="007A0F6D" w:rsidRDefault="00926384" w:rsidP="00571BCE">
      <w:pPr>
        <w:spacing w:after="0"/>
        <w:rPr>
          <w:rFonts w:asciiTheme="minorHAnsi" w:hAnsiTheme="minorHAnsi" w:cstheme="minorHAnsi"/>
          <w:sz w:val="20"/>
          <w:szCs w:val="20"/>
        </w:rPr>
      </w:pPr>
      <w:r w:rsidRPr="007A0F6D">
        <w:rPr>
          <w:rFonts w:asciiTheme="minorHAnsi" w:hAnsiTheme="minorHAnsi" w:cstheme="minorHAnsi"/>
          <w:sz w:val="20"/>
          <w:szCs w:val="20"/>
        </w:rPr>
        <w:t xml:space="preserve">• Keeping children safe from risks, harm </w:t>
      </w:r>
      <w:r w:rsidRPr="00A2351C">
        <w:rPr>
          <w:rFonts w:asciiTheme="minorHAnsi" w:hAnsiTheme="minorHAnsi" w:cstheme="minorHAnsi"/>
          <w:sz w:val="20"/>
          <w:szCs w:val="20"/>
        </w:rPr>
        <w:t>and exploitation; and</w:t>
      </w:r>
      <w:r w:rsidRPr="007A0F6D">
        <w:rPr>
          <w:rFonts w:asciiTheme="minorHAnsi" w:hAnsiTheme="minorHAnsi" w:cstheme="minorHAnsi"/>
          <w:sz w:val="20"/>
          <w:szCs w:val="20"/>
        </w:rPr>
        <w:t xml:space="preserve"> </w:t>
      </w:r>
    </w:p>
    <w:p w14:paraId="11D0DDCB" w14:textId="468FDD1F" w:rsidR="003D14C5" w:rsidRPr="007A0F6D" w:rsidRDefault="00926384" w:rsidP="00990A7C">
      <w:pPr>
        <w:spacing w:after="0"/>
        <w:rPr>
          <w:rFonts w:asciiTheme="minorHAnsi" w:hAnsiTheme="minorHAnsi" w:cstheme="minorHAnsi"/>
          <w:sz w:val="20"/>
          <w:szCs w:val="20"/>
        </w:rPr>
      </w:pPr>
      <w:r w:rsidRPr="007A0F6D">
        <w:rPr>
          <w:rFonts w:asciiTheme="minorHAnsi" w:hAnsiTheme="minorHAnsi" w:cstheme="minorHAnsi"/>
          <w:sz w:val="20"/>
          <w:szCs w:val="20"/>
        </w:rPr>
        <w:t xml:space="preserve">• </w:t>
      </w:r>
      <w:r w:rsidR="005905C1" w:rsidRPr="007A0F6D">
        <w:rPr>
          <w:rFonts w:asciiTheme="minorHAnsi" w:hAnsiTheme="minorHAnsi" w:cstheme="minorHAnsi"/>
          <w:sz w:val="20"/>
          <w:szCs w:val="20"/>
        </w:rPr>
        <w:t xml:space="preserve">Ensuring </w:t>
      </w:r>
      <w:r w:rsidR="00656782" w:rsidRPr="007A0F6D">
        <w:rPr>
          <w:rFonts w:asciiTheme="minorHAnsi" w:hAnsiTheme="minorHAnsi" w:cstheme="minorHAnsi"/>
          <w:sz w:val="20"/>
          <w:szCs w:val="20"/>
        </w:rPr>
        <w:t>effective c</w:t>
      </w:r>
      <w:r w:rsidRPr="007A0F6D">
        <w:rPr>
          <w:rFonts w:asciiTheme="minorHAnsi" w:hAnsiTheme="minorHAnsi" w:cstheme="minorHAnsi"/>
          <w:sz w:val="20"/>
          <w:szCs w:val="20"/>
        </w:rPr>
        <w:t>hild protection</w:t>
      </w:r>
      <w:r w:rsidR="00656782" w:rsidRPr="007A0F6D">
        <w:rPr>
          <w:rFonts w:asciiTheme="minorHAnsi" w:hAnsiTheme="minorHAnsi" w:cstheme="minorHAnsi"/>
          <w:sz w:val="20"/>
          <w:szCs w:val="20"/>
        </w:rPr>
        <w:t xml:space="preserve"> procedures are in place and understood</w:t>
      </w:r>
      <w:r w:rsidR="008437BD" w:rsidRPr="007A0F6D">
        <w:rPr>
          <w:rFonts w:asciiTheme="minorHAnsi" w:hAnsiTheme="minorHAnsi" w:cstheme="minorHAnsi"/>
          <w:sz w:val="20"/>
          <w:szCs w:val="20"/>
        </w:rPr>
        <w:t xml:space="preserve">. </w:t>
      </w:r>
    </w:p>
    <w:p w14:paraId="487AA33C" w14:textId="77777777" w:rsidR="00990A7C" w:rsidRPr="007A0F6D" w:rsidRDefault="00990A7C" w:rsidP="00990A7C">
      <w:pPr>
        <w:spacing w:after="0"/>
        <w:rPr>
          <w:rFonts w:asciiTheme="minorHAnsi" w:hAnsiTheme="minorHAnsi" w:cstheme="minorHAnsi"/>
          <w:sz w:val="20"/>
          <w:szCs w:val="20"/>
        </w:rPr>
      </w:pPr>
    </w:p>
    <w:p w14:paraId="5303A6C5" w14:textId="0E7FF0A9" w:rsidR="00571BCE" w:rsidRPr="007A0F6D" w:rsidRDefault="00C6047C" w:rsidP="00A6412D">
      <w:pPr>
        <w:rPr>
          <w:rFonts w:asciiTheme="minorHAnsi" w:hAnsiTheme="minorHAnsi" w:cstheme="minorHAnsi"/>
          <w:sz w:val="20"/>
          <w:szCs w:val="20"/>
        </w:rPr>
      </w:pPr>
      <w:r w:rsidRPr="007A0F6D">
        <w:rPr>
          <w:rFonts w:asciiTheme="minorHAnsi" w:hAnsiTheme="minorHAnsi" w:cstheme="minorHAnsi"/>
          <w:b/>
          <w:sz w:val="20"/>
          <w:szCs w:val="20"/>
        </w:rPr>
        <w:t>3</w:t>
      </w:r>
      <w:r w:rsidRPr="007A0F6D">
        <w:rPr>
          <w:rFonts w:asciiTheme="minorHAnsi" w:hAnsiTheme="minorHAnsi" w:cstheme="minorHAnsi"/>
          <w:b/>
          <w:bCs/>
          <w:sz w:val="20"/>
          <w:szCs w:val="20"/>
        </w:rPr>
        <w:t>.2</w:t>
      </w:r>
      <w:r w:rsidR="00926384" w:rsidRPr="007A0F6D">
        <w:rPr>
          <w:rFonts w:asciiTheme="minorHAnsi" w:hAnsiTheme="minorHAnsi" w:cstheme="minorHAnsi"/>
          <w:sz w:val="20"/>
          <w:szCs w:val="20"/>
        </w:rPr>
        <w:t xml:space="preserve"> Child protection is part of safeguarding and refers to activities undertaken to prevent children suffering, or being likely to suffer, significant harm.</w:t>
      </w:r>
    </w:p>
    <w:p w14:paraId="7D25DF07" w14:textId="13D0BF02" w:rsidR="00571BCE" w:rsidRPr="007A0F6D" w:rsidRDefault="00C6047C" w:rsidP="00A6412D">
      <w:pPr>
        <w:rPr>
          <w:rFonts w:asciiTheme="minorHAnsi" w:hAnsiTheme="minorHAnsi" w:cstheme="minorHAnsi"/>
          <w:sz w:val="20"/>
          <w:szCs w:val="20"/>
        </w:rPr>
      </w:pPr>
      <w:r w:rsidRPr="007A0F6D">
        <w:rPr>
          <w:rFonts w:asciiTheme="minorHAnsi" w:hAnsiTheme="minorHAnsi" w:cstheme="minorHAnsi"/>
          <w:b/>
          <w:bCs/>
          <w:sz w:val="20"/>
          <w:szCs w:val="20"/>
        </w:rPr>
        <w:t>3.3</w:t>
      </w:r>
      <w:r w:rsidR="00926384" w:rsidRPr="007A0F6D">
        <w:rPr>
          <w:rFonts w:asciiTheme="minorHAnsi" w:hAnsiTheme="minorHAnsi" w:cstheme="minorHAnsi"/>
          <w:sz w:val="20"/>
          <w:szCs w:val="20"/>
        </w:rPr>
        <w:t xml:space="preserve"> Abuse is a form of maltreatment of a child. Somebody may abuse or neglect a child by inflicting harm or by failing to act to prevent harm. Harm can include ill treatment that is not physical as well as the </w:t>
      </w:r>
      <w:r w:rsidR="00926384" w:rsidRPr="00A2351C">
        <w:rPr>
          <w:rFonts w:asciiTheme="minorHAnsi" w:hAnsiTheme="minorHAnsi" w:cstheme="minorHAnsi"/>
          <w:sz w:val="20"/>
          <w:szCs w:val="20"/>
        </w:rPr>
        <w:t>impact of witnessing ill treatment on others. This can be particularly relevant, for example, in relation to the impact on children of all forms of domestic abuse. Children may be abused in a family or in an institutional</w:t>
      </w:r>
      <w:r w:rsidR="00926384" w:rsidRPr="007A0F6D">
        <w:rPr>
          <w:rFonts w:asciiTheme="minorHAnsi" w:hAnsiTheme="minorHAnsi" w:cstheme="minorHAnsi"/>
          <w:sz w:val="20"/>
          <w:szCs w:val="20"/>
        </w:rPr>
        <w:t xml:space="preserve"> or community setting by those known to them or, more rarely, by others. Abuse can take place </w:t>
      </w:r>
      <w:r w:rsidR="00A6249C" w:rsidRPr="007A0F6D">
        <w:rPr>
          <w:rFonts w:asciiTheme="minorHAnsi" w:hAnsiTheme="minorHAnsi" w:cstheme="minorHAnsi"/>
          <w:sz w:val="20"/>
          <w:szCs w:val="20"/>
        </w:rPr>
        <w:t>online and in person, please be aware that they are not mutually exclusive, and children can experience these types of abuse simultaneously</w:t>
      </w:r>
      <w:r w:rsidR="00926384" w:rsidRPr="007A0F6D">
        <w:rPr>
          <w:rFonts w:asciiTheme="minorHAnsi" w:hAnsiTheme="minorHAnsi" w:cstheme="minorHAnsi"/>
          <w:sz w:val="20"/>
          <w:szCs w:val="20"/>
        </w:rPr>
        <w:t xml:space="preserve">. Children may be abused by an adult or adults or by another child or children. </w:t>
      </w:r>
    </w:p>
    <w:p w14:paraId="7823E61C" w14:textId="4ACA3AC1" w:rsidR="00204BDA" w:rsidRPr="007A0F6D" w:rsidRDefault="006935A2" w:rsidP="00A6412D">
      <w:pPr>
        <w:rPr>
          <w:rFonts w:asciiTheme="minorHAnsi" w:hAnsiTheme="minorHAnsi" w:cstheme="minorHAnsi"/>
          <w:sz w:val="20"/>
          <w:szCs w:val="20"/>
        </w:rPr>
      </w:pPr>
      <w:r w:rsidRPr="007A0F6D">
        <w:rPr>
          <w:rFonts w:asciiTheme="minorHAnsi" w:hAnsiTheme="minorHAnsi" w:cstheme="minorHAnsi"/>
          <w:b/>
          <w:bCs/>
          <w:sz w:val="20"/>
          <w:szCs w:val="20"/>
        </w:rPr>
        <w:t>3.4</w:t>
      </w:r>
      <w:r w:rsidR="00926384" w:rsidRPr="007A0F6D">
        <w:rPr>
          <w:rFonts w:asciiTheme="minorHAnsi" w:hAnsiTheme="minorHAnsi" w:cstheme="minorHAnsi"/>
          <w:sz w:val="20"/>
          <w:szCs w:val="20"/>
        </w:rPr>
        <w:t xml:space="preserve"> Neglect is a form of abuse and is the persistent failure to meet a child’s basic physical and/or psychological needs, likely to result in the serious impairment of the child’s health or development. </w:t>
      </w:r>
    </w:p>
    <w:p w14:paraId="5D2A9002" w14:textId="658A3FD1" w:rsidR="005273D2" w:rsidRPr="007A0F6D" w:rsidRDefault="006935A2" w:rsidP="004B64AA">
      <w:pPr>
        <w:spacing w:after="0"/>
        <w:rPr>
          <w:rFonts w:asciiTheme="minorHAnsi" w:hAnsiTheme="minorHAnsi" w:cstheme="minorHAnsi"/>
          <w:sz w:val="20"/>
          <w:szCs w:val="20"/>
        </w:rPr>
      </w:pPr>
      <w:r w:rsidRPr="007A0F6D">
        <w:rPr>
          <w:rFonts w:asciiTheme="minorHAnsi" w:hAnsiTheme="minorHAnsi" w:cstheme="minorHAnsi"/>
          <w:b/>
          <w:bCs/>
          <w:sz w:val="20"/>
          <w:szCs w:val="20"/>
        </w:rPr>
        <w:t>3.</w:t>
      </w:r>
      <w:r w:rsidRPr="007A0F6D">
        <w:rPr>
          <w:rFonts w:asciiTheme="minorHAnsi" w:hAnsiTheme="minorHAnsi" w:cstheme="minorHAnsi"/>
          <w:b/>
          <w:sz w:val="20"/>
          <w:szCs w:val="20"/>
        </w:rPr>
        <w:t>5</w:t>
      </w:r>
      <w:r w:rsidR="00926384" w:rsidRPr="007A0F6D">
        <w:rPr>
          <w:rFonts w:asciiTheme="minorHAnsi" w:hAnsiTheme="minorHAnsi" w:cstheme="minorHAnsi"/>
          <w:sz w:val="20"/>
          <w:szCs w:val="20"/>
        </w:rPr>
        <w:t xml:space="preserve"> Child on child abuse refers to the abuse of a child or children perpetrated by another child or children. Child on child abuse is most likely to include, but may not be limited to:</w:t>
      </w:r>
    </w:p>
    <w:p w14:paraId="01505BF8" w14:textId="77777777" w:rsidR="00CA44D1" w:rsidRPr="007A0F6D" w:rsidRDefault="00926384" w:rsidP="004B64AA">
      <w:pPr>
        <w:spacing w:after="0"/>
        <w:rPr>
          <w:rFonts w:asciiTheme="minorHAnsi" w:hAnsiTheme="minorHAnsi" w:cstheme="minorHAnsi"/>
          <w:sz w:val="20"/>
          <w:szCs w:val="20"/>
        </w:rPr>
      </w:pPr>
      <w:r w:rsidRPr="007A0F6D">
        <w:rPr>
          <w:rFonts w:asciiTheme="minorHAnsi" w:hAnsiTheme="minorHAnsi" w:cstheme="minorHAnsi"/>
          <w:sz w:val="20"/>
          <w:szCs w:val="20"/>
        </w:rPr>
        <w:t xml:space="preserve"> • bullying (including cyberbullying, prejudice-based and discriminatory bullying); </w:t>
      </w:r>
    </w:p>
    <w:p w14:paraId="2223BC6C" w14:textId="1FFF44CB" w:rsidR="00CA44D1" w:rsidRPr="007A0F6D" w:rsidRDefault="00926384" w:rsidP="00BB4723">
      <w:pPr>
        <w:spacing w:after="0"/>
        <w:rPr>
          <w:rFonts w:asciiTheme="minorHAnsi" w:hAnsiTheme="minorHAnsi" w:cstheme="minorHAnsi"/>
          <w:sz w:val="20"/>
          <w:szCs w:val="20"/>
        </w:rPr>
      </w:pPr>
      <w:r w:rsidRPr="007A0F6D">
        <w:rPr>
          <w:rFonts w:asciiTheme="minorHAnsi" w:hAnsiTheme="minorHAnsi" w:cstheme="minorHAnsi"/>
          <w:sz w:val="20"/>
          <w:szCs w:val="20"/>
        </w:rPr>
        <w:t>• abuse in intimate personal relationships between children</w:t>
      </w:r>
      <w:r w:rsidR="00CD7C59" w:rsidRPr="007A0F6D">
        <w:rPr>
          <w:rFonts w:asciiTheme="minorHAnsi" w:hAnsiTheme="minorHAnsi" w:cstheme="minorHAnsi"/>
          <w:sz w:val="20"/>
          <w:szCs w:val="20"/>
        </w:rPr>
        <w:t xml:space="preserve"> also known as teenage relationship abuse</w:t>
      </w:r>
      <w:r w:rsidRPr="007A0F6D">
        <w:rPr>
          <w:rFonts w:asciiTheme="minorHAnsi" w:hAnsiTheme="minorHAnsi" w:cstheme="minorHAnsi"/>
          <w:sz w:val="20"/>
          <w:szCs w:val="20"/>
        </w:rPr>
        <w:t xml:space="preserve">; </w:t>
      </w:r>
    </w:p>
    <w:p w14:paraId="35EDDA1B" w14:textId="77777777" w:rsidR="00CA44D1" w:rsidRPr="007A0F6D" w:rsidRDefault="00926384" w:rsidP="00BB4723">
      <w:pPr>
        <w:spacing w:after="0"/>
        <w:rPr>
          <w:rFonts w:asciiTheme="minorHAnsi" w:hAnsiTheme="minorHAnsi" w:cstheme="minorHAnsi"/>
          <w:sz w:val="20"/>
          <w:szCs w:val="20"/>
        </w:rPr>
      </w:pPr>
      <w:r w:rsidRPr="007A0F6D">
        <w:rPr>
          <w:rFonts w:asciiTheme="minorHAnsi" w:hAnsiTheme="minorHAnsi" w:cstheme="minorHAnsi"/>
          <w:sz w:val="20"/>
          <w:szCs w:val="20"/>
        </w:rPr>
        <w:t>• physical abuse such as hitting, kicking, shaking, biting, hair pulling, or otherwise causing physical harm (this may include an online element which facilitates, threatens and/or encourages physical abuse);</w:t>
      </w:r>
    </w:p>
    <w:p w14:paraId="79B75BF7" w14:textId="77777777" w:rsidR="00CA44D1" w:rsidRPr="007A0F6D" w:rsidRDefault="00926384" w:rsidP="00BB4723">
      <w:pPr>
        <w:spacing w:after="0"/>
        <w:rPr>
          <w:rFonts w:asciiTheme="minorHAnsi" w:hAnsiTheme="minorHAnsi" w:cstheme="minorHAnsi"/>
          <w:sz w:val="20"/>
          <w:szCs w:val="20"/>
        </w:rPr>
      </w:pPr>
      <w:r w:rsidRPr="007A0F6D">
        <w:rPr>
          <w:rFonts w:asciiTheme="minorHAnsi" w:hAnsiTheme="minorHAnsi" w:cstheme="minorHAnsi"/>
          <w:sz w:val="20"/>
          <w:szCs w:val="20"/>
        </w:rPr>
        <w:t xml:space="preserve">• sexual violence, such as rape, assault by penetration and sexual assault (this may include an online element which facilitates, threatens and/or encourages sexual violence); </w:t>
      </w:r>
    </w:p>
    <w:p w14:paraId="3D42390D" w14:textId="77777777" w:rsidR="00CA44D1" w:rsidRPr="007A0F6D" w:rsidRDefault="00926384" w:rsidP="00BB4723">
      <w:pPr>
        <w:spacing w:after="0"/>
        <w:rPr>
          <w:rFonts w:asciiTheme="minorHAnsi" w:hAnsiTheme="minorHAnsi" w:cstheme="minorHAnsi"/>
          <w:sz w:val="20"/>
          <w:szCs w:val="20"/>
        </w:rPr>
      </w:pPr>
      <w:r w:rsidRPr="007A0F6D">
        <w:rPr>
          <w:rFonts w:asciiTheme="minorHAnsi" w:hAnsiTheme="minorHAnsi" w:cstheme="minorHAnsi"/>
          <w:sz w:val="20"/>
          <w:szCs w:val="20"/>
        </w:rPr>
        <w:t xml:space="preserve">• sexual harassment, such as sexual comments, remarks, jokes and online sexual harassment, which may be standalone or part of a broader pattern of abuse; </w:t>
      </w:r>
    </w:p>
    <w:p w14:paraId="27A18EAF" w14:textId="77777777" w:rsidR="00CA44D1" w:rsidRPr="007A0F6D" w:rsidRDefault="00926384" w:rsidP="00BB4723">
      <w:pPr>
        <w:spacing w:after="0"/>
        <w:rPr>
          <w:rFonts w:asciiTheme="minorHAnsi" w:hAnsiTheme="minorHAnsi" w:cstheme="minorHAnsi"/>
          <w:sz w:val="20"/>
          <w:szCs w:val="20"/>
        </w:rPr>
      </w:pPr>
      <w:r w:rsidRPr="007A0F6D">
        <w:rPr>
          <w:rFonts w:asciiTheme="minorHAnsi" w:hAnsiTheme="minorHAnsi" w:cstheme="minorHAnsi"/>
          <w:sz w:val="20"/>
          <w:szCs w:val="20"/>
        </w:rPr>
        <w:t xml:space="preserve">• causing someone to engage in sexual activity without consent, such as forcing someone to strip, touch themselves sexually, or to engage in sexual activity with a third party; </w:t>
      </w:r>
    </w:p>
    <w:p w14:paraId="15C47340" w14:textId="77777777" w:rsidR="00CA44D1" w:rsidRPr="007A0F6D" w:rsidRDefault="00926384" w:rsidP="00BB4723">
      <w:pPr>
        <w:spacing w:after="0"/>
        <w:rPr>
          <w:rFonts w:asciiTheme="minorHAnsi" w:hAnsiTheme="minorHAnsi" w:cstheme="minorHAnsi"/>
          <w:sz w:val="20"/>
          <w:szCs w:val="20"/>
        </w:rPr>
      </w:pPr>
      <w:r w:rsidRPr="007A0F6D">
        <w:rPr>
          <w:rFonts w:asciiTheme="minorHAnsi" w:hAnsiTheme="minorHAnsi" w:cstheme="minorHAnsi"/>
          <w:sz w:val="20"/>
          <w:szCs w:val="20"/>
        </w:rPr>
        <w:t xml:space="preserve">• consensual and non-consensual sharing of nudes and semi-nude images and or videos (also known as sexting or youth produced sexual imagery); </w:t>
      </w:r>
    </w:p>
    <w:p w14:paraId="1114AE01" w14:textId="77777777" w:rsidR="00521009" w:rsidRPr="007A0F6D" w:rsidRDefault="00926384" w:rsidP="00BB4723">
      <w:pPr>
        <w:spacing w:after="0"/>
        <w:rPr>
          <w:rFonts w:asciiTheme="minorHAnsi" w:hAnsiTheme="minorHAnsi" w:cstheme="minorHAnsi"/>
          <w:sz w:val="20"/>
          <w:szCs w:val="20"/>
        </w:rPr>
      </w:pPr>
      <w:r w:rsidRPr="007A0F6D">
        <w:rPr>
          <w:rFonts w:asciiTheme="minorHAnsi" w:hAnsiTheme="minorHAnsi" w:cstheme="minorHAnsi"/>
          <w:sz w:val="20"/>
          <w:szCs w:val="20"/>
        </w:rPr>
        <w:t xml:space="preserve">• upskirting (which is a criminal offence), which typically involves taking a picture under a person’s clothing without their permission, with the intention of viewing their genitals or buttocks to obtain sexual gratification, or cause the victim humiliation, distress or alarm; and </w:t>
      </w:r>
    </w:p>
    <w:p w14:paraId="00DF4031" w14:textId="77777777" w:rsidR="003D4C6D" w:rsidRPr="007A0F6D" w:rsidRDefault="00926384" w:rsidP="00BB4723">
      <w:pPr>
        <w:spacing w:after="0"/>
        <w:rPr>
          <w:rFonts w:asciiTheme="minorHAnsi" w:hAnsiTheme="minorHAnsi" w:cstheme="minorHAnsi"/>
          <w:sz w:val="20"/>
          <w:szCs w:val="20"/>
        </w:rPr>
      </w:pPr>
      <w:r w:rsidRPr="007A0F6D">
        <w:rPr>
          <w:rFonts w:asciiTheme="minorHAnsi" w:hAnsiTheme="minorHAnsi" w:cstheme="minorHAnsi"/>
          <w:sz w:val="20"/>
          <w:szCs w:val="20"/>
        </w:rPr>
        <w:t>• initiation/hazing type violence and rituals (this could include activities involving harassment, abuse or humiliation used as a way of initiating a person into a group and may also include an online element).</w:t>
      </w:r>
    </w:p>
    <w:p w14:paraId="65EF6372" w14:textId="53797D8C" w:rsidR="00C83A7A" w:rsidRPr="00A2351C" w:rsidRDefault="00926384" w:rsidP="003D4C6D">
      <w:pPr>
        <w:spacing w:after="0"/>
        <w:jc w:val="right"/>
        <w:rPr>
          <w:rFonts w:asciiTheme="minorHAnsi" w:hAnsiTheme="minorHAnsi" w:cstheme="minorHAnsi"/>
          <w:b/>
          <w:i/>
          <w:sz w:val="20"/>
          <w:szCs w:val="20"/>
        </w:rPr>
      </w:pPr>
      <w:r w:rsidRPr="00A2351C">
        <w:rPr>
          <w:rFonts w:asciiTheme="minorHAnsi" w:hAnsiTheme="minorHAnsi" w:cstheme="minorHAnsi"/>
          <w:b/>
          <w:i/>
          <w:sz w:val="20"/>
          <w:szCs w:val="20"/>
        </w:rPr>
        <w:t>Keeping Children Safe in Education (202</w:t>
      </w:r>
      <w:r w:rsidR="00521009" w:rsidRPr="00A2351C">
        <w:rPr>
          <w:rFonts w:asciiTheme="minorHAnsi" w:hAnsiTheme="minorHAnsi" w:cstheme="minorHAnsi"/>
          <w:b/>
          <w:i/>
          <w:sz w:val="20"/>
          <w:szCs w:val="20"/>
        </w:rPr>
        <w:t>4</w:t>
      </w:r>
      <w:r w:rsidRPr="00A2351C">
        <w:rPr>
          <w:rFonts w:asciiTheme="minorHAnsi" w:hAnsiTheme="minorHAnsi" w:cstheme="minorHAnsi"/>
          <w:b/>
          <w:i/>
          <w:sz w:val="20"/>
          <w:szCs w:val="20"/>
        </w:rPr>
        <w:t xml:space="preserve">) </w:t>
      </w:r>
    </w:p>
    <w:p w14:paraId="76D24E1B" w14:textId="77777777" w:rsidR="00A2351C" w:rsidRPr="007A0F6D" w:rsidRDefault="00A2351C" w:rsidP="003D4C6D">
      <w:pPr>
        <w:spacing w:after="0"/>
        <w:jc w:val="right"/>
        <w:rPr>
          <w:rFonts w:asciiTheme="minorHAnsi" w:hAnsiTheme="minorHAnsi" w:cstheme="minorHAnsi"/>
          <w:sz w:val="20"/>
          <w:szCs w:val="20"/>
        </w:rPr>
      </w:pPr>
    </w:p>
    <w:p w14:paraId="0AEEC118" w14:textId="34EDD922" w:rsidR="00C83A7A" w:rsidRPr="007A0F6D" w:rsidRDefault="006935A2" w:rsidP="00A6412D">
      <w:pPr>
        <w:rPr>
          <w:rFonts w:asciiTheme="minorHAnsi" w:hAnsiTheme="minorHAnsi" w:cstheme="minorHAnsi"/>
          <w:b/>
          <w:bCs/>
          <w:sz w:val="20"/>
          <w:szCs w:val="20"/>
        </w:rPr>
      </w:pPr>
      <w:r w:rsidRPr="007A0F6D">
        <w:rPr>
          <w:rFonts w:asciiTheme="minorHAnsi" w:hAnsiTheme="minorHAnsi" w:cstheme="minorHAnsi"/>
          <w:b/>
          <w:bCs/>
          <w:sz w:val="20"/>
          <w:szCs w:val="20"/>
        </w:rPr>
        <w:t>3.4</w:t>
      </w:r>
      <w:r w:rsidR="00926384" w:rsidRPr="007A0F6D">
        <w:rPr>
          <w:rFonts w:asciiTheme="minorHAnsi" w:hAnsiTheme="minorHAnsi" w:cstheme="minorHAnsi"/>
          <w:b/>
          <w:bCs/>
          <w:sz w:val="20"/>
          <w:szCs w:val="20"/>
        </w:rPr>
        <w:t xml:space="preserve"> Children includes everyone under the age of 18.</w:t>
      </w:r>
    </w:p>
    <w:p w14:paraId="60F6F07C" w14:textId="1F629AEA" w:rsidR="000C4940" w:rsidRPr="007A0F6D" w:rsidRDefault="006935A2" w:rsidP="008A62ED">
      <w:pPr>
        <w:spacing w:after="0"/>
        <w:rPr>
          <w:rFonts w:asciiTheme="minorHAnsi" w:hAnsiTheme="minorHAnsi" w:cstheme="minorHAnsi"/>
          <w:b/>
          <w:bCs/>
          <w:sz w:val="20"/>
          <w:szCs w:val="20"/>
        </w:rPr>
      </w:pPr>
      <w:r w:rsidRPr="007A0F6D">
        <w:rPr>
          <w:rFonts w:asciiTheme="minorHAnsi" w:hAnsiTheme="minorHAnsi" w:cstheme="minorHAnsi"/>
          <w:b/>
          <w:bCs/>
          <w:sz w:val="20"/>
          <w:szCs w:val="20"/>
        </w:rPr>
        <w:t>3.5</w:t>
      </w:r>
      <w:r w:rsidR="00926384" w:rsidRPr="007A0F6D">
        <w:rPr>
          <w:rFonts w:asciiTheme="minorHAnsi" w:hAnsiTheme="minorHAnsi" w:cstheme="minorHAnsi"/>
          <w:b/>
          <w:bCs/>
          <w:sz w:val="20"/>
          <w:szCs w:val="20"/>
        </w:rPr>
        <w:t xml:space="preserve"> </w:t>
      </w:r>
      <w:r w:rsidR="00F23990" w:rsidRPr="007A0F6D">
        <w:rPr>
          <w:rFonts w:asciiTheme="minorHAnsi" w:hAnsiTheme="minorHAnsi" w:cstheme="minorHAnsi"/>
          <w:b/>
          <w:bCs/>
          <w:sz w:val="20"/>
          <w:szCs w:val="20"/>
        </w:rPr>
        <w:t>Terminology w</w:t>
      </w:r>
      <w:r w:rsidR="00926384" w:rsidRPr="007A0F6D">
        <w:rPr>
          <w:rFonts w:asciiTheme="minorHAnsi" w:hAnsiTheme="minorHAnsi" w:cstheme="minorHAnsi"/>
          <w:b/>
          <w:bCs/>
          <w:sz w:val="20"/>
          <w:szCs w:val="20"/>
        </w:rPr>
        <w:t xml:space="preserve">ithin this policy: </w:t>
      </w:r>
    </w:p>
    <w:p w14:paraId="22F74582" w14:textId="77777777" w:rsidR="000C4940" w:rsidRPr="007A0F6D" w:rsidRDefault="00926384" w:rsidP="008A62ED">
      <w:pPr>
        <w:spacing w:after="0"/>
        <w:rPr>
          <w:rFonts w:asciiTheme="minorHAnsi" w:hAnsiTheme="minorHAnsi" w:cstheme="minorHAnsi"/>
          <w:sz w:val="20"/>
          <w:szCs w:val="20"/>
        </w:rPr>
      </w:pPr>
      <w:r w:rsidRPr="007A0F6D">
        <w:rPr>
          <w:rFonts w:asciiTheme="minorHAnsi" w:hAnsiTheme="minorHAnsi" w:cstheme="minorHAnsi"/>
          <w:sz w:val="20"/>
          <w:szCs w:val="20"/>
        </w:rPr>
        <w:t xml:space="preserve">• Parent’ refers to birth parents and other adults in a parenting role, for example adoptive parents, stepparents and foster carers. </w:t>
      </w:r>
    </w:p>
    <w:p w14:paraId="723B7410" w14:textId="3936849E" w:rsidR="007418CC" w:rsidRPr="007A0F6D" w:rsidRDefault="00926384"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‘Staff’ or ‘members of staff’ refers to all teaching, non-teaching, support, supply, peripatetic, contract staff, governors, volunteers and trustees working in or on behalf of the </w:t>
      </w:r>
      <w:r w:rsidR="00F82C6B"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t>
      </w:r>
    </w:p>
    <w:p w14:paraId="67EF905C" w14:textId="1365560D" w:rsidR="0043447D" w:rsidRPr="007A0F6D" w:rsidRDefault="0043447D"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w:t>
      </w:r>
      <w:r w:rsidRPr="007A0F6D">
        <w:rPr>
          <w:rFonts w:asciiTheme="minorHAnsi" w:hAnsiTheme="minorHAnsi" w:cstheme="minorHAnsi"/>
          <w:b/>
          <w:bCs/>
          <w:sz w:val="20"/>
          <w:szCs w:val="20"/>
        </w:rPr>
        <w:t>Headteacher</w:t>
      </w:r>
      <w:r w:rsidRPr="007A0F6D">
        <w:rPr>
          <w:rFonts w:asciiTheme="minorHAnsi" w:hAnsiTheme="minorHAnsi" w:cstheme="minorHAnsi"/>
          <w:sz w:val="20"/>
          <w:szCs w:val="20"/>
        </w:rPr>
        <w:t xml:space="preserve"> - The title: head, headteacher or head of school may also have other titles such as principal. This refers to the senior leader or manager who retains accountability for all safeguarding-related matters within the school or college.</w:t>
      </w:r>
    </w:p>
    <w:p w14:paraId="793C7B0D" w14:textId="1AE5B5E3" w:rsidR="007418CC" w:rsidRPr="007A0F6D" w:rsidRDefault="00384940" w:rsidP="000C4940">
      <w:pPr>
        <w:spacing w:after="0"/>
        <w:rPr>
          <w:rFonts w:asciiTheme="minorHAnsi" w:hAnsiTheme="minorHAnsi" w:cstheme="minorHAnsi"/>
          <w:sz w:val="20"/>
          <w:szCs w:val="20"/>
        </w:rPr>
      </w:pPr>
      <w:r w:rsidRPr="007A0F6D">
        <w:rPr>
          <w:rFonts w:asciiTheme="minorHAnsi" w:hAnsiTheme="minorHAnsi" w:cstheme="minorHAnsi"/>
          <w:b/>
          <w:bCs/>
          <w:sz w:val="20"/>
          <w:szCs w:val="20"/>
        </w:rPr>
        <w:t>3.6</w:t>
      </w:r>
      <w:r w:rsidR="00926384" w:rsidRPr="007A0F6D">
        <w:rPr>
          <w:rFonts w:asciiTheme="minorHAnsi" w:hAnsiTheme="minorHAnsi" w:cstheme="minorHAnsi"/>
          <w:sz w:val="20"/>
          <w:szCs w:val="20"/>
        </w:rPr>
        <w:t xml:space="preserve"> Keeping Children Safe in Education (September 202</w:t>
      </w:r>
      <w:r w:rsidR="007418CC" w:rsidRPr="007A0F6D">
        <w:rPr>
          <w:rFonts w:asciiTheme="minorHAnsi" w:hAnsiTheme="minorHAnsi" w:cstheme="minorHAnsi"/>
          <w:sz w:val="20"/>
          <w:szCs w:val="20"/>
        </w:rPr>
        <w:t>4</w:t>
      </w:r>
      <w:r w:rsidR="00926384" w:rsidRPr="007A0F6D">
        <w:rPr>
          <w:rFonts w:asciiTheme="minorHAnsi" w:hAnsiTheme="minorHAnsi" w:cstheme="minorHAnsi"/>
          <w:sz w:val="20"/>
          <w:szCs w:val="20"/>
        </w:rPr>
        <w:t xml:space="preserve">) may be abbreviated to ‘KCSIE’. </w:t>
      </w:r>
    </w:p>
    <w:p w14:paraId="5C7FE4FD" w14:textId="7655FFDD" w:rsidR="000C4940" w:rsidRPr="007A0F6D" w:rsidRDefault="00384940" w:rsidP="000C4940">
      <w:pPr>
        <w:spacing w:after="0"/>
        <w:rPr>
          <w:rFonts w:asciiTheme="minorHAnsi" w:hAnsiTheme="minorHAnsi" w:cstheme="minorHAnsi"/>
          <w:sz w:val="20"/>
          <w:szCs w:val="20"/>
        </w:rPr>
      </w:pPr>
      <w:r w:rsidRPr="007A0F6D">
        <w:rPr>
          <w:rFonts w:asciiTheme="minorHAnsi" w:hAnsiTheme="minorHAnsi" w:cstheme="minorHAnsi"/>
          <w:b/>
          <w:bCs/>
          <w:sz w:val="20"/>
          <w:szCs w:val="20"/>
        </w:rPr>
        <w:t>3.7</w:t>
      </w:r>
      <w:r w:rsidR="00926384" w:rsidRPr="007A0F6D">
        <w:rPr>
          <w:rFonts w:asciiTheme="minorHAnsi" w:hAnsiTheme="minorHAnsi" w:cstheme="minorHAnsi"/>
          <w:sz w:val="20"/>
          <w:szCs w:val="20"/>
        </w:rPr>
        <w:t xml:space="preserve"> Child abuse is covered by the term “significant harm” and is defined in the Adoption and Children Act 2002 in the following way: </w:t>
      </w:r>
    </w:p>
    <w:p w14:paraId="3ADC6164" w14:textId="3390FE7E" w:rsidR="000C4940" w:rsidRPr="007A0F6D" w:rsidRDefault="00926384"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“harm” means ill-treatment or the impairment of health or development </w:t>
      </w:r>
    </w:p>
    <w:p w14:paraId="2F97B7E9" w14:textId="77777777" w:rsidR="000C4940" w:rsidRPr="007A0F6D" w:rsidRDefault="00926384"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“development” means physical, intellectual, emotional, social or behavioural development </w:t>
      </w:r>
    </w:p>
    <w:p w14:paraId="7B9A6BEA" w14:textId="77777777" w:rsidR="000C4940" w:rsidRPr="007A0F6D" w:rsidRDefault="00926384" w:rsidP="000C4940">
      <w:pPr>
        <w:spacing w:after="0"/>
        <w:rPr>
          <w:rFonts w:asciiTheme="minorHAnsi" w:hAnsiTheme="minorHAnsi" w:cstheme="minorHAnsi"/>
          <w:sz w:val="20"/>
          <w:szCs w:val="20"/>
        </w:rPr>
      </w:pPr>
      <w:r w:rsidRPr="007A0F6D">
        <w:rPr>
          <w:rFonts w:asciiTheme="minorHAnsi" w:hAnsiTheme="minorHAnsi" w:cstheme="minorHAnsi"/>
          <w:sz w:val="20"/>
          <w:szCs w:val="20"/>
        </w:rPr>
        <w:t>• “health” means physical or mental health</w:t>
      </w:r>
    </w:p>
    <w:p w14:paraId="60BA9A08" w14:textId="41984973" w:rsidR="00D6615F" w:rsidRPr="007A0F6D" w:rsidRDefault="00926384" w:rsidP="000C4940">
      <w:pPr>
        <w:spacing w:after="0"/>
        <w:rPr>
          <w:rFonts w:asciiTheme="minorHAnsi" w:hAnsiTheme="minorHAnsi" w:cstheme="minorHAnsi"/>
          <w:sz w:val="20"/>
          <w:szCs w:val="20"/>
        </w:rPr>
      </w:pPr>
      <w:r w:rsidRPr="007A0F6D">
        <w:rPr>
          <w:rFonts w:asciiTheme="minorHAnsi" w:hAnsiTheme="minorHAnsi" w:cstheme="minorHAnsi"/>
          <w:sz w:val="20"/>
          <w:szCs w:val="20"/>
        </w:rPr>
        <w:t>• “ill-treatment” includes sexual abuse and forms of ill-treatment which are not physical</w:t>
      </w:r>
      <w:r w:rsidR="000145F3" w:rsidRPr="007A0F6D">
        <w:rPr>
          <w:rFonts w:asciiTheme="minorHAnsi" w:hAnsiTheme="minorHAnsi" w:cstheme="minorHAnsi"/>
          <w:sz w:val="20"/>
          <w:szCs w:val="20"/>
        </w:rPr>
        <w:t>.</w:t>
      </w:r>
    </w:p>
    <w:p w14:paraId="57A96FEA" w14:textId="77777777" w:rsidR="004259A7" w:rsidRPr="007A0F6D" w:rsidRDefault="004259A7" w:rsidP="000C4940">
      <w:pPr>
        <w:spacing w:after="0"/>
        <w:rPr>
          <w:rFonts w:asciiTheme="minorHAnsi" w:hAnsiTheme="minorHAnsi" w:cstheme="minorHAnsi"/>
          <w:sz w:val="20"/>
          <w:szCs w:val="20"/>
        </w:rPr>
      </w:pPr>
    </w:p>
    <w:p w14:paraId="587F8F23" w14:textId="53919B1C" w:rsidR="004259A7" w:rsidRPr="00A2351C" w:rsidRDefault="001C171D" w:rsidP="000C4940">
      <w:pPr>
        <w:spacing w:after="0"/>
        <w:rPr>
          <w:rFonts w:asciiTheme="minorHAnsi" w:hAnsiTheme="minorHAnsi" w:cstheme="minorHAnsi"/>
          <w:b/>
          <w:bCs/>
          <w:sz w:val="28"/>
          <w:szCs w:val="28"/>
        </w:rPr>
      </w:pPr>
      <w:r w:rsidRPr="00A2351C">
        <w:rPr>
          <w:rFonts w:asciiTheme="minorHAnsi" w:hAnsiTheme="minorHAnsi" w:cstheme="minorHAnsi"/>
          <w:b/>
          <w:bCs/>
          <w:sz w:val="28"/>
          <w:szCs w:val="28"/>
        </w:rPr>
        <w:t>4.</w:t>
      </w:r>
      <w:r w:rsidR="00F23990" w:rsidRPr="00A2351C">
        <w:rPr>
          <w:rFonts w:asciiTheme="minorHAnsi" w:hAnsiTheme="minorHAnsi" w:cstheme="minorHAnsi"/>
          <w:b/>
          <w:bCs/>
          <w:sz w:val="28"/>
          <w:szCs w:val="28"/>
        </w:rPr>
        <w:t xml:space="preserve"> </w:t>
      </w:r>
      <w:r w:rsidR="004259A7" w:rsidRPr="00A2351C">
        <w:rPr>
          <w:rFonts w:asciiTheme="minorHAnsi" w:hAnsiTheme="minorHAnsi" w:cstheme="minorHAnsi"/>
          <w:b/>
          <w:bCs/>
          <w:sz w:val="28"/>
          <w:szCs w:val="28"/>
        </w:rPr>
        <w:t xml:space="preserve">Responsibilities to implement policy </w:t>
      </w:r>
    </w:p>
    <w:p w14:paraId="5BFAB894" w14:textId="13E53667" w:rsidR="0044475D" w:rsidRPr="007A0F6D" w:rsidRDefault="001C171D" w:rsidP="000C4940">
      <w:pPr>
        <w:spacing w:after="0"/>
        <w:rPr>
          <w:rFonts w:asciiTheme="minorHAnsi" w:hAnsiTheme="minorHAnsi" w:cstheme="minorHAnsi"/>
          <w:sz w:val="20"/>
          <w:szCs w:val="20"/>
        </w:rPr>
      </w:pPr>
      <w:r w:rsidRPr="007A0F6D">
        <w:rPr>
          <w:rFonts w:asciiTheme="minorHAnsi" w:hAnsiTheme="minorHAnsi" w:cstheme="minorHAnsi"/>
          <w:b/>
          <w:bCs/>
          <w:sz w:val="20"/>
          <w:szCs w:val="20"/>
        </w:rPr>
        <w:t>4</w:t>
      </w:r>
      <w:r w:rsidR="004259A7" w:rsidRPr="007A0F6D">
        <w:rPr>
          <w:rFonts w:asciiTheme="minorHAnsi" w:hAnsiTheme="minorHAnsi" w:cstheme="minorHAnsi"/>
          <w:b/>
          <w:bCs/>
          <w:sz w:val="20"/>
          <w:szCs w:val="20"/>
        </w:rPr>
        <w:t>.1</w:t>
      </w:r>
      <w:r w:rsidR="004259A7" w:rsidRPr="007A0F6D">
        <w:rPr>
          <w:rFonts w:asciiTheme="minorHAnsi" w:hAnsiTheme="minorHAnsi" w:cstheme="minorHAnsi"/>
          <w:sz w:val="20"/>
          <w:szCs w:val="20"/>
        </w:rPr>
        <w:t xml:space="preserve"> Safeguarding and promoting the welfare of children is everyone’s responsibility</w:t>
      </w:r>
      <w:r w:rsidR="00EB42D5" w:rsidRPr="007A0F6D">
        <w:rPr>
          <w:rFonts w:asciiTheme="minorHAnsi" w:hAnsiTheme="minorHAnsi" w:cstheme="minorHAnsi"/>
          <w:sz w:val="20"/>
          <w:szCs w:val="20"/>
        </w:rPr>
        <w:t>. I</w:t>
      </w:r>
      <w:r w:rsidR="004259A7" w:rsidRPr="007A0F6D">
        <w:rPr>
          <w:rFonts w:asciiTheme="minorHAnsi" w:hAnsiTheme="minorHAnsi" w:cstheme="minorHAnsi"/>
          <w:sz w:val="20"/>
          <w:szCs w:val="20"/>
        </w:rPr>
        <w:t xml:space="preserve">t is the duty of all staff, trustees, governors, </w:t>
      </w:r>
      <w:r w:rsidR="0096167C" w:rsidRPr="007A0F6D">
        <w:rPr>
          <w:rFonts w:asciiTheme="minorHAnsi" w:hAnsiTheme="minorHAnsi" w:cstheme="minorHAnsi"/>
          <w:sz w:val="20"/>
          <w:szCs w:val="20"/>
        </w:rPr>
        <w:t>volunteers,</w:t>
      </w:r>
      <w:r w:rsidR="004259A7" w:rsidRPr="007A0F6D">
        <w:rPr>
          <w:rFonts w:asciiTheme="minorHAnsi" w:hAnsiTheme="minorHAnsi" w:cstheme="minorHAnsi"/>
          <w:sz w:val="20"/>
          <w:szCs w:val="20"/>
        </w:rPr>
        <w:t xml:space="preserve"> and visitors </w:t>
      </w:r>
      <w:r w:rsidR="00F87650" w:rsidRPr="00A2351C">
        <w:rPr>
          <w:rFonts w:asciiTheme="minorHAnsi" w:hAnsiTheme="minorHAnsi" w:cstheme="minorHAnsi"/>
          <w:sz w:val="20"/>
          <w:szCs w:val="20"/>
        </w:rPr>
        <w:t xml:space="preserve">to </w:t>
      </w:r>
      <w:r w:rsidR="00A2351C" w:rsidRPr="00A2351C">
        <w:rPr>
          <w:rFonts w:asciiTheme="minorHAnsi" w:hAnsiTheme="minorHAnsi" w:cstheme="minorHAnsi"/>
          <w:sz w:val="20"/>
          <w:szCs w:val="20"/>
        </w:rPr>
        <w:t xml:space="preserve">our schools </w:t>
      </w:r>
      <w:r w:rsidR="004259A7" w:rsidRPr="00A2351C">
        <w:rPr>
          <w:rFonts w:asciiTheme="minorHAnsi" w:hAnsiTheme="minorHAnsi" w:cstheme="minorHAnsi"/>
          <w:sz w:val="20"/>
          <w:szCs w:val="20"/>
        </w:rPr>
        <w:t>to accept</w:t>
      </w:r>
      <w:r w:rsidR="004259A7" w:rsidRPr="007A0F6D">
        <w:rPr>
          <w:rFonts w:asciiTheme="minorHAnsi" w:hAnsiTheme="minorHAnsi" w:cstheme="minorHAnsi"/>
          <w:sz w:val="20"/>
          <w:szCs w:val="20"/>
        </w:rPr>
        <w:t xml:space="preserve"> and understand their responsibilities for safeguarding and to follow the agreed principles and procedures outlined in this policy</w:t>
      </w:r>
      <w:r w:rsidR="00EB42D5" w:rsidRPr="007A0F6D">
        <w:rPr>
          <w:rFonts w:asciiTheme="minorHAnsi" w:hAnsiTheme="minorHAnsi" w:cstheme="minorHAnsi"/>
          <w:sz w:val="20"/>
          <w:szCs w:val="20"/>
        </w:rPr>
        <w:t xml:space="preserve"> read in conjunction with KCSIE 2024</w:t>
      </w:r>
      <w:r w:rsidR="004259A7" w:rsidRPr="007A0F6D">
        <w:rPr>
          <w:rFonts w:asciiTheme="minorHAnsi" w:hAnsiTheme="minorHAnsi" w:cstheme="minorHAnsi"/>
          <w:sz w:val="20"/>
          <w:szCs w:val="20"/>
        </w:rPr>
        <w:t xml:space="preserve">. </w:t>
      </w:r>
    </w:p>
    <w:p w14:paraId="458E387A" w14:textId="77777777" w:rsidR="0044475D" w:rsidRPr="007A0F6D" w:rsidRDefault="0044475D" w:rsidP="000C4940">
      <w:pPr>
        <w:spacing w:after="0"/>
        <w:rPr>
          <w:rFonts w:asciiTheme="minorHAnsi" w:hAnsiTheme="minorHAnsi" w:cstheme="minorHAnsi"/>
          <w:sz w:val="20"/>
          <w:szCs w:val="20"/>
        </w:rPr>
      </w:pPr>
    </w:p>
    <w:p w14:paraId="7A2534E8" w14:textId="4D03986B" w:rsidR="0044475D" w:rsidRPr="007A0F6D" w:rsidRDefault="001C171D" w:rsidP="000C4940">
      <w:pPr>
        <w:spacing w:after="0"/>
        <w:rPr>
          <w:rFonts w:asciiTheme="minorHAnsi" w:hAnsiTheme="minorHAnsi" w:cstheme="minorHAnsi"/>
          <w:b/>
          <w:bCs/>
          <w:sz w:val="20"/>
          <w:szCs w:val="20"/>
        </w:rPr>
      </w:pPr>
      <w:r w:rsidRPr="007A0F6D">
        <w:rPr>
          <w:rFonts w:asciiTheme="minorHAnsi" w:hAnsiTheme="minorHAnsi" w:cstheme="minorHAnsi"/>
          <w:b/>
          <w:bCs/>
          <w:sz w:val="20"/>
          <w:szCs w:val="20"/>
        </w:rPr>
        <w:t>4</w:t>
      </w:r>
      <w:r w:rsidR="004259A7" w:rsidRPr="007A0F6D">
        <w:rPr>
          <w:rFonts w:asciiTheme="minorHAnsi" w:hAnsiTheme="minorHAnsi" w:cstheme="minorHAnsi"/>
          <w:b/>
          <w:bCs/>
          <w:sz w:val="20"/>
          <w:szCs w:val="20"/>
        </w:rPr>
        <w:t xml:space="preserve">.2 The </w:t>
      </w:r>
      <w:r w:rsidR="00612E87" w:rsidRPr="007A0F6D">
        <w:rPr>
          <w:rFonts w:asciiTheme="minorHAnsi" w:hAnsiTheme="minorHAnsi" w:cstheme="minorHAnsi"/>
          <w:b/>
          <w:bCs/>
          <w:sz w:val="20"/>
          <w:szCs w:val="20"/>
        </w:rPr>
        <w:t>Governors</w:t>
      </w:r>
      <w:r w:rsidR="00F211B1" w:rsidRPr="007A0F6D">
        <w:rPr>
          <w:rFonts w:asciiTheme="minorHAnsi" w:hAnsiTheme="minorHAnsi" w:cstheme="minorHAnsi"/>
          <w:b/>
          <w:bCs/>
          <w:sz w:val="20"/>
          <w:szCs w:val="20"/>
        </w:rPr>
        <w:t xml:space="preserve"> </w:t>
      </w:r>
      <w:r w:rsidR="004259A7" w:rsidRPr="007A0F6D">
        <w:rPr>
          <w:rFonts w:asciiTheme="minorHAnsi" w:hAnsiTheme="minorHAnsi" w:cstheme="minorHAnsi"/>
          <w:b/>
          <w:bCs/>
          <w:sz w:val="20"/>
          <w:szCs w:val="20"/>
        </w:rPr>
        <w:t xml:space="preserve">will: </w:t>
      </w:r>
    </w:p>
    <w:p w14:paraId="0174A0A9" w14:textId="491F5241" w:rsidR="00D83FDF" w:rsidRPr="007A0F6D" w:rsidRDefault="004259A7"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determine and keep under review the </w:t>
      </w:r>
      <w:r w:rsidR="006D3A7A" w:rsidRPr="007A0F6D">
        <w:rPr>
          <w:rFonts w:asciiTheme="minorHAnsi" w:hAnsiTheme="minorHAnsi" w:cstheme="minorHAnsi"/>
          <w:sz w:val="20"/>
          <w:szCs w:val="20"/>
        </w:rPr>
        <w:t xml:space="preserve">school’s </w:t>
      </w:r>
      <w:r w:rsidRPr="007A0F6D">
        <w:rPr>
          <w:rFonts w:asciiTheme="minorHAnsi" w:hAnsiTheme="minorHAnsi" w:cstheme="minorHAnsi"/>
          <w:sz w:val="20"/>
          <w:szCs w:val="20"/>
        </w:rPr>
        <w:t xml:space="preserve">safeguarding policy; </w:t>
      </w:r>
    </w:p>
    <w:p w14:paraId="06315E84" w14:textId="77777777" w:rsidR="00E5454A" w:rsidRPr="007A0F6D" w:rsidRDefault="004259A7"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ensure that an effective organisation is created for the management of safeguarding and child protection concerns; </w:t>
      </w:r>
    </w:p>
    <w:p w14:paraId="3D37B7CE" w14:textId="55156770" w:rsidR="00D83FDF" w:rsidRPr="007A0F6D" w:rsidRDefault="004259A7"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ensure that the </w:t>
      </w:r>
      <w:r w:rsidR="00F87650"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promotes the correct attitude towards safeguarding and child protection with staff, volunteers and visitors; and </w:t>
      </w:r>
    </w:p>
    <w:p w14:paraId="30ED9FA5" w14:textId="01494F8E" w:rsidR="00D83FDF" w:rsidRPr="007A0F6D" w:rsidRDefault="004259A7"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monitor and evaluate the effectiveness of the </w:t>
      </w:r>
      <w:r w:rsidR="00034E4E" w:rsidRPr="007A0F6D">
        <w:rPr>
          <w:rFonts w:asciiTheme="minorHAnsi" w:hAnsiTheme="minorHAnsi" w:cstheme="minorHAnsi"/>
          <w:sz w:val="20"/>
          <w:szCs w:val="20"/>
        </w:rPr>
        <w:t>school’s</w:t>
      </w:r>
      <w:r w:rsidR="003E0780" w:rsidRPr="007A0F6D">
        <w:rPr>
          <w:rFonts w:asciiTheme="minorHAnsi" w:hAnsiTheme="minorHAnsi" w:cstheme="minorHAnsi"/>
          <w:sz w:val="20"/>
          <w:szCs w:val="20"/>
        </w:rPr>
        <w:t xml:space="preserve"> </w:t>
      </w:r>
      <w:r w:rsidRPr="007A0F6D">
        <w:rPr>
          <w:rFonts w:asciiTheme="minorHAnsi" w:hAnsiTheme="minorHAnsi" w:cstheme="minorHAnsi"/>
          <w:sz w:val="20"/>
          <w:szCs w:val="20"/>
        </w:rPr>
        <w:t>safeguarding practices and procedures</w:t>
      </w:r>
      <w:r w:rsidR="00A2351C">
        <w:rPr>
          <w:rFonts w:asciiTheme="minorHAnsi" w:hAnsiTheme="minorHAnsi" w:cstheme="minorHAnsi"/>
          <w:sz w:val="20"/>
          <w:szCs w:val="20"/>
        </w:rPr>
        <w:t>;</w:t>
      </w:r>
    </w:p>
    <w:p w14:paraId="0EB7728D" w14:textId="16CA53A0" w:rsidR="005614C7" w:rsidRPr="007A0F6D" w:rsidRDefault="004259A7"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w:t>
      </w:r>
      <w:r w:rsidR="00A2351C">
        <w:rPr>
          <w:rFonts w:asciiTheme="minorHAnsi" w:hAnsiTheme="minorHAnsi" w:cstheme="minorHAnsi"/>
          <w:sz w:val="20"/>
          <w:szCs w:val="20"/>
        </w:rPr>
        <w:t>n</w:t>
      </w:r>
      <w:r w:rsidRPr="007A0F6D">
        <w:rPr>
          <w:rFonts w:asciiTheme="minorHAnsi" w:hAnsiTheme="minorHAnsi" w:cstheme="minorHAnsi"/>
          <w:sz w:val="20"/>
          <w:szCs w:val="20"/>
        </w:rPr>
        <w:t xml:space="preserve">ominate a Safeguarding </w:t>
      </w:r>
      <w:r w:rsidR="00DD0F54" w:rsidRPr="007A0F6D">
        <w:rPr>
          <w:rFonts w:asciiTheme="minorHAnsi" w:hAnsiTheme="minorHAnsi" w:cstheme="minorHAnsi"/>
          <w:sz w:val="20"/>
          <w:szCs w:val="20"/>
        </w:rPr>
        <w:t>governor</w:t>
      </w:r>
      <w:r w:rsidR="00A2351C">
        <w:rPr>
          <w:rFonts w:asciiTheme="minorHAnsi" w:hAnsiTheme="minorHAnsi" w:cstheme="minorHAnsi"/>
          <w:sz w:val="20"/>
          <w:szCs w:val="20"/>
        </w:rPr>
        <w:t>.</w:t>
      </w:r>
    </w:p>
    <w:p w14:paraId="07782691" w14:textId="77777777" w:rsidR="005614C7" w:rsidRPr="007A0F6D" w:rsidRDefault="005614C7" w:rsidP="000C4940">
      <w:pPr>
        <w:spacing w:after="0"/>
        <w:rPr>
          <w:rFonts w:asciiTheme="minorHAnsi" w:hAnsiTheme="minorHAnsi" w:cstheme="minorHAnsi"/>
          <w:b/>
          <w:bCs/>
          <w:sz w:val="20"/>
          <w:szCs w:val="20"/>
        </w:rPr>
      </w:pPr>
    </w:p>
    <w:p w14:paraId="4B43395E" w14:textId="6AF6CD1B" w:rsidR="005614C7" w:rsidRPr="007A0F6D" w:rsidRDefault="001C171D" w:rsidP="000C4940">
      <w:pPr>
        <w:spacing w:after="0"/>
        <w:rPr>
          <w:rFonts w:asciiTheme="minorHAnsi" w:hAnsiTheme="minorHAnsi" w:cstheme="minorHAnsi"/>
          <w:sz w:val="20"/>
          <w:szCs w:val="20"/>
        </w:rPr>
      </w:pPr>
      <w:r w:rsidRPr="007A0F6D">
        <w:rPr>
          <w:rFonts w:asciiTheme="minorHAnsi" w:hAnsiTheme="minorHAnsi" w:cstheme="minorHAnsi"/>
          <w:b/>
          <w:bCs/>
          <w:sz w:val="20"/>
          <w:szCs w:val="20"/>
        </w:rPr>
        <w:t>4</w:t>
      </w:r>
      <w:r w:rsidR="005614C7" w:rsidRPr="007A0F6D">
        <w:rPr>
          <w:rFonts w:asciiTheme="minorHAnsi" w:hAnsiTheme="minorHAnsi" w:cstheme="minorHAnsi"/>
          <w:b/>
          <w:bCs/>
          <w:sz w:val="20"/>
          <w:szCs w:val="20"/>
        </w:rPr>
        <w:t>.</w:t>
      </w:r>
      <w:r w:rsidR="005A76AA" w:rsidRPr="007A0F6D">
        <w:rPr>
          <w:rFonts w:asciiTheme="minorHAnsi" w:hAnsiTheme="minorHAnsi" w:cstheme="minorHAnsi"/>
          <w:b/>
          <w:bCs/>
          <w:sz w:val="20"/>
          <w:szCs w:val="20"/>
        </w:rPr>
        <w:t>3</w:t>
      </w:r>
      <w:r w:rsidR="005614C7" w:rsidRPr="007A0F6D">
        <w:rPr>
          <w:rFonts w:asciiTheme="minorHAnsi" w:hAnsiTheme="minorHAnsi" w:cstheme="minorHAnsi"/>
          <w:sz w:val="20"/>
          <w:szCs w:val="20"/>
        </w:rPr>
        <w:t xml:space="preserve"> All those involved in governance must attend all relevant induction and annual training. It is the responsibility of all governors to ensure they have read and understood the KCSIE document (</w:t>
      </w:r>
      <w:r w:rsidR="006252A0" w:rsidRPr="007A0F6D">
        <w:rPr>
          <w:rFonts w:asciiTheme="minorHAnsi" w:hAnsiTheme="minorHAnsi" w:cstheme="minorHAnsi"/>
          <w:sz w:val="20"/>
          <w:szCs w:val="20"/>
        </w:rPr>
        <w:t xml:space="preserve">at least </w:t>
      </w:r>
      <w:r w:rsidR="005614C7" w:rsidRPr="007A0F6D">
        <w:rPr>
          <w:rFonts w:asciiTheme="minorHAnsi" w:hAnsiTheme="minorHAnsi" w:cstheme="minorHAnsi"/>
          <w:sz w:val="20"/>
          <w:szCs w:val="20"/>
        </w:rPr>
        <w:t xml:space="preserve">Part 1, Part 2 and Annex B) and this policy and have signed a declaration confirming this has been undertaken on appointment and each time the policy and KCSIE are updated. </w:t>
      </w:r>
    </w:p>
    <w:p w14:paraId="7BB75395" w14:textId="77777777" w:rsidR="005614C7" w:rsidRPr="007A0F6D" w:rsidRDefault="005614C7" w:rsidP="000C4940">
      <w:pPr>
        <w:spacing w:after="0"/>
        <w:rPr>
          <w:rFonts w:asciiTheme="minorHAnsi" w:hAnsiTheme="minorHAnsi" w:cstheme="minorHAnsi"/>
          <w:sz w:val="20"/>
          <w:szCs w:val="20"/>
        </w:rPr>
      </w:pPr>
    </w:p>
    <w:p w14:paraId="656CA0A9" w14:textId="08ED3B5F" w:rsidR="005614C7" w:rsidRPr="007A0F6D" w:rsidRDefault="001C171D" w:rsidP="000C4940">
      <w:pPr>
        <w:spacing w:after="0"/>
        <w:rPr>
          <w:rFonts w:asciiTheme="minorHAnsi" w:hAnsiTheme="minorHAnsi" w:cstheme="minorHAnsi"/>
          <w:b/>
          <w:bCs/>
          <w:sz w:val="20"/>
          <w:szCs w:val="20"/>
        </w:rPr>
      </w:pPr>
      <w:r w:rsidRPr="007A0F6D">
        <w:rPr>
          <w:rFonts w:asciiTheme="minorHAnsi" w:hAnsiTheme="minorHAnsi" w:cstheme="minorHAnsi"/>
          <w:b/>
          <w:bCs/>
          <w:sz w:val="20"/>
          <w:szCs w:val="20"/>
        </w:rPr>
        <w:t>4.4</w:t>
      </w:r>
      <w:r w:rsidR="005614C7" w:rsidRPr="007A0F6D">
        <w:rPr>
          <w:rFonts w:asciiTheme="minorHAnsi" w:hAnsiTheme="minorHAnsi" w:cstheme="minorHAnsi"/>
          <w:b/>
          <w:bCs/>
          <w:sz w:val="20"/>
          <w:szCs w:val="20"/>
        </w:rPr>
        <w:t xml:space="preserve"> Part 2 of KCSIE (September 2024) sets out the responsibilities of governing bodies and all those involved in governance will adhere to this guidance at all times. </w:t>
      </w:r>
    </w:p>
    <w:p w14:paraId="5736E687" w14:textId="77777777" w:rsidR="005614C7" w:rsidRPr="007A0F6D" w:rsidRDefault="005614C7" w:rsidP="000C4940">
      <w:pPr>
        <w:spacing w:after="0"/>
        <w:rPr>
          <w:rFonts w:asciiTheme="minorHAnsi" w:hAnsiTheme="minorHAnsi" w:cstheme="minorHAnsi"/>
          <w:sz w:val="20"/>
          <w:szCs w:val="20"/>
        </w:rPr>
      </w:pPr>
      <w:r w:rsidRPr="007A0F6D">
        <w:rPr>
          <w:rFonts w:asciiTheme="minorHAnsi" w:hAnsiTheme="minorHAnsi" w:cstheme="minorHAnsi"/>
          <w:sz w:val="20"/>
          <w:szCs w:val="20"/>
        </w:rPr>
        <w:t>This includes:</w:t>
      </w:r>
    </w:p>
    <w:p w14:paraId="5AAF1F4A" w14:textId="516EA3EF" w:rsidR="005614C7" w:rsidRPr="007A0F6D" w:rsidRDefault="005614C7"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working to facilitate a whole </w:t>
      </w:r>
      <w:r w:rsidR="002D4174" w:rsidRPr="007A0F6D">
        <w:rPr>
          <w:rFonts w:asciiTheme="minorHAnsi" w:hAnsiTheme="minorHAnsi" w:cstheme="minorHAnsi"/>
          <w:sz w:val="20"/>
          <w:szCs w:val="20"/>
        </w:rPr>
        <w:t xml:space="preserve">school </w:t>
      </w:r>
      <w:r w:rsidRPr="007A0F6D">
        <w:rPr>
          <w:rFonts w:asciiTheme="minorHAnsi" w:hAnsiTheme="minorHAnsi" w:cstheme="minorHAnsi"/>
          <w:sz w:val="20"/>
          <w:szCs w:val="20"/>
        </w:rPr>
        <w:t xml:space="preserve">approach to safeguarding, including child on child abuse, by ensuring that safeguarding and child protection underpin all relevant aspects of policy and process; </w:t>
      </w:r>
    </w:p>
    <w:p w14:paraId="2343DF2F" w14:textId="28AE652A" w:rsidR="005614C7" w:rsidRPr="007A0F6D" w:rsidRDefault="005614C7"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ensuring that policies, procedures, and training are effective and comply with the law at all times and that they allow concerns to be responded to in a timely manner; </w:t>
      </w:r>
    </w:p>
    <w:p w14:paraId="4BB0B54D" w14:textId="334321CE" w:rsidR="00C24FD0" w:rsidRPr="007A0F6D" w:rsidRDefault="005614C7"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ensuring that </w:t>
      </w:r>
      <w:r w:rsidR="00450596" w:rsidRPr="007A0F6D">
        <w:rPr>
          <w:rFonts w:asciiTheme="minorHAnsi" w:hAnsiTheme="minorHAnsi" w:cstheme="minorHAnsi"/>
          <w:sz w:val="20"/>
          <w:szCs w:val="20"/>
        </w:rPr>
        <w:t xml:space="preserve">school has the </w:t>
      </w:r>
      <w:r w:rsidRPr="007A0F6D">
        <w:rPr>
          <w:rFonts w:asciiTheme="minorHAnsi" w:hAnsiTheme="minorHAnsi" w:cstheme="minorHAnsi"/>
          <w:sz w:val="20"/>
          <w:szCs w:val="20"/>
        </w:rPr>
        <w:t xml:space="preserve">systems in place to allow children to raise concerns, which are well-promoted, well-understood and easily accessible. </w:t>
      </w:r>
    </w:p>
    <w:p w14:paraId="5329795A" w14:textId="77777777" w:rsidR="004470EF" w:rsidRPr="007A0F6D" w:rsidRDefault="004470EF" w:rsidP="000C4940">
      <w:pPr>
        <w:spacing w:after="0"/>
        <w:rPr>
          <w:rFonts w:asciiTheme="minorHAnsi" w:hAnsiTheme="minorHAnsi" w:cstheme="minorHAnsi"/>
          <w:sz w:val="20"/>
          <w:szCs w:val="20"/>
        </w:rPr>
      </w:pPr>
    </w:p>
    <w:p w14:paraId="60A6E57D" w14:textId="38838613" w:rsidR="00602F1A" w:rsidRPr="007A0F6D" w:rsidRDefault="001C171D" w:rsidP="000C4940">
      <w:pPr>
        <w:spacing w:after="0"/>
        <w:rPr>
          <w:rFonts w:asciiTheme="minorHAnsi" w:hAnsiTheme="minorHAnsi" w:cstheme="minorHAnsi"/>
          <w:sz w:val="20"/>
          <w:szCs w:val="20"/>
        </w:rPr>
      </w:pPr>
      <w:r w:rsidRPr="00A2351C">
        <w:rPr>
          <w:rFonts w:asciiTheme="minorHAnsi" w:hAnsiTheme="minorHAnsi" w:cstheme="minorHAnsi"/>
          <w:b/>
          <w:bCs/>
          <w:sz w:val="20"/>
          <w:szCs w:val="20"/>
        </w:rPr>
        <w:t>4.5</w:t>
      </w:r>
      <w:r w:rsidR="000C7A8A" w:rsidRPr="00A2351C">
        <w:rPr>
          <w:rFonts w:asciiTheme="minorHAnsi" w:hAnsiTheme="minorHAnsi" w:cstheme="minorHAnsi"/>
          <w:sz w:val="20"/>
          <w:szCs w:val="20"/>
        </w:rPr>
        <w:t xml:space="preserve"> </w:t>
      </w:r>
      <w:r w:rsidR="004818C1" w:rsidRPr="00A2351C">
        <w:rPr>
          <w:rFonts w:asciiTheme="minorHAnsi" w:hAnsiTheme="minorHAnsi" w:cstheme="minorHAnsi"/>
          <w:b/>
          <w:bCs/>
          <w:sz w:val="20"/>
          <w:szCs w:val="20"/>
        </w:rPr>
        <w:t>Governors</w:t>
      </w:r>
      <w:r w:rsidR="00A2351C" w:rsidRPr="00A2351C">
        <w:rPr>
          <w:rFonts w:asciiTheme="minorHAnsi" w:hAnsiTheme="minorHAnsi" w:cstheme="minorHAnsi"/>
          <w:b/>
          <w:bCs/>
          <w:sz w:val="20"/>
          <w:szCs w:val="20"/>
        </w:rPr>
        <w:t xml:space="preserve"> </w:t>
      </w:r>
      <w:r w:rsidR="004818C1" w:rsidRPr="00A2351C">
        <w:rPr>
          <w:rFonts w:asciiTheme="minorHAnsi" w:hAnsiTheme="minorHAnsi" w:cstheme="minorHAnsi"/>
          <w:sz w:val="20"/>
          <w:szCs w:val="20"/>
        </w:rPr>
        <w:t>ha</w:t>
      </w:r>
      <w:r w:rsidR="005A2FEB" w:rsidRPr="00A2351C">
        <w:rPr>
          <w:rFonts w:asciiTheme="minorHAnsi" w:hAnsiTheme="minorHAnsi" w:cstheme="minorHAnsi"/>
          <w:sz w:val="20"/>
          <w:szCs w:val="20"/>
        </w:rPr>
        <w:t>ve</w:t>
      </w:r>
      <w:r w:rsidR="004470EF" w:rsidRPr="00A2351C">
        <w:rPr>
          <w:rFonts w:asciiTheme="minorHAnsi" w:hAnsiTheme="minorHAnsi" w:cstheme="minorHAnsi"/>
          <w:sz w:val="20"/>
          <w:szCs w:val="20"/>
        </w:rPr>
        <w:t xml:space="preserve"> strategic</w:t>
      </w:r>
      <w:r w:rsidR="004470EF" w:rsidRPr="007A0F6D">
        <w:rPr>
          <w:rFonts w:asciiTheme="minorHAnsi" w:hAnsiTheme="minorHAnsi" w:cstheme="minorHAnsi"/>
          <w:sz w:val="20"/>
          <w:szCs w:val="20"/>
        </w:rPr>
        <w:t xml:space="preserve"> responsibility for the standards, including quality of safeguarding provision. It is the responsibility of the </w:t>
      </w:r>
      <w:r w:rsidR="00C677DF" w:rsidRPr="00A2351C">
        <w:rPr>
          <w:rFonts w:asciiTheme="minorHAnsi" w:hAnsiTheme="minorHAnsi" w:cstheme="minorHAnsi"/>
          <w:b/>
          <w:bCs/>
          <w:sz w:val="20"/>
          <w:szCs w:val="20"/>
        </w:rPr>
        <w:t xml:space="preserve">Governors </w:t>
      </w:r>
      <w:r w:rsidR="004470EF" w:rsidRPr="00A2351C">
        <w:rPr>
          <w:rFonts w:asciiTheme="minorHAnsi" w:hAnsiTheme="minorHAnsi" w:cstheme="minorHAnsi"/>
          <w:sz w:val="20"/>
          <w:szCs w:val="20"/>
        </w:rPr>
        <w:t>to:</w:t>
      </w:r>
      <w:r w:rsidR="004470EF" w:rsidRPr="007A0F6D">
        <w:rPr>
          <w:rFonts w:asciiTheme="minorHAnsi" w:hAnsiTheme="minorHAnsi" w:cstheme="minorHAnsi"/>
          <w:sz w:val="20"/>
          <w:szCs w:val="20"/>
        </w:rPr>
        <w:t xml:space="preserve"> </w:t>
      </w:r>
    </w:p>
    <w:p w14:paraId="49EE7306" w14:textId="77989579" w:rsidR="008D70F0" w:rsidRPr="007A0F6D" w:rsidRDefault="004470EF"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ensure that suitable arrangements are in place </w:t>
      </w:r>
      <w:r w:rsidR="00C677DF" w:rsidRPr="007A0F6D">
        <w:rPr>
          <w:rFonts w:asciiTheme="minorHAnsi" w:hAnsiTheme="minorHAnsi" w:cstheme="minorHAnsi"/>
          <w:sz w:val="20"/>
          <w:szCs w:val="20"/>
        </w:rPr>
        <w:t xml:space="preserve">within school </w:t>
      </w:r>
      <w:r w:rsidRPr="007A0F6D">
        <w:rPr>
          <w:rFonts w:asciiTheme="minorHAnsi" w:hAnsiTheme="minorHAnsi" w:cstheme="minorHAnsi"/>
          <w:sz w:val="20"/>
          <w:szCs w:val="20"/>
        </w:rPr>
        <w:t xml:space="preserve">to satisfy the duties and arrangement as outlines in this policy, including ensuring that there is appropriate staffing with the required time, funding, resources and support; </w:t>
      </w:r>
    </w:p>
    <w:p w14:paraId="33A26818" w14:textId="292862F2" w:rsidR="008D70F0" w:rsidRPr="007A0F6D" w:rsidRDefault="004470EF"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ensure, in co-ordination with the </w:t>
      </w:r>
      <w:r w:rsidR="000F317B" w:rsidRPr="007A0F6D">
        <w:rPr>
          <w:rFonts w:asciiTheme="minorHAnsi" w:hAnsiTheme="minorHAnsi" w:cstheme="minorHAnsi"/>
          <w:sz w:val="20"/>
          <w:szCs w:val="20"/>
        </w:rPr>
        <w:t>Head</w:t>
      </w:r>
      <w:r w:rsidRPr="007A0F6D">
        <w:rPr>
          <w:rFonts w:asciiTheme="minorHAnsi" w:hAnsiTheme="minorHAnsi" w:cstheme="minorHAnsi"/>
          <w:sz w:val="20"/>
          <w:szCs w:val="20"/>
        </w:rPr>
        <w:t xml:space="preserve">, that all relevant Senior Managers are capable and competent in their given roles and provided with suitable and sufficient information and instruction; </w:t>
      </w:r>
    </w:p>
    <w:p w14:paraId="1FA7DECC" w14:textId="12E560EE" w:rsidR="00602F1A" w:rsidRPr="007A0F6D" w:rsidRDefault="004470EF" w:rsidP="000C4940">
      <w:pPr>
        <w:spacing w:after="0"/>
        <w:rPr>
          <w:rFonts w:asciiTheme="minorHAnsi" w:hAnsiTheme="minorHAnsi" w:cstheme="minorHAnsi"/>
          <w:sz w:val="20"/>
          <w:szCs w:val="20"/>
        </w:rPr>
      </w:pPr>
      <w:r w:rsidRPr="007A0F6D">
        <w:rPr>
          <w:rFonts w:asciiTheme="minorHAnsi" w:hAnsiTheme="minorHAnsi" w:cstheme="minorHAnsi"/>
          <w:sz w:val="20"/>
          <w:szCs w:val="20"/>
        </w:rPr>
        <w:t>• maintain strategic oversight of the effectiveness of safeguardin</w:t>
      </w:r>
      <w:r w:rsidR="000F317B" w:rsidRPr="007A0F6D">
        <w:rPr>
          <w:rFonts w:asciiTheme="minorHAnsi" w:hAnsiTheme="minorHAnsi" w:cstheme="minorHAnsi"/>
          <w:sz w:val="20"/>
          <w:szCs w:val="20"/>
        </w:rPr>
        <w:t>g;</w:t>
      </w:r>
    </w:p>
    <w:p w14:paraId="12F654B6" w14:textId="6A8F2AE3" w:rsidR="00BD4CDE" w:rsidRPr="007A0F6D" w:rsidRDefault="004470EF"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 respond to low level concerns or allegations of abuse against </w:t>
      </w:r>
      <w:r w:rsidR="00A2351C">
        <w:rPr>
          <w:rFonts w:asciiTheme="minorHAnsi" w:hAnsiTheme="minorHAnsi" w:cstheme="minorHAnsi"/>
          <w:sz w:val="20"/>
          <w:szCs w:val="20"/>
        </w:rPr>
        <w:t xml:space="preserve">the </w:t>
      </w:r>
      <w:r w:rsidR="000F317B" w:rsidRPr="007A0F6D">
        <w:rPr>
          <w:rFonts w:asciiTheme="minorHAnsi" w:hAnsiTheme="minorHAnsi" w:cstheme="minorHAnsi"/>
          <w:sz w:val="20"/>
          <w:szCs w:val="20"/>
        </w:rPr>
        <w:t>Headteacher</w:t>
      </w:r>
      <w:r w:rsidRPr="007A0F6D">
        <w:rPr>
          <w:rFonts w:asciiTheme="minorHAnsi" w:hAnsiTheme="minorHAnsi" w:cstheme="minorHAnsi"/>
          <w:sz w:val="20"/>
          <w:szCs w:val="20"/>
        </w:rPr>
        <w:t xml:space="preserve"> in line with the Low-Level Concerns and Dealing with Allegations Against Staff </w:t>
      </w:r>
      <w:r w:rsidR="000F317B" w:rsidRPr="007A0F6D">
        <w:rPr>
          <w:rFonts w:asciiTheme="minorHAnsi" w:hAnsiTheme="minorHAnsi" w:cstheme="minorHAnsi"/>
          <w:sz w:val="20"/>
          <w:szCs w:val="20"/>
        </w:rPr>
        <w:t>in Part 4 of KCSIE 2024.</w:t>
      </w:r>
      <w:r w:rsidRPr="007A0F6D">
        <w:rPr>
          <w:rFonts w:asciiTheme="minorHAnsi" w:hAnsiTheme="minorHAnsi" w:cstheme="minorHAnsi"/>
          <w:sz w:val="20"/>
          <w:szCs w:val="20"/>
        </w:rPr>
        <w:t xml:space="preserve"> </w:t>
      </w:r>
    </w:p>
    <w:p w14:paraId="564C9C63" w14:textId="77777777" w:rsidR="00BD4CDE" w:rsidRPr="007A0F6D" w:rsidRDefault="00BD4CDE" w:rsidP="000C4940">
      <w:pPr>
        <w:spacing w:after="0"/>
        <w:rPr>
          <w:rFonts w:asciiTheme="minorHAnsi" w:hAnsiTheme="minorHAnsi" w:cstheme="minorHAnsi"/>
          <w:sz w:val="20"/>
          <w:szCs w:val="20"/>
        </w:rPr>
      </w:pPr>
    </w:p>
    <w:p w14:paraId="25CBBD24" w14:textId="3AEB006C" w:rsidR="008D70F0" w:rsidRPr="007A0F6D" w:rsidRDefault="001C171D" w:rsidP="000C4940">
      <w:pPr>
        <w:spacing w:after="0"/>
        <w:rPr>
          <w:rFonts w:asciiTheme="minorHAnsi" w:hAnsiTheme="minorHAnsi" w:cstheme="minorHAnsi"/>
          <w:sz w:val="20"/>
          <w:szCs w:val="20"/>
        </w:rPr>
      </w:pPr>
      <w:r w:rsidRPr="007A0F6D">
        <w:rPr>
          <w:rFonts w:asciiTheme="minorHAnsi" w:hAnsiTheme="minorHAnsi" w:cstheme="minorHAnsi"/>
          <w:b/>
          <w:bCs/>
          <w:sz w:val="20"/>
          <w:szCs w:val="20"/>
        </w:rPr>
        <w:t>4.6</w:t>
      </w:r>
      <w:r w:rsidR="004470EF" w:rsidRPr="007A0F6D">
        <w:rPr>
          <w:rFonts w:asciiTheme="minorHAnsi" w:hAnsiTheme="minorHAnsi" w:cstheme="minorHAnsi"/>
          <w:sz w:val="20"/>
          <w:szCs w:val="20"/>
        </w:rPr>
        <w:t xml:space="preserve"> </w:t>
      </w:r>
      <w:r w:rsidR="00A2351C">
        <w:rPr>
          <w:rFonts w:asciiTheme="minorHAnsi" w:hAnsiTheme="minorHAnsi" w:cstheme="minorHAnsi"/>
          <w:sz w:val="20"/>
          <w:szCs w:val="20"/>
        </w:rPr>
        <w:t xml:space="preserve">The </w:t>
      </w:r>
      <w:r w:rsidR="00BD4CDE" w:rsidRPr="007A0F6D">
        <w:rPr>
          <w:rFonts w:asciiTheme="minorHAnsi" w:hAnsiTheme="minorHAnsi" w:cstheme="minorHAnsi"/>
          <w:sz w:val="20"/>
          <w:szCs w:val="20"/>
        </w:rPr>
        <w:t>Headteacher</w:t>
      </w:r>
      <w:r w:rsidR="004470EF" w:rsidRPr="007A0F6D">
        <w:rPr>
          <w:rFonts w:asciiTheme="minorHAnsi" w:hAnsiTheme="minorHAnsi" w:cstheme="minorHAnsi"/>
          <w:sz w:val="20"/>
          <w:szCs w:val="20"/>
        </w:rPr>
        <w:t xml:space="preserve"> </w:t>
      </w:r>
      <w:r w:rsidR="00BD4CDE" w:rsidRPr="007A0F6D">
        <w:rPr>
          <w:rFonts w:asciiTheme="minorHAnsi" w:hAnsiTheme="minorHAnsi" w:cstheme="minorHAnsi"/>
          <w:sz w:val="20"/>
          <w:szCs w:val="20"/>
        </w:rPr>
        <w:t>is</w:t>
      </w:r>
      <w:r w:rsidR="004470EF" w:rsidRPr="007A0F6D">
        <w:rPr>
          <w:rFonts w:asciiTheme="minorHAnsi" w:hAnsiTheme="minorHAnsi" w:cstheme="minorHAnsi"/>
          <w:sz w:val="20"/>
          <w:szCs w:val="20"/>
        </w:rPr>
        <w:t xml:space="preserve"> accountable for the effective safeguarding of children in their </w:t>
      </w:r>
      <w:r w:rsidR="00BD4CDE" w:rsidRPr="007A0F6D">
        <w:rPr>
          <w:rFonts w:asciiTheme="minorHAnsi" w:hAnsiTheme="minorHAnsi" w:cstheme="minorHAnsi"/>
          <w:sz w:val="20"/>
          <w:szCs w:val="20"/>
        </w:rPr>
        <w:t>school</w:t>
      </w:r>
      <w:r w:rsidR="004470EF" w:rsidRPr="007A0F6D">
        <w:rPr>
          <w:rFonts w:asciiTheme="minorHAnsi" w:hAnsiTheme="minorHAnsi" w:cstheme="minorHAnsi"/>
          <w:sz w:val="20"/>
          <w:szCs w:val="20"/>
        </w:rPr>
        <w:t xml:space="preserve"> and will: </w:t>
      </w:r>
    </w:p>
    <w:p w14:paraId="138117F6" w14:textId="6E4D3135" w:rsidR="00FE71AE" w:rsidRPr="007A0F6D" w:rsidRDefault="004470EF" w:rsidP="000C4940">
      <w:pPr>
        <w:spacing w:after="0"/>
        <w:rPr>
          <w:rFonts w:asciiTheme="minorHAnsi" w:hAnsiTheme="minorHAnsi" w:cstheme="minorHAnsi"/>
          <w:sz w:val="20"/>
          <w:szCs w:val="20"/>
        </w:rPr>
      </w:pPr>
      <w:r w:rsidRPr="007A0F6D">
        <w:rPr>
          <w:rFonts w:asciiTheme="minorHAnsi" w:hAnsiTheme="minorHAnsi" w:cstheme="minorHAnsi"/>
          <w:sz w:val="20"/>
          <w:szCs w:val="20"/>
        </w:rPr>
        <w:t xml:space="preserve">• ensure that this policy and associated procedures, including the use of </w:t>
      </w:r>
      <w:r w:rsidR="00A2351C" w:rsidRPr="00A2351C">
        <w:rPr>
          <w:rFonts w:asciiTheme="minorHAnsi" w:hAnsiTheme="minorHAnsi" w:cstheme="minorHAnsi"/>
          <w:sz w:val="20"/>
          <w:szCs w:val="20"/>
        </w:rPr>
        <w:t xml:space="preserve">GREEN FORMS </w:t>
      </w:r>
      <w:r w:rsidRPr="00A2351C">
        <w:rPr>
          <w:rFonts w:asciiTheme="minorHAnsi" w:hAnsiTheme="minorHAnsi" w:cstheme="minorHAnsi"/>
          <w:sz w:val="20"/>
          <w:szCs w:val="20"/>
        </w:rPr>
        <w:t>are adhered</w:t>
      </w:r>
      <w:r w:rsidRPr="007A0F6D">
        <w:rPr>
          <w:rFonts w:asciiTheme="minorHAnsi" w:hAnsiTheme="minorHAnsi" w:cstheme="minorHAnsi"/>
          <w:sz w:val="20"/>
          <w:szCs w:val="20"/>
        </w:rPr>
        <w:t xml:space="preserve"> to by all staff and take action as necessary if not; </w:t>
      </w:r>
    </w:p>
    <w:p w14:paraId="1118CD61" w14:textId="3B9B4D26" w:rsidR="004470EF" w:rsidRPr="007A0F6D" w:rsidRDefault="004470EF" w:rsidP="000C4940">
      <w:pPr>
        <w:spacing w:after="0"/>
        <w:rPr>
          <w:rFonts w:asciiTheme="minorHAnsi" w:hAnsiTheme="minorHAnsi" w:cstheme="minorHAnsi"/>
          <w:highlight w:val="cyan"/>
        </w:rPr>
      </w:pPr>
      <w:r w:rsidRPr="007A0F6D">
        <w:rPr>
          <w:rFonts w:asciiTheme="minorHAnsi" w:hAnsiTheme="minorHAnsi" w:cstheme="minorHAnsi"/>
          <w:sz w:val="20"/>
          <w:szCs w:val="20"/>
        </w:rPr>
        <w:t xml:space="preserve">• ensure that staff (including temporary staff) and volunteers are informed of systems </w:t>
      </w:r>
      <w:r w:rsidR="00F81DE7" w:rsidRPr="007A0F6D">
        <w:rPr>
          <w:rFonts w:asciiTheme="minorHAnsi" w:hAnsiTheme="minorHAnsi" w:cstheme="minorHAnsi"/>
          <w:sz w:val="20"/>
          <w:szCs w:val="20"/>
        </w:rPr>
        <w:t>and trained in</w:t>
      </w:r>
      <w:r w:rsidR="00666FEB" w:rsidRPr="007A0F6D">
        <w:rPr>
          <w:rFonts w:asciiTheme="minorHAnsi" w:hAnsiTheme="minorHAnsi" w:cstheme="minorHAnsi"/>
          <w:sz w:val="20"/>
          <w:szCs w:val="20"/>
        </w:rPr>
        <w:t xml:space="preserve"> using</w:t>
      </w:r>
      <w:r w:rsidR="00F81DE7" w:rsidRPr="007A0F6D">
        <w:rPr>
          <w:rFonts w:asciiTheme="minorHAnsi" w:hAnsiTheme="minorHAnsi" w:cstheme="minorHAnsi"/>
          <w:sz w:val="20"/>
          <w:szCs w:val="20"/>
        </w:rPr>
        <w:t xml:space="preserve"> </w:t>
      </w:r>
      <w:r w:rsidR="001871CE" w:rsidRPr="007A0F6D">
        <w:rPr>
          <w:rFonts w:asciiTheme="minorHAnsi" w:hAnsiTheme="minorHAnsi" w:cstheme="minorHAnsi"/>
          <w:sz w:val="20"/>
          <w:szCs w:val="20"/>
        </w:rPr>
        <w:t>such</w:t>
      </w:r>
      <w:r w:rsidR="00FF1132" w:rsidRPr="007A0F6D">
        <w:rPr>
          <w:rFonts w:asciiTheme="minorHAnsi" w:hAnsiTheme="minorHAnsi" w:cstheme="minorHAnsi"/>
          <w:sz w:val="20"/>
          <w:szCs w:val="20"/>
        </w:rPr>
        <w:t xml:space="preserve"> system</w:t>
      </w:r>
      <w:r w:rsidR="00BB24A1" w:rsidRPr="007A0F6D">
        <w:rPr>
          <w:rFonts w:asciiTheme="minorHAnsi" w:hAnsiTheme="minorHAnsi" w:cstheme="minorHAnsi"/>
          <w:sz w:val="20"/>
          <w:szCs w:val="20"/>
        </w:rPr>
        <w:t>s</w:t>
      </w:r>
      <w:r w:rsidR="00FF1132" w:rsidRPr="007A0F6D">
        <w:rPr>
          <w:rFonts w:asciiTheme="minorHAnsi" w:hAnsiTheme="minorHAnsi" w:cstheme="minorHAnsi"/>
          <w:sz w:val="20"/>
          <w:szCs w:val="20"/>
        </w:rPr>
        <w:t xml:space="preserve">, </w:t>
      </w:r>
      <w:r w:rsidRPr="007A0F6D">
        <w:rPr>
          <w:rFonts w:asciiTheme="minorHAnsi" w:hAnsiTheme="minorHAnsi" w:cstheme="minorHAnsi"/>
          <w:sz w:val="20"/>
          <w:szCs w:val="20"/>
        </w:rPr>
        <w:t>that support safeguarding, including this policy, as part of their induction</w:t>
      </w:r>
    </w:p>
    <w:p w14:paraId="5DB9C22C" w14:textId="77777777" w:rsidR="00E10D3E" w:rsidRPr="007A0F6D" w:rsidRDefault="00E10D3E" w:rsidP="00A83A62">
      <w:pPr>
        <w:pStyle w:val="Default"/>
        <w:rPr>
          <w:rFonts w:asciiTheme="minorHAnsi" w:hAnsiTheme="minorHAnsi" w:cstheme="minorHAnsi"/>
          <w:sz w:val="22"/>
          <w:szCs w:val="22"/>
        </w:rPr>
      </w:pPr>
    </w:p>
    <w:p w14:paraId="54F707D4" w14:textId="6F9B96C5" w:rsidR="00E10D3E" w:rsidRPr="00A2351C" w:rsidRDefault="00E10D3E" w:rsidP="001A44DF">
      <w:pPr>
        <w:pStyle w:val="CM154"/>
        <w:ind w:right="117"/>
        <w:rPr>
          <w:rFonts w:asciiTheme="minorHAnsi" w:hAnsiTheme="minorHAnsi" w:cstheme="minorHAnsi"/>
          <w:b/>
          <w:i/>
          <w:color w:val="000000"/>
        </w:rPr>
      </w:pPr>
      <w:r w:rsidRPr="00A2351C">
        <w:rPr>
          <w:rFonts w:asciiTheme="minorHAnsi" w:hAnsiTheme="minorHAnsi" w:cstheme="minorHAnsi"/>
          <w:b/>
          <w:i/>
          <w:color w:val="000000"/>
        </w:rPr>
        <w:t xml:space="preserve">The </w:t>
      </w:r>
      <w:r w:rsidR="00A2351C" w:rsidRPr="00A2351C">
        <w:rPr>
          <w:rFonts w:asciiTheme="minorHAnsi" w:hAnsiTheme="minorHAnsi" w:cstheme="minorHAnsi"/>
          <w:b/>
          <w:i/>
          <w:color w:val="000000"/>
        </w:rPr>
        <w:t>H</w:t>
      </w:r>
      <w:r w:rsidRPr="00A2351C">
        <w:rPr>
          <w:rFonts w:asciiTheme="minorHAnsi" w:hAnsiTheme="minorHAnsi" w:cstheme="minorHAnsi"/>
          <w:b/>
          <w:i/>
          <w:color w:val="000000"/>
        </w:rPr>
        <w:t>eadteacher</w:t>
      </w:r>
      <w:r w:rsidR="00A2351C">
        <w:rPr>
          <w:rFonts w:asciiTheme="minorHAnsi" w:hAnsiTheme="minorHAnsi" w:cstheme="minorHAnsi"/>
          <w:b/>
          <w:i/>
          <w:color w:val="000000"/>
        </w:rPr>
        <w:t>:</w:t>
      </w:r>
    </w:p>
    <w:p w14:paraId="23F4206A" w14:textId="03FAB2EA" w:rsidR="00E10D3E" w:rsidRPr="007A0F6D" w:rsidRDefault="00E10D3E" w:rsidP="00A2351C">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ensures that the child protection policy and procedures are understood and implemented by all staff</w:t>
      </w:r>
      <w:r w:rsidR="000F3644" w:rsidRPr="007A0F6D">
        <w:rPr>
          <w:rFonts w:asciiTheme="minorHAnsi" w:hAnsiTheme="minorHAnsi" w:cstheme="minorHAnsi"/>
          <w:sz w:val="20"/>
          <w:szCs w:val="20"/>
        </w:rPr>
        <w:t>;</w:t>
      </w:r>
    </w:p>
    <w:p w14:paraId="678C5886" w14:textId="77777777" w:rsidR="00E10D3E" w:rsidRPr="007A0F6D" w:rsidRDefault="00E10D3E" w:rsidP="003E54E8">
      <w:pPr>
        <w:pStyle w:val="Default"/>
        <w:ind w:left="720"/>
        <w:rPr>
          <w:rFonts w:asciiTheme="minorHAnsi" w:hAnsiTheme="minorHAnsi" w:cstheme="minorHAnsi"/>
          <w:sz w:val="20"/>
          <w:szCs w:val="20"/>
        </w:rPr>
      </w:pPr>
    </w:p>
    <w:p w14:paraId="0E2CFA9A" w14:textId="7A834209" w:rsidR="00E10D3E" w:rsidRPr="007A0F6D" w:rsidRDefault="00E10D3E" w:rsidP="00A2351C">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 xml:space="preserve">allocates sufficient time, training, support, and resources, including cover arrangements, when necessary, to enable the DSL and </w:t>
      </w:r>
      <w:r w:rsidR="00A2351C">
        <w:rPr>
          <w:rFonts w:asciiTheme="minorHAnsi" w:hAnsiTheme="minorHAnsi" w:cstheme="minorHAnsi"/>
          <w:sz w:val="20"/>
          <w:szCs w:val="20"/>
        </w:rPr>
        <w:t>DDSL</w:t>
      </w:r>
      <w:r w:rsidRPr="007A0F6D">
        <w:rPr>
          <w:rFonts w:asciiTheme="minorHAnsi" w:hAnsiTheme="minorHAnsi" w:cstheme="minorHAnsi"/>
          <w:sz w:val="20"/>
          <w:szCs w:val="20"/>
        </w:rPr>
        <w:t xml:space="preserve"> to carry out their roles effectively, including the assessment of pupils and attendance at strategy discussions and other necessary meetings</w:t>
      </w:r>
      <w:r w:rsidR="000F3644" w:rsidRPr="007A0F6D">
        <w:rPr>
          <w:rFonts w:asciiTheme="minorHAnsi" w:hAnsiTheme="minorHAnsi" w:cstheme="minorHAnsi"/>
          <w:sz w:val="20"/>
          <w:szCs w:val="20"/>
        </w:rPr>
        <w:t>;</w:t>
      </w:r>
    </w:p>
    <w:p w14:paraId="6E96AB54" w14:textId="77777777" w:rsidR="00E10D3E" w:rsidRPr="007A0F6D" w:rsidRDefault="00E10D3E" w:rsidP="003E54E8">
      <w:pPr>
        <w:pStyle w:val="Default"/>
        <w:rPr>
          <w:rFonts w:asciiTheme="minorHAnsi" w:hAnsiTheme="minorHAnsi" w:cstheme="minorHAnsi"/>
          <w:sz w:val="20"/>
          <w:szCs w:val="20"/>
        </w:rPr>
      </w:pPr>
    </w:p>
    <w:p w14:paraId="25379700" w14:textId="324DC1BB" w:rsidR="00E10D3E" w:rsidRPr="007A0F6D" w:rsidRDefault="00E10D3E" w:rsidP="00A2351C">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 xml:space="preserve">supports the designated teacher for children in care to promote the educational achievement of any pupils who are children in care of the Local Authority </w:t>
      </w:r>
      <w:r w:rsidR="000F3644" w:rsidRPr="007A0F6D">
        <w:rPr>
          <w:rFonts w:asciiTheme="minorHAnsi" w:hAnsiTheme="minorHAnsi" w:cstheme="minorHAnsi"/>
          <w:sz w:val="20"/>
          <w:szCs w:val="22"/>
        </w:rPr>
        <w:t>or</w:t>
      </w:r>
      <w:r w:rsidRPr="007A0F6D">
        <w:rPr>
          <w:rFonts w:asciiTheme="minorHAnsi" w:hAnsiTheme="minorHAnsi" w:cstheme="minorHAnsi"/>
          <w:sz w:val="20"/>
          <w:szCs w:val="22"/>
        </w:rPr>
        <w:t xml:space="preserve"> who have left care through adoption, special </w:t>
      </w:r>
      <w:r w:rsidR="00187A1E" w:rsidRPr="007A0F6D">
        <w:rPr>
          <w:rFonts w:asciiTheme="minorHAnsi" w:hAnsiTheme="minorHAnsi" w:cstheme="minorHAnsi"/>
          <w:sz w:val="20"/>
          <w:szCs w:val="22"/>
        </w:rPr>
        <w:t>guardianship,</w:t>
      </w:r>
      <w:r w:rsidRPr="007A0F6D">
        <w:rPr>
          <w:rFonts w:asciiTheme="minorHAnsi" w:hAnsiTheme="minorHAnsi" w:cstheme="minorHAnsi"/>
          <w:sz w:val="20"/>
          <w:szCs w:val="22"/>
        </w:rPr>
        <w:t xml:space="preserve"> or child arrangement orders or who were adopted from state care outside England and Wales</w:t>
      </w:r>
      <w:r w:rsidR="009C216A" w:rsidRPr="007A0F6D">
        <w:rPr>
          <w:rFonts w:asciiTheme="minorHAnsi" w:hAnsiTheme="minorHAnsi" w:cstheme="minorHAnsi"/>
          <w:sz w:val="20"/>
          <w:szCs w:val="22"/>
        </w:rPr>
        <w:t>;</w:t>
      </w:r>
    </w:p>
    <w:p w14:paraId="3F405B0B" w14:textId="77777777" w:rsidR="00E10D3E" w:rsidRPr="007A0F6D" w:rsidRDefault="00E10D3E" w:rsidP="003E54E8">
      <w:pPr>
        <w:pStyle w:val="Default"/>
        <w:rPr>
          <w:rFonts w:asciiTheme="minorHAnsi" w:hAnsiTheme="minorHAnsi" w:cstheme="minorHAnsi"/>
          <w:sz w:val="20"/>
          <w:szCs w:val="20"/>
        </w:rPr>
      </w:pPr>
    </w:p>
    <w:p w14:paraId="22F17EF4" w14:textId="27E483DC" w:rsidR="00E10D3E" w:rsidRPr="007A0F6D" w:rsidRDefault="00E10D3E" w:rsidP="00A2351C">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ensures that all staff have the skills, knowledge and understanding necessary to keep children in care and previously children in care safe</w:t>
      </w:r>
      <w:r w:rsidR="009C216A" w:rsidRPr="007A0F6D">
        <w:rPr>
          <w:rFonts w:asciiTheme="minorHAnsi" w:hAnsiTheme="minorHAnsi" w:cstheme="minorHAnsi"/>
          <w:sz w:val="20"/>
          <w:szCs w:val="20"/>
        </w:rPr>
        <w:t>;</w:t>
      </w:r>
    </w:p>
    <w:p w14:paraId="25A014D5" w14:textId="77777777" w:rsidR="00E10D3E" w:rsidRPr="007A0F6D" w:rsidRDefault="00E10D3E" w:rsidP="003E54E8">
      <w:pPr>
        <w:pStyle w:val="Default"/>
        <w:rPr>
          <w:rFonts w:asciiTheme="minorHAnsi" w:hAnsiTheme="minorHAnsi" w:cstheme="minorHAnsi"/>
          <w:sz w:val="20"/>
          <w:szCs w:val="20"/>
        </w:rPr>
      </w:pPr>
    </w:p>
    <w:p w14:paraId="094C0015" w14:textId="52F03976" w:rsidR="00E10D3E" w:rsidRPr="007A0F6D" w:rsidRDefault="00E10D3E" w:rsidP="00A2351C">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ensures that all staff feel able to raise concerns about poor or unsafe practice and that such concerns are handled sensitively and in accordance with the whistleblowing procedure</w:t>
      </w:r>
      <w:r w:rsidR="009C216A" w:rsidRPr="007A0F6D">
        <w:rPr>
          <w:rFonts w:asciiTheme="minorHAnsi" w:hAnsiTheme="minorHAnsi" w:cstheme="minorHAnsi"/>
          <w:sz w:val="20"/>
          <w:szCs w:val="20"/>
        </w:rPr>
        <w:t>;</w:t>
      </w:r>
    </w:p>
    <w:p w14:paraId="43ABCACB" w14:textId="77777777" w:rsidR="00E10D3E" w:rsidRPr="007A0F6D" w:rsidRDefault="00E10D3E" w:rsidP="003E54E8">
      <w:pPr>
        <w:pStyle w:val="Default"/>
        <w:rPr>
          <w:rFonts w:asciiTheme="minorHAnsi" w:hAnsiTheme="minorHAnsi" w:cstheme="minorHAnsi"/>
          <w:sz w:val="20"/>
          <w:szCs w:val="20"/>
        </w:rPr>
      </w:pPr>
    </w:p>
    <w:p w14:paraId="308FAB2F" w14:textId="215FB271" w:rsidR="00E10D3E" w:rsidRPr="007A0F6D" w:rsidRDefault="00E10D3E" w:rsidP="00A2351C">
      <w:pPr>
        <w:pStyle w:val="Default"/>
        <w:numPr>
          <w:ilvl w:val="0"/>
          <w:numId w:val="16"/>
        </w:numPr>
        <w:rPr>
          <w:rFonts w:asciiTheme="minorHAnsi" w:hAnsiTheme="minorHAnsi" w:cstheme="minorHAnsi"/>
          <w:sz w:val="20"/>
          <w:szCs w:val="20"/>
        </w:rPr>
      </w:pPr>
      <w:r w:rsidRPr="007A0F6D">
        <w:rPr>
          <w:rFonts w:asciiTheme="minorHAnsi" w:hAnsiTheme="minorHAnsi" w:cstheme="minorHAnsi"/>
          <w:bCs/>
          <w:sz w:val="20"/>
          <w:szCs w:val="16"/>
        </w:rPr>
        <w:t xml:space="preserve">ensures that the culture of the school supports the provision of </w:t>
      </w:r>
      <w:r w:rsidRPr="007A0F6D">
        <w:rPr>
          <w:rFonts w:asciiTheme="minorHAnsi" w:hAnsiTheme="minorHAnsi" w:cstheme="minorHAnsi"/>
          <w:sz w:val="20"/>
          <w:szCs w:val="20"/>
        </w:rPr>
        <w:t>effective pastoral care and early help</w:t>
      </w:r>
      <w:r w:rsidR="008C730C" w:rsidRPr="007A0F6D">
        <w:rPr>
          <w:rFonts w:asciiTheme="minorHAnsi" w:hAnsiTheme="minorHAnsi" w:cstheme="minorHAnsi"/>
          <w:sz w:val="20"/>
          <w:szCs w:val="20"/>
        </w:rPr>
        <w:t>;</w:t>
      </w:r>
    </w:p>
    <w:p w14:paraId="12A6F0F6" w14:textId="77777777" w:rsidR="00E10D3E" w:rsidRPr="007A0F6D" w:rsidRDefault="00E10D3E" w:rsidP="003E54E8">
      <w:pPr>
        <w:pStyle w:val="Default"/>
        <w:rPr>
          <w:rFonts w:asciiTheme="minorHAnsi" w:hAnsiTheme="minorHAnsi" w:cstheme="minorHAnsi"/>
          <w:sz w:val="20"/>
          <w:szCs w:val="20"/>
        </w:rPr>
      </w:pPr>
    </w:p>
    <w:p w14:paraId="2976BA67" w14:textId="705D2408" w:rsidR="00E10D3E" w:rsidRPr="007A0F6D" w:rsidRDefault="00E10D3E" w:rsidP="00A2351C">
      <w:pPr>
        <w:pStyle w:val="Default"/>
        <w:numPr>
          <w:ilvl w:val="0"/>
          <w:numId w:val="16"/>
        </w:numPr>
        <w:rPr>
          <w:rFonts w:asciiTheme="minorHAnsi" w:hAnsiTheme="minorHAnsi" w:cstheme="minorHAnsi"/>
          <w:sz w:val="20"/>
          <w:szCs w:val="20"/>
        </w:rPr>
      </w:pPr>
      <w:r w:rsidRPr="007A0F6D">
        <w:rPr>
          <w:rFonts w:asciiTheme="minorHAnsi" w:hAnsiTheme="minorHAnsi" w:cstheme="minorHAnsi"/>
          <w:bCs/>
          <w:sz w:val="20"/>
          <w:szCs w:val="16"/>
        </w:rPr>
        <w:t>ensures that staff do everything they can to support social workers when Children’s Social Care become involved</w:t>
      </w:r>
      <w:r w:rsidR="008C730C" w:rsidRPr="007A0F6D">
        <w:rPr>
          <w:rFonts w:asciiTheme="minorHAnsi" w:hAnsiTheme="minorHAnsi" w:cstheme="minorHAnsi"/>
          <w:bCs/>
          <w:sz w:val="20"/>
          <w:szCs w:val="16"/>
        </w:rPr>
        <w:t>;</w:t>
      </w:r>
    </w:p>
    <w:p w14:paraId="4AD9BB43" w14:textId="77777777" w:rsidR="00E10D3E" w:rsidRPr="007A0F6D" w:rsidRDefault="00E10D3E" w:rsidP="003E54E8">
      <w:pPr>
        <w:pStyle w:val="Default"/>
        <w:rPr>
          <w:rFonts w:asciiTheme="minorHAnsi" w:hAnsiTheme="minorHAnsi" w:cstheme="minorHAnsi"/>
          <w:sz w:val="20"/>
          <w:szCs w:val="20"/>
        </w:rPr>
      </w:pPr>
    </w:p>
    <w:p w14:paraId="1DF1DBDF" w14:textId="16E3AE35" w:rsidR="00E10D3E" w:rsidRPr="007A0F6D" w:rsidRDefault="00E10D3E" w:rsidP="00A2351C">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ensures that pupils are provided with opportunities throughout the curriculum to learn about safeguarding and how to keep themselves safe at all times, including when online, as part of a broad and balanced curriculum</w:t>
      </w:r>
      <w:r w:rsidR="008C730C" w:rsidRPr="007A0F6D">
        <w:rPr>
          <w:rFonts w:asciiTheme="minorHAnsi" w:hAnsiTheme="minorHAnsi" w:cstheme="minorHAnsi"/>
          <w:sz w:val="20"/>
          <w:szCs w:val="20"/>
        </w:rPr>
        <w:t>;</w:t>
      </w:r>
    </w:p>
    <w:p w14:paraId="628CCE61" w14:textId="77777777" w:rsidR="00E10D3E" w:rsidRPr="007A0F6D" w:rsidRDefault="00E10D3E" w:rsidP="003E54E8">
      <w:pPr>
        <w:pStyle w:val="Default"/>
        <w:rPr>
          <w:rFonts w:asciiTheme="minorHAnsi" w:hAnsiTheme="minorHAnsi" w:cstheme="minorHAnsi"/>
          <w:sz w:val="20"/>
          <w:szCs w:val="20"/>
        </w:rPr>
      </w:pPr>
    </w:p>
    <w:p w14:paraId="4ED64D4F" w14:textId="506EA495" w:rsidR="00E10D3E" w:rsidRPr="007A0F6D" w:rsidRDefault="00E10D3E"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refers all allegations that a child has been harmed by or that children may be at risk of harm from a member of staff or volunteer to the LADO within one working day prior to any internal investigation</w:t>
      </w:r>
      <w:r w:rsidR="008C730C" w:rsidRPr="007A0F6D">
        <w:rPr>
          <w:rFonts w:asciiTheme="minorHAnsi" w:hAnsiTheme="minorHAnsi" w:cstheme="minorHAnsi"/>
          <w:sz w:val="20"/>
          <w:szCs w:val="20"/>
        </w:rPr>
        <w:t>;</w:t>
      </w:r>
    </w:p>
    <w:p w14:paraId="0E60A306" w14:textId="77777777" w:rsidR="00E10D3E" w:rsidRPr="007A0F6D" w:rsidRDefault="00E10D3E" w:rsidP="003E54E8">
      <w:pPr>
        <w:pStyle w:val="Default"/>
        <w:rPr>
          <w:rFonts w:asciiTheme="minorHAnsi" w:hAnsiTheme="minorHAnsi" w:cstheme="minorHAnsi"/>
          <w:sz w:val="20"/>
          <w:szCs w:val="20"/>
        </w:rPr>
      </w:pPr>
    </w:p>
    <w:p w14:paraId="2C5AD00F" w14:textId="49DE6BE2" w:rsidR="00E10D3E" w:rsidRPr="007A0F6D" w:rsidRDefault="00E10D3E"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w:t>
      </w:r>
      <w:r w:rsidR="009C3B74" w:rsidRPr="007A0F6D">
        <w:rPr>
          <w:rFonts w:asciiTheme="minorHAnsi" w:hAnsiTheme="minorHAnsi" w:cstheme="minorHAnsi"/>
          <w:sz w:val="20"/>
          <w:szCs w:val="20"/>
        </w:rPr>
        <w:t>s</w:t>
      </w:r>
      <w:r w:rsidRPr="007A0F6D">
        <w:rPr>
          <w:rFonts w:asciiTheme="minorHAnsi" w:hAnsiTheme="minorHAnsi" w:cstheme="minorHAnsi"/>
          <w:sz w:val="20"/>
          <w:szCs w:val="20"/>
        </w:rPr>
        <w:t xml:space="preserve"> that anyone who has harmed or may pose a risk of harm to a child is referred to the Disclosure and Barring Service, as advised by the LADO</w:t>
      </w:r>
      <w:r w:rsidR="005D2617" w:rsidRPr="007A0F6D">
        <w:rPr>
          <w:rFonts w:asciiTheme="minorHAnsi" w:hAnsiTheme="minorHAnsi" w:cstheme="minorHAnsi"/>
          <w:sz w:val="20"/>
          <w:szCs w:val="20"/>
        </w:rPr>
        <w:t>;</w:t>
      </w:r>
    </w:p>
    <w:p w14:paraId="32EC8FBD" w14:textId="77777777" w:rsidR="00E10D3E" w:rsidRPr="007A0F6D" w:rsidRDefault="00E10D3E" w:rsidP="003E54E8">
      <w:pPr>
        <w:pStyle w:val="Default"/>
        <w:rPr>
          <w:rFonts w:asciiTheme="minorHAnsi" w:hAnsiTheme="minorHAnsi" w:cstheme="minorHAnsi"/>
          <w:sz w:val="20"/>
          <w:szCs w:val="20"/>
        </w:rPr>
      </w:pPr>
    </w:p>
    <w:p w14:paraId="55D8E18A" w14:textId="6794B887" w:rsidR="001B2E22" w:rsidRPr="007A0F6D" w:rsidRDefault="00E10D3E" w:rsidP="002C7D94">
      <w:pPr>
        <w:pStyle w:val="Default"/>
        <w:numPr>
          <w:ilvl w:val="0"/>
          <w:numId w:val="16"/>
        </w:numPr>
        <w:rPr>
          <w:rFonts w:asciiTheme="minorHAnsi" w:hAnsiTheme="minorHAnsi" w:cstheme="minorHAnsi"/>
          <w:i/>
          <w:sz w:val="20"/>
          <w:szCs w:val="20"/>
        </w:rPr>
      </w:pPr>
      <w:r w:rsidRPr="007A0F6D">
        <w:rPr>
          <w:rFonts w:asciiTheme="minorHAnsi" w:hAnsiTheme="minorHAnsi" w:cstheme="minorHAnsi"/>
          <w:sz w:val="20"/>
          <w:szCs w:val="20"/>
        </w:rPr>
        <w:t>appoints a case officer who will be</w:t>
      </w:r>
      <w:r w:rsidR="009D17CF" w:rsidRPr="007A0F6D">
        <w:rPr>
          <w:rFonts w:asciiTheme="minorHAnsi" w:hAnsiTheme="minorHAnsi" w:cstheme="minorHAnsi"/>
          <w:sz w:val="20"/>
          <w:szCs w:val="20"/>
        </w:rPr>
        <w:t xml:space="preserve"> the </w:t>
      </w:r>
      <w:r w:rsidR="009D17CF" w:rsidRPr="002C7D94">
        <w:rPr>
          <w:rFonts w:asciiTheme="minorHAnsi" w:hAnsiTheme="minorHAnsi" w:cstheme="minorHAnsi"/>
          <w:sz w:val="20"/>
          <w:szCs w:val="20"/>
        </w:rPr>
        <w:t>Head/ or a</w:t>
      </w:r>
      <w:r w:rsidRPr="002C7D94">
        <w:rPr>
          <w:rFonts w:asciiTheme="minorHAnsi" w:hAnsiTheme="minorHAnsi" w:cstheme="minorHAnsi"/>
          <w:sz w:val="20"/>
          <w:szCs w:val="20"/>
        </w:rPr>
        <w:t xml:space="preserve"> member of the senior leadership team</w:t>
      </w:r>
      <w:r w:rsidRPr="007A0F6D">
        <w:rPr>
          <w:rFonts w:asciiTheme="minorHAnsi" w:hAnsiTheme="minorHAnsi" w:cstheme="minorHAnsi"/>
          <w:sz w:val="20"/>
          <w:szCs w:val="20"/>
        </w:rPr>
        <w:t xml:space="preserve"> to investigate allegations concerning members of staff and volunteers and/or act as a point of contact for the member of staff/volunteer against whom the allegation is made</w:t>
      </w:r>
      <w:r w:rsidR="005D2617" w:rsidRPr="007A0F6D">
        <w:rPr>
          <w:rFonts w:asciiTheme="minorHAnsi" w:hAnsiTheme="minorHAnsi" w:cstheme="minorHAnsi"/>
          <w:sz w:val="20"/>
          <w:szCs w:val="20"/>
        </w:rPr>
        <w:t>;</w:t>
      </w:r>
    </w:p>
    <w:p w14:paraId="3516B282" w14:textId="77777777" w:rsidR="00A83CF8" w:rsidRPr="007A0F6D" w:rsidRDefault="00A83CF8" w:rsidP="003E54E8">
      <w:pPr>
        <w:pStyle w:val="Default"/>
        <w:rPr>
          <w:rFonts w:asciiTheme="minorHAnsi" w:hAnsiTheme="minorHAnsi" w:cstheme="minorHAnsi"/>
          <w:i/>
          <w:sz w:val="20"/>
          <w:szCs w:val="20"/>
        </w:rPr>
      </w:pPr>
    </w:p>
    <w:p w14:paraId="58BA6FCE" w14:textId="282799CC" w:rsidR="001B2E22"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w:t>
      </w:r>
      <w:r w:rsidR="009C1E2D" w:rsidRPr="007A0F6D">
        <w:rPr>
          <w:rFonts w:asciiTheme="minorHAnsi" w:hAnsiTheme="minorHAnsi" w:cstheme="minorHAnsi"/>
          <w:sz w:val="20"/>
          <w:szCs w:val="20"/>
        </w:rPr>
        <w:t>s</w:t>
      </w:r>
      <w:r w:rsidRPr="007A0F6D">
        <w:rPr>
          <w:rFonts w:asciiTheme="minorHAnsi" w:hAnsiTheme="minorHAnsi" w:cstheme="minorHAnsi"/>
          <w:sz w:val="20"/>
          <w:szCs w:val="20"/>
        </w:rPr>
        <w:t xml:space="preserve"> that all staff are made aware of the named governor for safeguarding and the DSL; </w:t>
      </w:r>
    </w:p>
    <w:p w14:paraId="418D05C3" w14:textId="77777777" w:rsidR="001A44DF" w:rsidRPr="007A0F6D" w:rsidRDefault="001A44DF" w:rsidP="001A44DF">
      <w:pPr>
        <w:pStyle w:val="Default"/>
        <w:rPr>
          <w:rFonts w:asciiTheme="minorHAnsi" w:hAnsiTheme="minorHAnsi" w:cstheme="minorHAnsi"/>
          <w:i/>
          <w:sz w:val="18"/>
          <w:szCs w:val="18"/>
        </w:rPr>
      </w:pPr>
    </w:p>
    <w:p w14:paraId="478A6676" w14:textId="273E10F6" w:rsidR="001B2E22"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promote</w:t>
      </w:r>
      <w:r w:rsidR="009C1E2D" w:rsidRPr="007A0F6D">
        <w:rPr>
          <w:rFonts w:asciiTheme="minorHAnsi" w:hAnsiTheme="minorHAnsi" w:cstheme="minorHAnsi"/>
          <w:sz w:val="20"/>
          <w:szCs w:val="20"/>
        </w:rPr>
        <w:t>s</w:t>
      </w:r>
      <w:r w:rsidRPr="007A0F6D">
        <w:rPr>
          <w:rFonts w:asciiTheme="minorHAnsi" w:hAnsiTheme="minorHAnsi" w:cstheme="minorHAnsi"/>
          <w:sz w:val="20"/>
          <w:szCs w:val="20"/>
        </w:rPr>
        <w:t xml:space="preserve"> an environment and culture of safety where </w:t>
      </w:r>
      <w:r w:rsidR="007A0F6D">
        <w:rPr>
          <w:rFonts w:asciiTheme="minorHAnsi" w:hAnsiTheme="minorHAnsi" w:cstheme="minorHAnsi"/>
          <w:sz w:val="20"/>
          <w:szCs w:val="20"/>
        </w:rPr>
        <w:t>pupils</w:t>
      </w:r>
      <w:r w:rsidRPr="007A0F6D">
        <w:rPr>
          <w:rFonts w:asciiTheme="minorHAnsi" w:hAnsiTheme="minorHAnsi" w:cstheme="minorHAnsi"/>
          <w:sz w:val="20"/>
          <w:szCs w:val="20"/>
        </w:rPr>
        <w:t xml:space="preserve"> feel safe and listened to</w:t>
      </w:r>
      <w:r w:rsidR="009C3B74"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this includes ensuring that the curriculum includes safeguarding and how to keep safe; </w:t>
      </w:r>
    </w:p>
    <w:p w14:paraId="62C862B1" w14:textId="77777777" w:rsidR="001A44DF" w:rsidRPr="007A0F6D" w:rsidRDefault="001A44DF" w:rsidP="001A44DF">
      <w:pPr>
        <w:pStyle w:val="Default"/>
        <w:rPr>
          <w:rFonts w:asciiTheme="minorHAnsi" w:hAnsiTheme="minorHAnsi" w:cstheme="minorHAnsi"/>
          <w:i/>
          <w:sz w:val="18"/>
          <w:szCs w:val="18"/>
        </w:rPr>
      </w:pPr>
    </w:p>
    <w:p w14:paraId="4443CB18" w14:textId="6BA858E8" w:rsidR="001B2E22"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w:t>
      </w:r>
      <w:r w:rsidR="009C1E2D" w:rsidRPr="007A0F6D">
        <w:rPr>
          <w:rFonts w:asciiTheme="minorHAnsi" w:hAnsiTheme="minorHAnsi" w:cstheme="minorHAnsi"/>
          <w:sz w:val="20"/>
          <w:szCs w:val="20"/>
        </w:rPr>
        <w:t>s</w:t>
      </w:r>
      <w:r w:rsidRPr="007A0F6D">
        <w:rPr>
          <w:rFonts w:asciiTheme="minorHAnsi" w:hAnsiTheme="minorHAnsi" w:cstheme="minorHAnsi"/>
          <w:sz w:val="20"/>
          <w:szCs w:val="20"/>
        </w:rPr>
        <w:t xml:space="preserve"> that the role of ‘DSL’ is explicit in the role-holder’s job description, that they have appropriate time, funding, training and resources and that there is always adequate cover if the DSL is absent; </w:t>
      </w:r>
    </w:p>
    <w:p w14:paraId="03986FFA" w14:textId="77777777" w:rsidR="001A44DF" w:rsidRPr="007A0F6D" w:rsidRDefault="001A44DF" w:rsidP="001A44DF">
      <w:pPr>
        <w:pStyle w:val="Default"/>
        <w:rPr>
          <w:rFonts w:asciiTheme="minorHAnsi" w:hAnsiTheme="minorHAnsi" w:cstheme="minorHAnsi"/>
          <w:i/>
          <w:sz w:val="18"/>
          <w:szCs w:val="18"/>
        </w:rPr>
      </w:pPr>
    </w:p>
    <w:p w14:paraId="0453A48F" w14:textId="5F05A55F" w:rsidR="007001C4"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decide</w:t>
      </w:r>
      <w:r w:rsidR="009C1E2D" w:rsidRPr="007A0F6D">
        <w:rPr>
          <w:rFonts w:asciiTheme="minorHAnsi" w:hAnsiTheme="minorHAnsi" w:cstheme="minorHAnsi"/>
          <w:sz w:val="20"/>
          <w:szCs w:val="20"/>
        </w:rPr>
        <w:t>s</w:t>
      </w:r>
      <w:r w:rsidRPr="007A0F6D">
        <w:rPr>
          <w:rFonts w:asciiTheme="minorHAnsi" w:hAnsiTheme="minorHAnsi" w:cstheme="minorHAnsi"/>
          <w:sz w:val="20"/>
          <w:szCs w:val="20"/>
        </w:rPr>
        <w:t xml:space="preserve"> whether to have one or more deputy safeguarding leads and ensure they are trained to the same standard as the DSL; </w:t>
      </w:r>
    </w:p>
    <w:p w14:paraId="53647FCF" w14:textId="77777777" w:rsidR="001A44DF" w:rsidRPr="007A0F6D" w:rsidRDefault="001A44DF" w:rsidP="001A44DF">
      <w:pPr>
        <w:pStyle w:val="Default"/>
        <w:rPr>
          <w:rFonts w:asciiTheme="minorHAnsi" w:hAnsiTheme="minorHAnsi" w:cstheme="minorHAnsi"/>
          <w:i/>
          <w:sz w:val="18"/>
          <w:szCs w:val="18"/>
        </w:rPr>
      </w:pPr>
    </w:p>
    <w:p w14:paraId="5EEE3F76" w14:textId="5D523B33" w:rsidR="007001C4"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organise</w:t>
      </w:r>
      <w:r w:rsidR="00BA400B" w:rsidRPr="007A0F6D">
        <w:rPr>
          <w:rFonts w:asciiTheme="minorHAnsi" w:hAnsiTheme="minorHAnsi" w:cstheme="minorHAnsi"/>
          <w:sz w:val="20"/>
          <w:szCs w:val="20"/>
        </w:rPr>
        <w:t>s</w:t>
      </w:r>
      <w:r w:rsidRPr="007A0F6D">
        <w:rPr>
          <w:rFonts w:asciiTheme="minorHAnsi" w:hAnsiTheme="minorHAnsi" w:cstheme="minorHAnsi"/>
          <w:sz w:val="20"/>
          <w:szCs w:val="20"/>
        </w:rPr>
        <w:t xml:space="preserve"> appropriate cover for the role of DSL for any out of hours/out of term activities; </w:t>
      </w:r>
    </w:p>
    <w:p w14:paraId="5606417C" w14:textId="77777777" w:rsidR="001A44DF" w:rsidRPr="007A0F6D" w:rsidRDefault="001A44DF" w:rsidP="001A44DF">
      <w:pPr>
        <w:pStyle w:val="Default"/>
        <w:rPr>
          <w:rFonts w:asciiTheme="minorHAnsi" w:hAnsiTheme="minorHAnsi" w:cstheme="minorHAnsi"/>
          <w:i/>
          <w:sz w:val="18"/>
          <w:szCs w:val="18"/>
        </w:rPr>
      </w:pPr>
    </w:p>
    <w:p w14:paraId="02968AE3" w14:textId="7C5EBDE8" w:rsidR="007001C4"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appoint</w:t>
      </w:r>
      <w:r w:rsidR="00BA400B" w:rsidRPr="007A0F6D">
        <w:rPr>
          <w:rFonts w:asciiTheme="minorHAnsi" w:hAnsiTheme="minorHAnsi" w:cstheme="minorHAnsi"/>
          <w:sz w:val="20"/>
          <w:szCs w:val="20"/>
        </w:rPr>
        <w:t>s</w:t>
      </w:r>
      <w:r w:rsidRPr="007A0F6D">
        <w:rPr>
          <w:rFonts w:asciiTheme="minorHAnsi" w:hAnsiTheme="minorHAnsi" w:cstheme="minorHAnsi"/>
          <w:sz w:val="20"/>
          <w:szCs w:val="20"/>
        </w:rPr>
        <w:t xml:space="preserve"> a ‘Designated Teacher for Looked After and Previously Looked After Children’ to promote the educational achievement of children looked after and previously looked after; </w:t>
      </w:r>
      <w:r w:rsidR="003A45D3" w:rsidRPr="007A0F6D">
        <w:rPr>
          <w:rFonts w:asciiTheme="minorHAnsi" w:hAnsiTheme="minorHAnsi" w:cstheme="minorHAnsi"/>
          <w:sz w:val="20"/>
          <w:szCs w:val="20"/>
        </w:rPr>
        <w:t xml:space="preserve">* </w:t>
      </w:r>
      <w:r w:rsidR="003A45D3" w:rsidRPr="002C7D94">
        <w:rPr>
          <w:rFonts w:asciiTheme="minorHAnsi" w:hAnsiTheme="minorHAnsi" w:cstheme="minorHAnsi"/>
          <w:sz w:val="20"/>
          <w:szCs w:val="20"/>
        </w:rPr>
        <w:t>(</w:t>
      </w:r>
      <w:r w:rsidR="00206ED2" w:rsidRPr="002C7D94">
        <w:rPr>
          <w:rFonts w:asciiTheme="minorHAnsi" w:hAnsiTheme="minorHAnsi" w:cstheme="minorHAnsi"/>
          <w:sz w:val="20"/>
          <w:szCs w:val="20"/>
        </w:rPr>
        <w:t xml:space="preserve">in </w:t>
      </w:r>
      <w:r w:rsidR="003A45D3" w:rsidRPr="002C7D94">
        <w:rPr>
          <w:rFonts w:asciiTheme="minorHAnsi" w:hAnsiTheme="minorHAnsi" w:cstheme="minorHAnsi"/>
          <w:sz w:val="20"/>
          <w:szCs w:val="20"/>
        </w:rPr>
        <w:t>Warwickshire</w:t>
      </w:r>
      <w:r w:rsidR="00206ED2" w:rsidRPr="002C7D94">
        <w:rPr>
          <w:rFonts w:asciiTheme="minorHAnsi" w:hAnsiTheme="minorHAnsi" w:cstheme="minorHAnsi"/>
          <w:sz w:val="20"/>
          <w:szCs w:val="20"/>
        </w:rPr>
        <w:t xml:space="preserve"> children have told us they prefer the term </w:t>
      </w:r>
      <w:r w:rsidR="003D44FB" w:rsidRPr="002C7D94">
        <w:rPr>
          <w:rFonts w:asciiTheme="minorHAnsi" w:hAnsiTheme="minorHAnsi" w:cstheme="minorHAnsi"/>
          <w:sz w:val="20"/>
          <w:szCs w:val="20"/>
        </w:rPr>
        <w:t>‘</w:t>
      </w:r>
      <w:r w:rsidR="003A45D3" w:rsidRPr="002C7D94">
        <w:rPr>
          <w:rFonts w:asciiTheme="minorHAnsi" w:hAnsiTheme="minorHAnsi" w:cstheme="minorHAnsi"/>
          <w:sz w:val="20"/>
          <w:szCs w:val="20"/>
        </w:rPr>
        <w:t xml:space="preserve">Child in </w:t>
      </w:r>
      <w:r w:rsidR="003D44FB" w:rsidRPr="002C7D94">
        <w:rPr>
          <w:rFonts w:asciiTheme="minorHAnsi" w:hAnsiTheme="minorHAnsi" w:cstheme="minorHAnsi"/>
          <w:sz w:val="20"/>
          <w:szCs w:val="20"/>
        </w:rPr>
        <w:t>C</w:t>
      </w:r>
      <w:r w:rsidR="003A45D3" w:rsidRPr="002C7D94">
        <w:rPr>
          <w:rFonts w:asciiTheme="minorHAnsi" w:hAnsiTheme="minorHAnsi" w:cstheme="minorHAnsi"/>
          <w:sz w:val="20"/>
          <w:szCs w:val="20"/>
        </w:rPr>
        <w:t>are</w:t>
      </w:r>
      <w:r w:rsidR="003D44FB" w:rsidRPr="002C7D94">
        <w:rPr>
          <w:rFonts w:asciiTheme="minorHAnsi" w:hAnsiTheme="minorHAnsi" w:cstheme="minorHAnsi"/>
          <w:sz w:val="20"/>
          <w:szCs w:val="20"/>
        </w:rPr>
        <w:t>’</w:t>
      </w:r>
      <w:r w:rsidR="003A45D3" w:rsidRPr="002C7D94">
        <w:rPr>
          <w:rFonts w:asciiTheme="minorHAnsi" w:hAnsiTheme="minorHAnsi" w:cstheme="minorHAnsi"/>
          <w:sz w:val="20"/>
          <w:szCs w:val="20"/>
        </w:rPr>
        <w:t xml:space="preserve"> </w:t>
      </w:r>
      <w:r w:rsidR="00AA385E" w:rsidRPr="002C7D94">
        <w:rPr>
          <w:rFonts w:asciiTheme="minorHAnsi" w:hAnsiTheme="minorHAnsi" w:cstheme="minorHAnsi"/>
          <w:sz w:val="20"/>
          <w:szCs w:val="20"/>
        </w:rPr>
        <w:t>rather than</w:t>
      </w:r>
      <w:r w:rsidR="003A45D3" w:rsidRPr="002C7D94">
        <w:rPr>
          <w:rFonts w:asciiTheme="minorHAnsi" w:hAnsiTheme="minorHAnsi" w:cstheme="minorHAnsi"/>
          <w:sz w:val="20"/>
          <w:szCs w:val="20"/>
        </w:rPr>
        <w:t xml:space="preserve"> </w:t>
      </w:r>
      <w:r w:rsidR="00BA400B" w:rsidRPr="002C7D94">
        <w:rPr>
          <w:rFonts w:asciiTheme="minorHAnsi" w:hAnsiTheme="minorHAnsi" w:cstheme="minorHAnsi"/>
          <w:sz w:val="20"/>
          <w:szCs w:val="20"/>
        </w:rPr>
        <w:t>Looked After Child</w:t>
      </w:r>
      <w:r w:rsidR="003A45D3" w:rsidRPr="002C7D94">
        <w:rPr>
          <w:rFonts w:asciiTheme="minorHAnsi" w:hAnsiTheme="minorHAnsi" w:cstheme="minorHAnsi"/>
          <w:sz w:val="20"/>
          <w:szCs w:val="20"/>
        </w:rPr>
        <w:t>)</w:t>
      </w:r>
      <w:r w:rsidR="003A45D3" w:rsidRPr="007A0F6D">
        <w:rPr>
          <w:rFonts w:asciiTheme="minorHAnsi" w:hAnsiTheme="minorHAnsi" w:cstheme="minorHAnsi"/>
          <w:sz w:val="20"/>
          <w:szCs w:val="20"/>
        </w:rPr>
        <w:t xml:space="preserve"> </w:t>
      </w:r>
    </w:p>
    <w:p w14:paraId="1D4AB2D3" w14:textId="77777777" w:rsidR="001A44DF" w:rsidRPr="007A0F6D" w:rsidRDefault="001A44DF" w:rsidP="001A44DF">
      <w:pPr>
        <w:pStyle w:val="Default"/>
        <w:rPr>
          <w:rFonts w:asciiTheme="minorHAnsi" w:hAnsiTheme="minorHAnsi" w:cstheme="minorHAnsi"/>
          <w:i/>
          <w:sz w:val="18"/>
          <w:szCs w:val="18"/>
        </w:rPr>
      </w:pPr>
    </w:p>
    <w:p w14:paraId="3BF548E2" w14:textId="333BB73C" w:rsidR="007001C4"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w:t>
      </w:r>
      <w:r w:rsidR="00BA400B" w:rsidRPr="007A0F6D">
        <w:rPr>
          <w:rFonts w:asciiTheme="minorHAnsi" w:hAnsiTheme="minorHAnsi" w:cstheme="minorHAnsi"/>
          <w:sz w:val="20"/>
          <w:szCs w:val="20"/>
        </w:rPr>
        <w:t>s</w:t>
      </w:r>
      <w:r w:rsidRPr="007A0F6D">
        <w:rPr>
          <w:rFonts w:asciiTheme="minorHAnsi" w:hAnsiTheme="minorHAnsi" w:cstheme="minorHAnsi"/>
          <w:sz w:val="20"/>
          <w:szCs w:val="20"/>
        </w:rPr>
        <w:t xml:space="preserve"> the whistle blowing policy and procedures have been disseminated to all staff and that any allegations against staff are responded to appropriately; </w:t>
      </w:r>
    </w:p>
    <w:p w14:paraId="24BDF201" w14:textId="77777777" w:rsidR="001A44DF" w:rsidRPr="007A0F6D" w:rsidRDefault="001A44DF" w:rsidP="001A44DF">
      <w:pPr>
        <w:pStyle w:val="Default"/>
        <w:rPr>
          <w:rFonts w:asciiTheme="minorHAnsi" w:hAnsiTheme="minorHAnsi" w:cstheme="minorHAnsi"/>
          <w:i/>
          <w:sz w:val="18"/>
          <w:szCs w:val="18"/>
        </w:rPr>
      </w:pPr>
    </w:p>
    <w:p w14:paraId="397A1ABA" w14:textId="585C096F" w:rsidR="00591711"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w:t>
      </w:r>
      <w:r w:rsidR="008907DD" w:rsidRPr="007A0F6D">
        <w:rPr>
          <w:rFonts w:asciiTheme="minorHAnsi" w:hAnsiTheme="minorHAnsi" w:cstheme="minorHAnsi"/>
          <w:sz w:val="20"/>
          <w:szCs w:val="20"/>
        </w:rPr>
        <w:t>s a</w:t>
      </w:r>
      <w:r w:rsidRPr="007A0F6D">
        <w:rPr>
          <w:rFonts w:asciiTheme="minorHAnsi" w:hAnsiTheme="minorHAnsi" w:cstheme="minorHAnsi"/>
          <w:sz w:val="20"/>
          <w:szCs w:val="20"/>
        </w:rPr>
        <w:t xml:space="preserve">ll recruitment follows the safer recruitment guidance </w:t>
      </w:r>
      <w:r w:rsidR="00346906" w:rsidRPr="007A0F6D">
        <w:rPr>
          <w:rFonts w:asciiTheme="minorHAnsi" w:hAnsiTheme="minorHAnsi" w:cstheme="minorHAnsi"/>
          <w:sz w:val="20"/>
          <w:szCs w:val="20"/>
        </w:rPr>
        <w:t xml:space="preserve">detailed in </w:t>
      </w:r>
      <w:r w:rsidRPr="007A0F6D">
        <w:rPr>
          <w:rFonts w:asciiTheme="minorHAnsi" w:hAnsiTheme="minorHAnsi" w:cstheme="minorHAnsi"/>
          <w:sz w:val="20"/>
          <w:szCs w:val="20"/>
        </w:rPr>
        <w:t xml:space="preserve">Part 3 of KCSIE and </w:t>
      </w:r>
      <w:r w:rsidR="00346906" w:rsidRPr="007A0F6D">
        <w:rPr>
          <w:rFonts w:asciiTheme="minorHAnsi" w:hAnsiTheme="minorHAnsi" w:cstheme="minorHAnsi"/>
          <w:sz w:val="20"/>
          <w:szCs w:val="20"/>
        </w:rPr>
        <w:t xml:space="preserve">that </w:t>
      </w:r>
      <w:r w:rsidRPr="007A0F6D">
        <w:rPr>
          <w:rFonts w:asciiTheme="minorHAnsi" w:hAnsiTheme="minorHAnsi" w:cstheme="minorHAnsi"/>
          <w:sz w:val="20"/>
          <w:szCs w:val="20"/>
        </w:rPr>
        <w:t xml:space="preserve">a single central record is maintained with details of all members of staff who are in contact with children; </w:t>
      </w:r>
    </w:p>
    <w:p w14:paraId="4A50FB9A" w14:textId="77777777" w:rsidR="001A44DF" w:rsidRPr="007A0F6D" w:rsidRDefault="001A44DF" w:rsidP="001A44DF">
      <w:pPr>
        <w:pStyle w:val="Default"/>
        <w:rPr>
          <w:rFonts w:asciiTheme="minorHAnsi" w:hAnsiTheme="minorHAnsi" w:cstheme="minorHAnsi"/>
          <w:i/>
          <w:sz w:val="20"/>
          <w:szCs w:val="20"/>
        </w:rPr>
      </w:pPr>
    </w:p>
    <w:p w14:paraId="0BB1CD65" w14:textId="26A48DC7" w:rsidR="008E59C1"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respond</w:t>
      </w:r>
      <w:r w:rsidR="00346906" w:rsidRPr="007A0F6D">
        <w:rPr>
          <w:rFonts w:asciiTheme="minorHAnsi" w:hAnsiTheme="minorHAnsi" w:cstheme="minorHAnsi"/>
          <w:sz w:val="20"/>
          <w:szCs w:val="20"/>
        </w:rPr>
        <w:t>s</w:t>
      </w:r>
      <w:r w:rsidRPr="007A0F6D">
        <w:rPr>
          <w:rFonts w:asciiTheme="minorHAnsi" w:hAnsiTheme="minorHAnsi" w:cstheme="minorHAnsi"/>
          <w:sz w:val="20"/>
          <w:szCs w:val="20"/>
        </w:rPr>
        <w:t xml:space="preserve"> to allegations of abuse/concerns against all other members of staff and act</w:t>
      </w:r>
      <w:r w:rsidR="001E7AE3" w:rsidRPr="007A0F6D">
        <w:rPr>
          <w:rFonts w:asciiTheme="minorHAnsi" w:hAnsiTheme="minorHAnsi" w:cstheme="minorHAnsi"/>
          <w:sz w:val="20"/>
          <w:szCs w:val="20"/>
        </w:rPr>
        <w:t>s</w:t>
      </w:r>
      <w:r w:rsidRPr="007A0F6D">
        <w:rPr>
          <w:rFonts w:asciiTheme="minorHAnsi" w:hAnsiTheme="minorHAnsi" w:cstheme="minorHAnsi"/>
          <w:sz w:val="20"/>
          <w:szCs w:val="20"/>
        </w:rPr>
        <w:t xml:space="preserve"> as the ‘case manager’ in the event of an allegation of abuse/concerns made against another member of staff or volunteer, implementing the appropriate disciplinary and appeals procedures as required</w:t>
      </w:r>
      <w:r w:rsidR="000462E0" w:rsidRPr="007A0F6D">
        <w:rPr>
          <w:rFonts w:asciiTheme="minorHAnsi" w:hAnsiTheme="minorHAnsi" w:cstheme="minorHAnsi"/>
          <w:sz w:val="20"/>
          <w:szCs w:val="20"/>
        </w:rPr>
        <w:t>;</w:t>
      </w:r>
      <w:r w:rsidRPr="007A0F6D">
        <w:rPr>
          <w:rFonts w:asciiTheme="minorHAnsi" w:hAnsiTheme="minorHAnsi" w:cstheme="minorHAnsi"/>
          <w:sz w:val="20"/>
          <w:szCs w:val="20"/>
        </w:rPr>
        <w:t xml:space="preserve"> </w:t>
      </w:r>
    </w:p>
    <w:p w14:paraId="03F22FF2" w14:textId="77777777" w:rsidR="001A44DF" w:rsidRPr="007A0F6D" w:rsidRDefault="001A44DF" w:rsidP="001A44DF">
      <w:pPr>
        <w:pStyle w:val="Default"/>
        <w:rPr>
          <w:rFonts w:asciiTheme="minorHAnsi" w:hAnsiTheme="minorHAnsi" w:cstheme="minorHAnsi"/>
          <w:i/>
          <w:sz w:val="20"/>
          <w:szCs w:val="20"/>
        </w:rPr>
      </w:pPr>
    </w:p>
    <w:p w14:paraId="17A2A400" w14:textId="3BD7521F" w:rsidR="008E59C1"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refer</w:t>
      </w:r>
      <w:r w:rsidR="00346906" w:rsidRPr="007A0F6D">
        <w:rPr>
          <w:rFonts w:asciiTheme="minorHAnsi" w:hAnsiTheme="minorHAnsi" w:cstheme="minorHAnsi"/>
          <w:sz w:val="20"/>
          <w:szCs w:val="20"/>
        </w:rPr>
        <w:t>s</w:t>
      </w:r>
      <w:r w:rsidRPr="007A0F6D">
        <w:rPr>
          <w:rFonts w:asciiTheme="minorHAnsi" w:hAnsiTheme="minorHAnsi" w:cstheme="minorHAnsi"/>
          <w:sz w:val="20"/>
          <w:szCs w:val="20"/>
        </w:rPr>
        <w:t xml:space="preserve"> cases where a person is dismissed or</w:t>
      </w:r>
      <w:r w:rsidR="00346906" w:rsidRPr="007A0F6D">
        <w:rPr>
          <w:rFonts w:asciiTheme="minorHAnsi" w:hAnsiTheme="minorHAnsi" w:cstheme="minorHAnsi"/>
          <w:sz w:val="20"/>
          <w:szCs w:val="20"/>
        </w:rPr>
        <w:t xml:space="preserve"> has</w:t>
      </w:r>
      <w:r w:rsidRPr="007A0F6D">
        <w:rPr>
          <w:rFonts w:asciiTheme="minorHAnsi" w:hAnsiTheme="minorHAnsi" w:cstheme="minorHAnsi"/>
          <w:sz w:val="20"/>
          <w:szCs w:val="20"/>
        </w:rPr>
        <w:t xml:space="preserve"> left due to risk/harm to a child to the Disclosure and Barring Service as required; </w:t>
      </w:r>
    </w:p>
    <w:p w14:paraId="65FA3B29" w14:textId="77777777" w:rsidR="001A44DF" w:rsidRPr="007A0F6D" w:rsidRDefault="001A44DF" w:rsidP="001A44DF">
      <w:pPr>
        <w:pStyle w:val="Default"/>
        <w:rPr>
          <w:rFonts w:asciiTheme="minorHAnsi" w:hAnsiTheme="minorHAnsi" w:cstheme="minorHAnsi"/>
          <w:i/>
          <w:sz w:val="20"/>
          <w:szCs w:val="20"/>
        </w:rPr>
      </w:pPr>
    </w:p>
    <w:p w14:paraId="5891525C" w14:textId="4F18E1A4" w:rsidR="008E59C1"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w:t>
      </w:r>
      <w:r w:rsidR="00346906" w:rsidRPr="007A0F6D">
        <w:rPr>
          <w:rFonts w:asciiTheme="minorHAnsi" w:hAnsiTheme="minorHAnsi" w:cstheme="minorHAnsi"/>
          <w:sz w:val="20"/>
          <w:szCs w:val="20"/>
        </w:rPr>
        <w:t>s</w:t>
      </w:r>
      <w:r w:rsidRPr="007A0F6D">
        <w:rPr>
          <w:rFonts w:asciiTheme="minorHAnsi" w:hAnsiTheme="minorHAnsi" w:cstheme="minorHAnsi"/>
          <w:sz w:val="20"/>
          <w:szCs w:val="20"/>
        </w:rPr>
        <w:t xml:space="preserve"> that</w:t>
      </w:r>
      <w:r w:rsidR="001A44DF" w:rsidRPr="007A0F6D">
        <w:rPr>
          <w:rFonts w:asciiTheme="minorHAnsi" w:hAnsiTheme="minorHAnsi" w:cstheme="minorHAnsi"/>
          <w:sz w:val="20"/>
          <w:szCs w:val="20"/>
        </w:rPr>
        <w:t xml:space="preserve"> school staff</w:t>
      </w:r>
      <w:r w:rsidRPr="007A0F6D">
        <w:rPr>
          <w:rFonts w:asciiTheme="minorHAnsi" w:hAnsiTheme="minorHAnsi" w:cstheme="minorHAnsi"/>
          <w:sz w:val="20"/>
          <w:szCs w:val="20"/>
        </w:rPr>
        <w:t xml:space="preserve"> work with social care, the police, health services and other services to; promote the welfare of children; provide a co-ordinated offer of early help when need is identified; contribute to inter-agency plans for children subject to children protection plans and to protect children from harm; </w:t>
      </w:r>
    </w:p>
    <w:p w14:paraId="0340D0E5" w14:textId="77777777" w:rsidR="001A44DF" w:rsidRPr="007A0F6D" w:rsidRDefault="001A44DF" w:rsidP="001A44DF">
      <w:pPr>
        <w:pStyle w:val="Default"/>
        <w:rPr>
          <w:rFonts w:asciiTheme="minorHAnsi" w:hAnsiTheme="minorHAnsi" w:cstheme="minorHAnsi"/>
          <w:i/>
          <w:sz w:val="20"/>
          <w:szCs w:val="20"/>
        </w:rPr>
      </w:pPr>
    </w:p>
    <w:p w14:paraId="19079132" w14:textId="3E5C885D" w:rsidR="008E59C1"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safeguard</w:t>
      </w:r>
      <w:r w:rsidR="001E7AE3" w:rsidRPr="007A0F6D">
        <w:rPr>
          <w:rFonts w:asciiTheme="minorHAnsi" w:hAnsiTheme="minorHAnsi" w:cstheme="minorHAnsi"/>
          <w:sz w:val="20"/>
          <w:szCs w:val="20"/>
        </w:rPr>
        <w:t>s</w:t>
      </w:r>
      <w:r w:rsidRPr="007A0F6D">
        <w:rPr>
          <w:rFonts w:asciiTheme="minorHAnsi" w:hAnsiTheme="minorHAnsi" w:cstheme="minorHAnsi"/>
          <w:sz w:val="20"/>
          <w:szCs w:val="20"/>
        </w:rPr>
        <w:t xml:space="preserve"> children’s wellbeing and maintain public trust in the teaching profession as part of their professional duties (Teaching Standards, 2012); </w:t>
      </w:r>
    </w:p>
    <w:p w14:paraId="10C0A050" w14:textId="77777777" w:rsidR="00AD1949" w:rsidRPr="007A0F6D" w:rsidRDefault="00AD1949" w:rsidP="00AD1949">
      <w:pPr>
        <w:pStyle w:val="Default"/>
        <w:rPr>
          <w:rFonts w:asciiTheme="minorHAnsi" w:hAnsiTheme="minorHAnsi" w:cstheme="minorHAnsi"/>
          <w:i/>
          <w:sz w:val="20"/>
          <w:szCs w:val="20"/>
        </w:rPr>
      </w:pPr>
    </w:p>
    <w:p w14:paraId="604AB38A" w14:textId="362F5EE1" w:rsidR="004802CA"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ensure</w:t>
      </w:r>
      <w:r w:rsidR="001E7AE3" w:rsidRPr="007A0F6D">
        <w:rPr>
          <w:rFonts w:asciiTheme="minorHAnsi" w:hAnsiTheme="minorHAnsi" w:cstheme="minorHAnsi"/>
          <w:sz w:val="20"/>
          <w:szCs w:val="20"/>
        </w:rPr>
        <w:t>s</w:t>
      </w:r>
      <w:r w:rsidRPr="007A0F6D">
        <w:rPr>
          <w:rFonts w:asciiTheme="minorHAnsi" w:hAnsiTheme="minorHAnsi" w:cstheme="minorHAnsi"/>
          <w:sz w:val="20"/>
          <w:szCs w:val="20"/>
        </w:rPr>
        <w:t xml:space="preserve"> that children’s social care (from the host local authority or placing authority) have access to the</w:t>
      </w:r>
      <w:r w:rsidR="00AD1949" w:rsidRPr="007A0F6D">
        <w:rPr>
          <w:rFonts w:asciiTheme="minorHAnsi" w:hAnsiTheme="minorHAnsi" w:cstheme="minorHAnsi"/>
          <w:sz w:val="20"/>
          <w:szCs w:val="20"/>
        </w:rPr>
        <w:t xml:space="preserve"> DSL</w:t>
      </w:r>
      <w:r w:rsidRPr="007A0F6D">
        <w:rPr>
          <w:rFonts w:asciiTheme="minorHAnsi" w:hAnsiTheme="minorHAnsi" w:cstheme="minorHAnsi"/>
          <w:sz w:val="20"/>
          <w:szCs w:val="20"/>
        </w:rPr>
        <w:t xml:space="preserve"> to conduct, or to consider whether to conduct a section 47 or section 17 assessment, as per </w:t>
      </w:r>
      <w:r w:rsidR="000462E0" w:rsidRPr="007A0F6D">
        <w:rPr>
          <w:rFonts w:asciiTheme="minorHAnsi" w:hAnsiTheme="minorHAnsi" w:cstheme="minorHAnsi"/>
          <w:sz w:val="20"/>
          <w:szCs w:val="20"/>
        </w:rPr>
        <w:t>KCSIE</w:t>
      </w:r>
      <w:r w:rsidRPr="007A0F6D">
        <w:rPr>
          <w:rFonts w:asciiTheme="minorHAnsi" w:hAnsiTheme="minorHAnsi" w:cstheme="minorHAnsi"/>
          <w:sz w:val="20"/>
          <w:szCs w:val="20"/>
        </w:rPr>
        <w:t xml:space="preserve"> (September 202</w:t>
      </w:r>
      <w:r w:rsidR="00AD1949" w:rsidRPr="007A0F6D">
        <w:rPr>
          <w:rFonts w:asciiTheme="minorHAnsi" w:hAnsiTheme="minorHAnsi" w:cstheme="minorHAnsi"/>
          <w:sz w:val="20"/>
          <w:szCs w:val="20"/>
        </w:rPr>
        <w:t>4</w:t>
      </w:r>
      <w:r w:rsidRPr="007A0F6D">
        <w:rPr>
          <w:rFonts w:asciiTheme="minorHAnsi" w:hAnsiTheme="minorHAnsi" w:cstheme="minorHAnsi"/>
          <w:sz w:val="20"/>
          <w:szCs w:val="20"/>
        </w:rPr>
        <w:t xml:space="preserve">); </w:t>
      </w:r>
    </w:p>
    <w:p w14:paraId="20AE37FD" w14:textId="77777777" w:rsidR="00AD1949" w:rsidRPr="007A0F6D" w:rsidRDefault="00AD1949" w:rsidP="003A45D3">
      <w:pPr>
        <w:pStyle w:val="Default"/>
        <w:rPr>
          <w:rFonts w:asciiTheme="minorHAnsi" w:hAnsiTheme="minorHAnsi" w:cstheme="minorHAnsi"/>
          <w:i/>
          <w:sz w:val="20"/>
          <w:szCs w:val="20"/>
        </w:rPr>
      </w:pPr>
    </w:p>
    <w:p w14:paraId="10C10410" w14:textId="49D0C14A" w:rsidR="00485686" w:rsidRPr="007A0F6D" w:rsidRDefault="001B2E22" w:rsidP="002C7D94">
      <w:pPr>
        <w:pStyle w:val="Default"/>
        <w:numPr>
          <w:ilvl w:val="0"/>
          <w:numId w:val="16"/>
        </w:numPr>
        <w:rPr>
          <w:rFonts w:asciiTheme="minorHAnsi" w:hAnsiTheme="minorHAnsi" w:cstheme="minorHAnsi"/>
          <w:sz w:val="20"/>
          <w:szCs w:val="20"/>
        </w:rPr>
      </w:pPr>
      <w:r w:rsidRPr="002C7D94">
        <w:rPr>
          <w:rFonts w:asciiTheme="minorHAnsi" w:hAnsiTheme="minorHAnsi" w:cstheme="minorHAnsi"/>
          <w:sz w:val="20"/>
          <w:szCs w:val="20"/>
        </w:rPr>
        <w:t>ensure</w:t>
      </w:r>
      <w:r w:rsidR="001E7AE3" w:rsidRPr="002C7D94">
        <w:rPr>
          <w:rFonts w:asciiTheme="minorHAnsi" w:hAnsiTheme="minorHAnsi" w:cstheme="minorHAnsi"/>
          <w:sz w:val="20"/>
          <w:szCs w:val="20"/>
        </w:rPr>
        <w:t>s</w:t>
      </w:r>
      <w:r w:rsidRPr="002C7D94">
        <w:rPr>
          <w:rFonts w:asciiTheme="minorHAnsi" w:hAnsiTheme="minorHAnsi" w:cstheme="minorHAnsi"/>
          <w:sz w:val="20"/>
          <w:szCs w:val="20"/>
        </w:rPr>
        <w:t xml:space="preserve"> the relevant staffing ratios are met, where applicable</w:t>
      </w:r>
      <w:r w:rsidR="002C7D94">
        <w:rPr>
          <w:rFonts w:asciiTheme="minorHAnsi" w:hAnsiTheme="minorHAnsi" w:cstheme="minorHAnsi"/>
          <w:sz w:val="20"/>
          <w:szCs w:val="20"/>
        </w:rPr>
        <w:t>;</w:t>
      </w:r>
    </w:p>
    <w:p w14:paraId="537839DF" w14:textId="77777777" w:rsidR="00AD1949" w:rsidRPr="007A0F6D" w:rsidRDefault="00AD1949" w:rsidP="003A45D3">
      <w:pPr>
        <w:pStyle w:val="Default"/>
        <w:rPr>
          <w:rFonts w:asciiTheme="minorHAnsi" w:hAnsiTheme="minorHAnsi" w:cstheme="minorHAnsi"/>
          <w:i/>
          <w:sz w:val="20"/>
          <w:szCs w:val="20"/>
        </w:rPr>
      </w:pPr>
    </w:p>
    <w:p w14:paraId="64E8AFD0" w14:textId="27BAD035" w:rsidR="00F93D7E" w:rsidRPr="007A0F6D" w:rsidRDefault="001B2E22" w:rsidP="002C7D94">
      <w:pPr>
        <w:pStyle w:val="Default"/>
        <w:numPr>
          <w:ilvl w:val="0"/>
          <w:numId w:val="16"/>
        </w:numPr>
        <w:rPr>
          <w:rFonts w:asciiTheme="minorHAnsi" w:hAnsiTheme="minorHAnsi" w:cstheme="minorHAnsi"/>
          <w:sz w:val="20"/>
          <w:szCs w:val="20"/>
        </w:rPr>
      </w:pPr>
      <w:r w:rsidRPr="007A0F6D">
        <w:rPr>
          <w:rFonts w:asciiTheme="minorHAnsi" w:hAnsiTheme="minorHAnsi" w:cstheme="minorHAnsi"/>
          <w:sz w:val="20"/>
          <w:szCs w:val="20"/>
        </w:rPr>
        <w:t>contribute</w:t>
      </w:r>
      <w:r w:rsidR="001E7AE3" w:rsidRPr="007A0F6D">
        <w:rPr>
          <w:rFonts w:asciiTheme="minorHAnsi" w:hAnsiTheme="minorHAnsi" w:cstheme="minorHAnsi"/>
          <w:sz w:val="20"/>
          <w:szCs w:val="20"/>
        </w:rPr>
        <w:t>s</w:t>
      </w:r>
      <w:r w:rsidRPr="007A0F6D">
        <w:rPr>
          <w:rFonts w:asciiTheme="minorHAnsi" w:hAnsiTheme="minorHAnsi" w:cstheme="minorHAnsi"/>
          <w:sz w:val="20"/>
          <w:szCs w:val="20"/>
        </w:rPr>
        <w:t xml:space="preserve"> to safeguarding quality assurance activities</w:t>
      </w:r>
      <w:r w:rsidR="002C7D94">
        <w:rPr>
          <w:rFonts w:asciiTheme="minorHAnsi" w:hAnsiTheme="minorHAnsi" w:cstheme="minorHAnsi"/>
          <w:sz w:val="20"/>
          <w:szCs w:val="20"/>
        </w:rPr>
        <w:t>.</w:t>
      </w:r>
    </w:p>
    <w:p w14:paraId="386E0D57" w14:textId="77777777" w:rsidR="00AD1949" w:rsidRPr="007A0F6D" w:rsidRDefault="00AD1949" w:rsidP="003A45D3">
      <w:pPr>
        <w:pStyle w:val="Default"/>
        <w:rPr>
          <w:rFonts w:asciiTheme="minorHAnsi" w:hAnsiTheme="minorHAnsi" w:cstheme="minorHAnsi"/>
          <w:i/>
          <w:sz w:val="20"/>
          <w:szCs w:val="20"/>
        </w:rPr>
      </w:pPr>
    </w:p>
    <w:p w14:paraId="596ED548" w14:textId="03C290A6" w:rsidR="004802CA" w:rsidRPr="007A0F6D" w:rsidRDefault="00AD1949" w:rsidP="003A45D3">
      <w:pPr>
        <w:pStyle w:val="Default"/>
        <w:rPr>
          <w:rFonts w:asciiTheme="minorHAnsi" w:hAnsiTheme="minorHAnsi" w:cstheme="minorHAnsi"/>
          <w:i/>
          <w:sz w:val="20"/>
          <w:szCs w:val="20"/>
        </w:rPr>
      </w:pPr>
      <w:r w:rsidRPr="002C7D94">
        <w:rPr>
          <w:rFonts w:asciiTheme="minorHAnsi" w:hAnsiTheme="minorHAnsi" w:cstheme="minorHAnsi"/>
          <w:sz w:val="20"/>
          <w:szCs w:val="20"/>
        </w:rPr>
        <w:t>The headteacher</w:t>
      </w:r>
      <w:r w:rsidR="001B2E22" w:rsidRPr="002C7D94">
        <w:rPr>
          <w:rFonts w:asciiTheme="minorHAnsi" w:hAnsiTheme="minorHAnsi" w:cstheme="minorHAnsi"/>
          <w:sz w:val="20"/>
          <w:szCs w:val="20"/>
        </w:rPr>
        <w:t xml:space="preserve"> will retain accountability for all safeguarding-related matters within </w:t>
      </w:r>
      <w:r w:rsidR="002C7D94" w:rsidRPr="002C7D94">
        <w:rPr>
          <w:rFonts w:asciiTheme="minorHAnsi" w:hAnsiTheme="minorHAnsi" w:cstheme="minorHAnsi"/>
          <w:sz w:val="20"/>
          <w:szCs w:val="20"/>
        </w:rPr>
        <w:t>Loxley CE Community Primary School &amp; Snitterfield Primary School.</w:t>
      </w:r>
      <w:r w:rsidR="001B2E22" w:rsidRPr="007A0F6D">
        <w:rPr>
          <w:rFonts w:asciiTheme="minorHAnsi" w:hAnsiTheme="minorHAnsi" w:cstheme="minorHAnsi"/>
          <w:sz w:val="20"/>
          <w:szCs w:val="20"/>
        </w:rPr>
        <w:t xml:space="preserve"> </w:t>
      </w:r>
    </w:p>
    <w:p w14:paraId="6B91F8AF" w14:textId="77777777" w:rsidR="004802CA" w:rsidRPr="007A0F6D" w:rsidRDefault="004802CA" w:rsidP="004802CA">
      <w:pPr>
        <w:pStyle w:val="Default"/>
        <w:ind w:left="360"/>
        <w:rPr>
          <w:rFonts w:asciiTheme="minorHAnsi" w:hAnsiTheme="minorHAnsi" w:cstheme="minorHAnsi"/>
          <w:i/>
          <w:sz w:val="18"/>
          <w:szCs w:val="18"/>
        </w:rPr>
      </w:pPr>
    </w:p>
    <w:p w14:paraId="69101622" w14:textId="637F2373" w:rsidR="006C1B49" w:rsidRPr="007A0F6D" w:rsidRDefault="00272118" w:rsidP="004802CA">
      <w:pPr>
        <w:pStyle w:val="Default"/>
        <w:rPr>
          <w:rFonts w:asciiTheme="minorHAnsi" w:hAnsiTheme="minorHAnsi" w:cstheme="minorHAnsi"/>
          <w:sz w:val="20"/>
          <w:szCs w:val="20"/>
        </w:rPr>
      </w:pPr>
      <w:r w:rsidRPr="007A0F6D">
        <w:rPr>
          <w:rFonts w:asciiTheme="minorHAnsi" w:hAnsiTheme="minorHAnsi" w:cstheme="minorHAnsi"/>
          <w:b/>
          <w:bCs/>
          <w:sz w:val="20"/>
          <w:szCs w:val="20"/>
        </w:rPr>
        <w:t>4.7</w:t>
      </w:r>
      <w:r w:rsidR="001B2E22" w:rsidRPr="007A0F6D">
        <w:rPr>
          <w:rFonts w:asciiTheme="minorHAnsi" w:hAnsiTheme="minorHAnsi" w:cstheme="minorHAnsi"/>
          <w:b/>
          <w:bCs/>
          <w:sz w:val="20"/>
          <w:szCs w:val="20"/>
        </w:rPr>
        <w:t xml:space="preserve"> Designated Safeguarding Leads (DSL) </w:t>
      </w:r>
      <w:r w:rsidR="001B2E22" w:rsidRPr="007A0F6D">
        <w:rPr>
          <w:rFonts w:asciiTheme="minorHAnsi" w:hAnsiTheme="minorHAnsi" w:cstheme="minorHAnsi"/>
          <w:sz w:val="20"/>
          <w:szCs w:val="20"/>
        </w:rPr>
        <w:t xml:space="preserve">The DSL is a member of the Senior Leadership Team. The DSL takes lead responsibility for child protection and wider </w:t>
      </w:r>
      <w:r w:rsidR="001B2E22" w:rsidRPr="005E027E">
        <w:rPr>
          <w:rFonts w:asciiTheme="minorHAnsi" w:hAnsiTheme="minorHAnsi" w:cstheme="minorHAnsi"/>
          <w:sz w:val="20"/>
          <w:szCs w:val="20"/>
        </w:rPr>
        <w:t xml:space="preserve">safeguarding. This includes online safety and an understanding of the filtering and monitoring systems in place. DSLs will be given additional time, funding, training, resources and support to carry out their role effectively. </w:t>
      </w:r>
      <w:r w:rsidR="002C6CCE" w:rsidRPr="005E027E">
        <w:rPr>
          <w:rFonts w:asciiTheme="minorHAnsi" w:hAnsiTheme="minorHAnsi" w:cstheme="minorHAnsi"/>
          <w:sz w:val="20"/>
          <w:szCs w:val="20"/>
        </w:rPr>
        <w:t>The s</w:t>
      </w:r>
      <w:r w:rsidR="0024503F" w:rsidRPr="005E027E">
        <w:rPr>
          <w:rFonts w:asciiTheme="minorHAnsi" w:hAnsiTheme="minorHAnsi" w:cstheme="minorHAnsi"/>
          <w:sz w:val="20"/>
          <w:szCs w:val="20"/>
        </w:rPr>
        <w:t>chool</w:t>
      </w:r>
      <w:r w:rsidR="002C6CCE" w:rsidRPr="005E027E">
        <w:rPr>
          <w:rFonts w:asciiTheme="minorHAnsi" w:hAnsiTheme="minorHAnsi" w:cstheme="minorHAnsi"/>
          <w:sz w:val="20"/>
          <w:szCs w:val="20"/>
        </w:rPr>
        <w:t>’s</w:t>
      </w:r>
      <w:r w:rsidR="001B2E22" w:rsidRPr="005E027E">
        <w:rPr>
          <w:rFonts w:asciiTheme="minorHAnsi" w:hAnsiTheme="minorHAnsi" w:cstheme="minorHAnsi"/>
          <w:sz w:val="20"/>
          <w:szCs w:val="20"/>
        </w:rPr>
        <w:t xml:space="preserve"> DSL </w:t>
      </w:r>
      <w:r w:rsidR="002C6CCE" w:rsidRPr="005E027E">
        <w:rPr>
          <w:rFonts w:asciiTheme="minorHAnsi" w:hAnsiTheme="minorHAnsi" w:cstheme="minorHAnsi"/>
          <w:sz w:val="20"/>
          <w:szCs w:val="20"/>
        </w:rPr>
        <w:t>and their deputies</w:t>
      </w:r>
      <w:r w:rsidR="00365269" w:rsidRPr="005E027E">
        <w:rPr>
          <w:rFonts w:asciiTheme="minorHAnsi" w:hAnsiTheme="minorHAnsi" w:cstheme="minorHAnsi"/>
          <w:sz w:val="20"/>
          <w:szCs w:val="20"/>
        </w:rPr>
        <w:t xml:space="preserve"> are named </w:t>
      </w:r>
      <w:r w:rsidR="001B2E22" w:rsidRPr="005E027E">
        <w:rPr>
          <w:rFonts w:asciiTheme="minorHAnsi" w:hAnsiTheme="minorHAnsi" w:cstheme="minorHAnsi"/>
          <w:sz w:val="20"/>
          <w:szCs w:val="20"/>
        </w:rPr>
        <w:t>on p.</w:t>
      </w:r>
      <w:r w:rsidR="00485686" w:rsidRPr="005E027E">
        <w:rPr>
          <w:rFonts w:asciiTheme="minorHAnsi" w:hAnsiTheme="minorHAnsi" w:cstheme="minorHAnsi"/>
          <w:sz w:val="20"/>
          <w:szCs w:val="20"/>
        </w:rPr>
        <w:t>1</w:t>
      </w:r>
      <w:r w:rsidR="001B2E22" w:rsidRPr="005E027E">
        <w:rPr>
          <w:rFonts w:asciiTheme="minorHAnsi" w:hAnsiTheme="minorHAnsi" w:cstheme="minorHAnsi"/>
          <w:sz w:val="20"/>
          <w:szCs w:val="20"/>
        </w:rPr>
        <w:t>. The full responsibilities of the DSL are set out in Annex C, KCSIE (202</w:t>
      </w:r>
      <w:r w:rsidR="0024503F" w:rsidRPr="005E027E">
        <w:rPr>
          <w:rFonts w:asciiTheme="minorHAnsi" w:hAnsiTheme="minorHAnsi" w:cstheme="minorHAnsi"/>
          <w:sz w:val="20"/>
          <w:szCs w:val="20"/>
        </w:rPr>
        <w:t>4</w:t>
      </w:r>
      <w:r w:rsidR="001B2E22" w:rsidRPr="005E027E">
        <w:rPr>
          <w:rFonts w:asciiTheme="minorHAnsi" w:hAnsiTheme="minorHAnsi" w:cstheme="minorHAnsi"/>
          <w:sz w:val="20"/>
          <w:szCs w:val="20"/>
        </w:rPr>
        <w:t>).</w:t>
      </w:r>
      <w:r w:rsidR="0055049E" w:rsidRPr="007A0F6D">
        <w:rPr>
          <w:rFonts w:asciiTheme="minorHAnsi" w:hAnsiTheme="minorHAnsi" w:cstheme="minorHAnsi"/>
          <w:sz w:val="20"/>
          <w:szCs w:val="20"/>
        </w:rPr>
        <w:tab/>
      </w:r>
      <w:r w:rsidR="0055049E" w:rsidRPr="007A0F6D">
        <w:rPr>
          <w:rFonts w:asciiTheme="minorHAnsi" w:hAnsiTheme="minorHAnsi" w:cstheme="minorHAnsi"/>
          <w:sz w:val="20"/>
          <w:szCs w:val="20"/>
        </w:rPr>
        <w:tab/>
      </w:r>
    </w:p>
    <w:p w14:paraId="65A8D3D6" w14:textId="77777777" w:rsidR="006C1B49" w:rsidRPr="007A0F6D" w:rsidRDefault="006C1B49" w:rsidP="004802CA">
      <w:pPr>
        <w:pStyle w:val="Default"/>
        <w:rPr>
          <w:rFonts w:asciiTheme="minorHAnsi" w:hAnsiTheme="minorHAnsi" w:cstheme="minorHAnsi"/>
          <w:sz w:val="20"/>
          <w:szCs w:val="20"/>
        </w:rPr>
      </w:pPr>
    </w:p>
    <w:p w14:paraId="5AAA5C65" w14:textId="2FD005DB" w:rsidR="00496F2B" w:rsidRPr="007A0F6D" w:rsidRDefault="00272118" w:rsidP="004802CA">
      <w:pPr>
        <w:pStyle w:val="Default"/>
        <w:rPr>
          <w:rFonts w:asciiTheme="minorHAnsi" w:hAnsiTheme="minorHAnsi" w:cstheme="minorHAnsi"/>
          <w:sz w:val="20"/>
          <w:szCs w:val="20"/>
        </w:rPr>
      </w:pPr>
      <w:r w:rsidRPr="007A0F6D">
        <w:rPr>
          <w:rFonts w:asciiTheme="minorHAnsi" w:hAnsiTheme="minorHAnsi" w:cstheme="minorHAnsi"/>
          <w:b/>
          <w:bCs/>
          <w:sz w:val="20"/>
          <w:szCs w:val="20"/>
        </w:rPr>
        <w:t>4.8</w:t>
      </w:r>
      <w:r w:rsidR="00DE156A" w:rsidRPr="007A0F6D">
        <w:rPr>
          <w:rFonts w:asciiTheme="minorHAnsi" w:hAnsiTheme="minorHAnsi" w:cstheme="minorHAnsi"/>
          <w:sz w:val="20"/>
          <w:szCs w:val="20"/>
        </w:rPr>
        <w:t xml:space="preserve"> </w:t>
      </w:r>
      <w:r w:rsidR="00DE156A" w:rsidRPr="007A0F6D">
        <w:rPr>
          <w:rFonts w:asciiTheme="minorHAnsi" w:hAnsiTheme="minorHAnsi" w:cstheme="minorHAnsi"/>
          <w:b/>
          <w:bCs/>
          <w:sz w:val="20"/>
          <w:szCs w:val="20"/>
        </w:rPr>
        <w:t>When the DSL is absent</w:t>
      </w:r>
      <w:r w:rsidR="00DE156A" w:rsidRPr="007A0F6D">
        <w:rPr>
          <w:rFonts w:asciiTheme="minorHAnsi" w:hAnsiTheme="minorHAnsi" w:cstheme="minorHAnsi"/>
          <w:sz w:val="20"/>
          <w:szCs w:val="20"/>
        </w:rPr>
        <w:t>, the Deputy DSL will cover. If they are not available, a</w:t>
      </w:r>
      <w:r w:rsidR="005E027E">
        <w:rPr>
          <w:rFonts w:asciiTheme="minorHAnsi" w:hAnsiTheme="minorHAnsi" w:cstheme="minorHAnsi"/>
          <w:sz w:val="20"/>
          <w:szCs w:val="20"/>
        </w:rPr>
        <w:t>ny</w:t>
      </w:r>
      <w:r w:rsidR="00DE156A" w:rsidRPr="007A0F6D">
        <w:rPr>
          <w:rFonts w:asciiTheme="minorHAnsi" w:hAnsiTheme="minorHAnsi" w:cstheme="minorHAnsi"/>
          <w:sz w:val="20"/>
          <w:szCs w:val="20"/>
        </w:rPr>
        <w:t xml:space="preserve"> </w:t>
      </w:r>
      <w:r w:rsidR="005E027E">
        <w:rPr>
          <w:rFonts w:asciiTheme="minorHAnsi" w:hAnsiTheme="minorHAnsi" w:cstheme="minorHAnsi"/>
          <w:sz w:val="20"/>
          <w:szCs w:val="20"/>
        </w:rPr>
        <w:t xml:space="preserve">DSL or DDSL at the other school in the federation </w:t>
      </w:r>
      <w:r w:rsidR="00DE156A" w:rsidRPr="007A0F6D">
        <w:rPr>
          <w:rFonts w:asciiTheme="minorHAnsi" w:hAnsiTheme="minorHAnsi" w:cstheme="minorHAnsi"/>
          <w:sz w:val="20"/>
          <w:szCs w:val="20"/>
        </w:rPr>
        <w:t>will cover. Any deputies will be trained to the same standard as the designated safeguarding lead. Whilst the activities of the DSL can be delegated to appropriately trained deputies, the ultimate lead</w:t>
      </w:r>
      <w:r w:rsidR="00496F2B" w:rsidRPr="007A0F6D">
        <w:rPr>
          <w:rFonts w:asciiTheme="minorHAnsi" w:hAnsiTheme="minorHAnsi" w:cstheme="minorHAnsi"/>
          <w:sz w:val="20"/>
          <w:szCs w:val="20"/>
        </w:rPr>
        <w:t xml:space="preserve"> responsibility for child protection, as set out above, remains with the designated safeguarding lead; this lead responsibility should not be delegated.</w:t>
      </w:r>
      <w:r w:rsidR="0055049E" w:rsidRPr="007A0F6D">
        <w:rPr>
          <w:rFonts w:asciiTheme="minorHAnsi" w:hAnsiTheme="minorHAnsi" w:cstheme="minorHAnsi"/>
          <w:sz w:val="20"/>
          <w:szCs w:val="20"/>
        </w:rPr>
        <w:tab/>
      </w:r>
    </w:p>
    <w:p w14:paraId="38E89278" w14:textId="77777777" w:rsidR="00496F2B" w:rsidRPr="007A0F6D" w:rsidRDefault="00496F2B" w:rsidP="004802CA">
      <w:pPr>
        <w:pStyle w:val="Default"/>
        <w:rPr>
          <w:rFonts w:asciiTheme="minorHAnsi" w:hAnsiTheme="minorHAnsi" w:cstheme="minorHAnsi"/>
          <w:sz w:val="20"/>
          <w:szCs w:val="20"/>
        </w:rPr>
      </w:pPr>
    </w:p>
    <w:p w14:paraId="5CFC743D" w14:textId="4DD5AD6E" w:rsidR="003A128E" w:rsidRPr="007A0F6D" w:rsidRDefault="00272118" w:rsidP="004802CA">
      <w:pPr>
        <w:pStyle w:val="Default"/>
        <w:rPr>
          <w:rFonts w:asciiTheme="minorHAnsi" w:hAnsiTheme="minorHAnsi" w:cstheme="minorHAnsi"/>
          <w:sz w:val="20"/>
          <w:szCs w:val="20"/>
        </w:rPr>
      </w:pPr>
      <w:r w:rsidRPr="005E027E">
        <w:rPr>
          <w:rFonts w:asciiTheme="minorHAnsi" w:hAnsiTheme="minorHAnsi" w:cstheme="minorHAnsi"/>
          <w:b/>
          <w:bCs/>
          <w:sz w:val="20"/>
          <w:szCs w:val="20"/>
        </w:rPr>
        <w:t>4.9</w:t>
      </w:r>
      <w:r w:rsidR="00253BF5" w:rsidRPr="005E027E">
        <w:rPr>
          <w:rFonts w:asciiTheme="minorHAnsi" w:hAnsiTheme="minorHAnsi" w:cstheme="minorHAnsi"/>
          <w:b/>
          <w:bCs/>
          <w:sz w:val="20"/>
          <w:szCs w:val="20"/>
        </w:rPr>
        <w:t xml:space="preserve"> </w:t>
      </w:r>
      <w:r w:rsidR="005E027E" w:rsidRPr="005E027E">
        <w:rPr>
          <w:rFonts w:asciiTheme="minorHAnsi" w:hAnsiTheme="minorHAnsi" w:cstheme="minorHAnsi"/>
          <w:b/>
          <w:bCs/>
          <w:sz w:val="20"/>
          <w:szCs w:val="20"/>
        </w:rPr>
        <w:t>Our schools</w:t>
      </w:r>
      <w:r w:rsidR="00253BF5" w:rsidRPr="005E027E">
        <w:rPr>
          <w:rFonts w:asciiTheme="minorHAnsi" w:hAnsiTheme="minorHAnsi" w:cstheme="minorHAnsi"/>
          <w:sz w:val="20"/>
          <w:szCs w:val="20"/>
        </w:rPr>
        <w:t xml:space="preserve"> recognise the pressures inherent within the role of DSLs and DDSLs, and the demands placed upon them. To preserve staff wellbeing, </w:t>
      </w:r>
      <w:r w:rsidR="005E027E" w:rsidRPr="005E027E">
        <w:rPr>
          <w:rFonts w:asciiTheme="minorHAnsi" w:hAnsiTheme="minorHAnsi" w:cstheme="minorHAnsi"/>
          <w:sz w:val="20"/>
          <w:szCs w:val="20"/>
        </w:rPr>
        <w:t>our schools</w:t>
      </w:r>
      <w:r w:rsidR="00253BF5" w:rsidRPr="005E027E">
        <w:rPr>
          <w:rFonts w:asciiTheme="minorHAnsi" w:hAnsiTheme="minorHAnsi" w:cstheme="minorHAnsi"/>
          <w:sz w:val="20"/>
          <w:szCs w:val="20"/>
        </w:rPr>
        <w:t xml:space="preserve"> do not expect</w:t>
      </w:r>
      <w:r w:rsidR="00253BF5" w:rsidRPr="007A0F6D">
        <w:rPr>
          <w:rFonts w:asciiTheme="minorHAnsi" w:hAnsiTheme="minorHAnsi" w:cstheme="minorHAnsi"/>
          <w:sz w:val="20"/>
          <w:szCs w:val="20"/>
        </w:rPr>
        <w:t xml:space="preserve"> DSLs or DDSLs to monitor emails</w:t>
      </w:r>
      <w:r w:rsidR="005E027E">
        <w:rPr>
          <w:rFonts w:asciiTheme="minorHAnsi" w:hAnsiTheme="minorHAnsi" w:cstheme="minorHAnsi"/>
          <w:sz w:val="20"/>
          <w:szCs w:val="20"/>
        </w:rPr>
        <w:t xml:space="preserve"> or </w:t>
      </w:r>
      <w:r w:rsidR="00253BF5" w:rsidRPr="007A0F6D">
        <w:rPr>
          <w:rFonts w:asciiTheme="minorHAnsi" w:hAnsiTheme="minorHAnsi" w:cstheme="minorHAnsi"/>
          <w:sz w:val="20"/>
          <w:szCs w:val="20"/>
        </w:rPr>
        <w:t>phonelines</w:t>
      </w:r>
      <w:r w:rsidR="005E027E">
        <w:rPr>
          <w:rFonts w:asciiTheme="minorHAnsi" w:hAnsiTheme="minorHAnsi" w:cstheme="minorHAnsi"/>
          <w:sz w:val="20"/>
          <w:szCs w:val="20"/>
        </w:rPr>
        <w:t xml:space="preserve"> </w:t>
      </w:r>
      <w:r w:rsidR="00253BF5" w:rsidRPr="007A0F6D">
        <w:rPr>
          <w:rFonts w:asciiTheme="minorHAnsi" w:hAnsiTheme="minorHAnsi" w:cstheme="minorHAnsi"/>
          <w:sz w:val="20"/>
          <w:szCs w:val="20"/>
        </w:rPr>
        <w:t xml:space="preserve">outside of working hours, except during periods of planned </w:t>
      </w:r>
      <w:r w:rsidR="00926B13" w:rsidRPr="007A0F6D">
        <w:rPr>
          <w:rFonts w:asciiTheme="minorHAnsi" w:hAnsiTheme="minorHAnsi" w:cstheme="minorHAnsi"/>
          <w:sz w:val="20"/>
          <w:szCs w:val="20"/>
        </w:rPr>
        <w:t>school</w:t>
      </w:r>
      <w:r w:rsidR="00253BF5" w:rsidRPr="007A0F6D">
        <w:rPr>
          <w:rFonts w:asciiTheme="minorHAnsi" w:hAnsiTheme="minorHAnsi" w:cstheme="minorHAnsi"/>
          <w:sz w:val="20"/>
          <w:szCs w:val="20"/>
        </w:rPr>
        <w:t xml:space="preserve"> trips or activities. All members of the school</w:t>
      </w:r>
      <w:r w:rsidR="00350FB0" w:rsidRPr="007A0F6D">
        <w:rPr>
          <w:rFonts w:asciiTheme="minorHAnsi" w:hAnsiTheme="minorHAnsi" w:cstheme="minorHAnsi"/>
          <w:sz w:val="20"/>
          <w:szCs w:val="20"/>
        </w:rPr>
        <w:t xml:space="preserve"> </w:t>
      </w:r>
      <w:r w:rsidR="00253BF5" w:rsidRPr="007A0F6D">
        <w:rPr>
          <w:rFonts w:asciiTheme="minorHAnsi" w:hAnsiTheme="minorHAnsi" w:cstheme="minorHAnsi"/>
          <w:sz w:val="20"/>
          <w:szCs w:val="20"/>
        </w:rPr>
        <w:t xml:space="preserve">community (staff, parents, and </w:t>
      </w:r>
      <w:r w:rsidR="007A0F6D">
        <w:rPr>
          <w:rFonts w:asciiTheme="minorHAnsi" w:hAnsiTheme="minorHAnsi" w:cstheme="minorHAnsi"/>
          <w:sz w:val="20"/>
          <w:szCs w:val="20"/>
        </w:rPr>
        <w:t>pupils</w:t>
      </w:r>
      <w:r w:rsidR="00253BF5" w:rsidRPr="007A0F6D">
        <w:rPr>
          <w:rFonts w:asciiTheme="minorHAnsi" w:hAnsiTheme="minorHAnsi" w:cstheme="minorHAnsi"/>
          <w:sz w:val="20"/>
          <w:szCs w:val="20"/>
        </w:rPr>
        <w:t xml:space="preserve">) will be made aware of this expectation. Where staff are not contracted to work outside of termtime, an emergency rota will be in place covering normal working hours during holiday </w:t>
      </w:r>
      <w:r w:rsidR="00433123" w:rsidRPr="007A0F6D">
        <w:rPr>
          <w:rFonts w:asciiTheme="minorHAnsi" w:hAnsiTheme="minorHAnsi" w:cstheme="minorHAnsi"/>
          <w:sz w:val="20"/>
          <w:szCs w:val="20"/>
        </w:rPr>
        <w:t>periods but</w:t>
      </w:r>
      <w:r w:rsidR="00253BF5" w:rsidRPr="007A0F6D">
        <w:rPr>
          <w:rFonts w:asciiTheme="minorHAnsi" w:hAnsiTheme="minorHAnsi" w:cstheme="minorHAnsi"/>
          <w:sz w:val="20"/>
          <w:szCs w:val="20"/>
        </w:rPr>
        <w:t xml:space="preserve"> excluding bank holidays and weekends. To promote the safety of children during these times,</w:t>
      </w:r>
      <w:r w:rsidR="005E027E">
        <w:rPr>
          <w:rFonts w:asciiTheme="minorHAnsi" w:hAnsiTheme="minorHAnsi" w:cstheme="minorHAnsi"/>
          <w:sz w:val="20"/>
          <w:szCs w:val="20"/>
        </w:rPr>
        <w:t xml:space="preserve"> our schools</w:t>
      </w:r>
      <w:r w:rsidR="00253BF5" w:rsidRPr="007A0F6D">
        <w:rPr>
          <w:rFonts w:asciiTheme="minorHAnsi" w:hAnsiTheme="minorHAnsi" w:cstheme="minorHAnsi"/>
          <w:sz w:val="20"/>
          <w:szCs w:val="20"/>
        </w:rPr>
        <w:t xml:space="preserve"> will regularly share contact details for statutory and non-statutory support services, including police and children social care, with all members of the </w:t>
      </w:r>
      <w:r w:rsidR="003A128E" w:rsidRPr="007A0F6D">
        <w:rPr>
          <w:rFonts w:asciiTheme="minorHAnsi" w:hAnsiTheme="minorHAnsi" w:cstheme="minorHAnsi"/>
          <w:sz w:val="20"/>
          <w:szCs w:val="20"/>
        </w:rPr>
        <w:t xml:space="preserve">school </w:t>
      </w:r>
      <w:r w:rsidR="00253BF5" w:rsidRPr="007A0F6D">
        <w:rPr>
          <w:rFonts w:asciiTheme="minorHAnsi" w:hAnsiTheme="minorHAnsi" w:cstheme="minorHAnsi"/>
          <w:sz w:val="20"/>
          <w:szCs w:val="20"/>
        </w:rPr>
        <w:t>community</w:t>
      </w:r>
      <w:r w:rsidR="007058C4" w:rsidRPr="007A0F6D">
        <w:rPr>
          <w:rFonts w:asciiTheme="minorHAnsi" w:hAnsiTheme="minorHAnsi" w:cstheme="minorHAnsi"/>
          <w:sz w:val="20"/>
          <w:szCs w:val="20"/>
        </w:rPr>
        <w:t xml:space="preserve">, </w:t>
      </w:r>
      <w:r w:rsidR="00253BF5" w:rsidRPr="007A0F6D">
        <w:rPr>
          <w:rFonts w:asciiTheme="minorHAnsi" w:hAnsiTheme="minorHAnsi" w:cstheme="minorHAnsi"/>
          <w:sz w:val="20"/>
          <w:szCs w:val="20"/>
        </w:rPr>
        <w:t>includ</w:t>
      </w:r>
      <w:r w:rsidR="007058C4" w:rsidRPr="007A0F6D">
        <w:rPr>
          <w:rFonts w:asciiTheme="minorHAnsi" w:hAnsiTheme="minorHAnsi" w:cstheme="minorHAnsi"/>
          <w:sz w:val="20"/>
          <w:szCs w:val="20"/>
        </w:rPr>
        <w:t>ing</w:t>
      </w:r>
      <w:r w:rsidR="00253BF5" w:rsidRPr="007A0F6D">
        <w:rPr>
          <w:rFonts w:asciiTheme="minorHAnsi" w:hAnsiTheme="minorHAnsi" w:cstheme="minorHAnsi"/>
          <w:sz w:val="20"/>
          <w:szCs w:val="20"/>
        </w:rPr>
        <w:t xml:space="preserve"> via the </w:t>
      </w:r>
      <w:r w:rsidR="007058C4" w:rsidRPr="007A0F6D">
        <w:rPr>
          <w:rFonts w:asciiTheme="minorHAnsi" w:hAnsiTheme="minorHAnsi" w:cstheme="minorHAnsi"/>
          <w:sz w:val="20"/>
          <w:szCs w:val="20"/>
        </w:rPr>
        <w:t xml:space="preserve">school’s </w:t>
      </w:r>
      <w:r w:rsidR="00253BF5" w:rsidRPr="007A0F6D">
        <w:rPr>
          <w:rFonts w:asciiTheme="minorHAnsi" w:hAnsiTheme="minorHAnsi" w:cstheme="minorHAnsi"/>
          <w:sz w:val="20"/>
          <w:szCs w:val="20"/>
        </w:rPr>
        <w:t xml:space="preserve">website. </w:t>
      </w:r>
    </w:p>
    <w:p w14:paraId="27AA13E1" w14:textId="77777777" w:rsidR="003A128E" w:rsidRPr="007A0F6D" w:rsidRDefault="003A128E" w:rsidP="004802CA">
      <w:pPr>
        <w:pStyle w:val="Default"/>
        <w:rPr>
          <w:rFonts w:asciiTheme="minorHAnsi" w:hAnsiTheme="minorHAnsi" w:cstheme="minorHAnsi"/>
          <w:sz w:val="20"/>
          <w:szCs w:val="20"/>
        </w:rPr>
      </w:pPr>
    </w:p>
    <w:p w14:paraId="41AB8AE9" w14:textId="41059F68" w:rsidR="003A128E" w:rsidRPr="007A0F6D" w:rsidRDefault="00272118" w:rsidP="004802CA">
      <w:pPr>
        <w:pStyle w:val="Default"/>
        <w:rPr>
          <w:rFonts w:asciiTheme="minorHAnsi" w:hAnsiTheme="minorHAnsi" w:cstheme="minorHAnsi"/>
          <w:sz w:val="20"/>
          <w:szCs w:val="20"/>
        </w:rPr>
      </w:pPr>
      <w:r w:rsidRPr="007A0F6D">
        <w:rPr>
          <w:rFonts w:asciiTheme="minorHAnsi" w:hAnsiTheme="minorHAnsi" w:cstheme="minorHAnsi"/>
          <w:b/>
          <w:bCs/>
          <w:sz w:val="20"/>
          <w:szCs w:val="20"/>
        </w:rPr>
        <w:t>4.10</w:t>
      </w:r>
      <w:r w:rsidR="00253BF5" w:rsidRPr="007A0F6D">
        <w:rPr>
          <w:rFonts w:asciiTheme="minorHAnsi" w:hAnsiTheme="minorHAnsi" w:cstheme="minorHAnsi"/>
          <w:b/>
          <w:bCs/>
          <w:sz w:val="20"/>
          <w:szCs w:val="20"/>
        </w:rPr>
        <w:t xml:space="preserve"> The DSL will</w:t>
      </w:r>
      <w:r w:rsidR="00253BF5" w:rsidRPr="007A0F6D">
        <w:rPr>
          <w:rFonts w:asciiTheme="minorHAnsi" w:hAnsiTheme="minorHAnsi" w:cstheme="minorHAnsi"/>
          <w:sz w:val="20"/>
          <w:szCs w:val="20"/>
        </w:rPr>
        <w:t xml:space="preserve">: </w:t>
      </w:r>
    </w:p>
    <w:p w14:paraId="3BA785CA" w14:textId="77777777" w:rsidR="003A128E"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act as a source of support and expertise on matters relating to safeguarding and child protection to ensure that other members of staff can carry out their safeguarding duty;</w:t>
      </w:r>
    </w:p>
    <w:p w14:paraId="7AA62501" w14:textId="77777777" w:rsidR="003A128E"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provide oversight, support and challenge to DDSLs; </w:t>
      </w:r>
    </w:p>
    <w:p w14:paraId="539A9728" w14:textId="79FCABBD" w:rsidR="00E33B2A"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act as a point of contact with the safeguarding partners and engag</w:t>
      </w:r>
      <w:r w:rsidR="00FF5F2F" w:rsidRPr="007A0F6D">
        <w:rPr>
          <w:rFonts w:asciiTheme="minorHAnsi" w:hAnsiTheme="minorHAnsi" w:cstheme="minorHAnsi"/>
          <w:sz w:val="20"/>
          <w:szCs w:val="20"/>
        </w:rPr>
        <w:t>e</w:t>
      </w:r>
      <w:r w:rsidRPr="007A0F6D">
        <w:rPr>
          <w:rFonts w:asciiTheme="minorHAnsi" w:hAnsiTheme="minorHAnsi" w:cstheme="minorHAnsi"/>
          <w:sz w:val="20"/>
          <w:szCs w:val="20"/>
        </w:rPr>
        <w:t xml:space="preserve"> fully with requests for information (e.g., Section 175 audit); </w:t>
      </w:r>
    </w:p>
    <w:p w14:paraId="2E65D816" w14:textId="77777777" w:rsidR="00E33B2A"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w:t>
      </w:r>
      <w:r w:rsidRPr="00E03631">
        <w:rPr>
          <w:rFonts w:asciiTheme="minorHAnsi" w:hAnsiTheme="minorHAnsi" w:cstheme="minorHAnsi"/>
          <w:sz w:val="20"/>
          <w:szCs w:val="20"/>
        </w:rPr>
        <w:t>perform the role of Online Safety Lead;</w:t>
      </w:r>
    </w:p>
    <w:p w14:paraId="43CAAC2C" w14:textId="77777777" w:rsidR="00E33B2A"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be aware of and up to date with latest national and local guidance and requirements, ensuring this is shared with all key personnel. </w:t>
      </w:r>
    </w:p>
    <w:p w14:paraId="379F5E60" w14:textId="77777777" w:rsidR="00E33B2A"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advise on </w:t>
      </w:r>
      <w:r w:rsidRPr="00E03631">
        <w:rPr>
          <w:rFonts w:asciiTheme="minorHAnsi" w:hAnsiTheme="minorHAnsi" w:cstheme="minorHAnsi"/>
          <w:sz w:val="20"/>
          <w:szCs w:val="20"/>
        </w:rPr>
        <w:t>the response to safeguarding concerns, ensuring that all safeguarding concerns raised by staff are properly assessed, categorised, actioned and resolved, and ensuring that decisions and rationales are clearly recorded;</w:t>
      </w:r>
      <w:r w:rsidRPr="007A0F6D">
        <w:rPr>
          <w:rFonts w:asciiTheme="minorHAnsi" w:hAnsiTheme="minorHAnsi" w:cstheme="minorHAnsi"/>
          <w:sz w:val="20"/>
          <w:szCs w:val="20"/>
        </w:rPr>
        <w:t xml:space="preserve"> </w:t>
      </w:r>
    </w:p>
    <w:p w14:paraId="3E55DC50" w14:textId="77777777" w:rsidR="005E2939" w:rsidRPr="007A0F6D" w:rsidRDefault="00253BF5" w:rsidP="004802CA">
      <w:pPr>
        <w:pStyle w:val="Default"/>
        <w:rPr>
          <w:rFonts w:asciiTheme="minorHAnsi" w:hAnsiTheme="minorHAnsi" w:cstheme="minorHAnsi"/>
          <w:i/>
          <w:iCs/>
          <w:sz w:val="20"/>
          <w:szCs w:val="20"/>
        </w:rPr>
      </w:pPr>
      <w:r w:rsidRPr="007A0F6D">
        <w:rPr>
          <w:rFonts w:asciiTheme="minorHAnsi" w:hAnsiTheme="minorHAnsi" w:cstheme="minorHAnsi"/>
          <w:sz w:val="20"/>
          <w:szCs w:val="20"/>
        </w:rPr>
        <w:t xml:space="preserve">• liaise with the Local Authority and work with other agencies in line </w:t>
      </w:r>
      <w:r w:rsidRPr="007A0F6D">
        <w:rPr>
          <w:rFonts w:asciiTheme="minorHAnsi" w:hAnsiTheme="minorHAnsi" w:cstheme="minorHAnsi"/>
          <w:i/>
          <w:iCs/>
          <w:sz w:val="20"/>
          <w:szCs w:val="20"/>
        </w:rPr>
        <w:t>with ‘Working Together to Safeguard Children (20</w:t>
      </w:r>
      <w:r w:rsidR="00E33B2A" w:rsidRPr="007A0F6D">
        <w:rPr>
          <w:rFonts w:asciiTheme="minorHAnsi" w:hAnsiTheme="minorHAnsi" w:cstheme="minorHAnsi"/>
          <w:i/>
          <w:iCs/>
          <w:sz w:val="20"/>
          <w:szCs w:val="20"/>
        </w:rPr>
        <w:t>23</w:t>
      </w:r>
      <w:r w:rsidRPr="007A0F6D">
        <w:rPr>
          <w:rFonts w:asciiTheme="minorHAnsi" w:hAnsiTheme="minorHAnsi" w:cstheme="minorHAnsi"/>
          <w:i/>
          <w:iCs/>
          <w:sz w:val="20"/>
          <w:szCs w:val="20"/>
        </w:rPr>
        <w:t xml:space="preserve">); </w:t>
      </w:r>
    </w:p>
    <w:p w14:paraId="19C3C121" w14:textId="06A77AE4" w:rsidR="005E2939"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be aware of the requirement for children to have an Appropriate Adult and follow the procedures outlined in </w:t>
      </w:r>
      <w:r w:rsidR="00D36F4F" w:rsidRPr="007A0F6D">
        <w:rPr>
          <w:rFonts w:asciiTheme="minorHAnsi" w:hAnsiTheme="minorHAnsi" w:cstheme="minorHAnsi"/>
          <w:i/>
          <w:iCs/>
          <w:sz w:val="20"/>
          <w:szCs w:val="20"/>
        </w:rPr>
        <w:t xml:space="preserve">searching screening and confiscation </w:t>
      </w:r>
      <w:r w:rsidR="00B612E4" w:rsidRPr="007A0F6D">
        <w:rPr>
          <w:rFonts w:asciiTheme="minorHAnsi" w:hAnsiTheme="minorHAnsi" w:cstheme="minorHAnsi"/>
          <w:i/>
          <w:iCs/>
          <w:sz w:val="20"/>
          <w:szCs w:val="20"/>
        </w:rPr>
        <w:t>2022</w:t>
      </w:r>
      <w:r w:rsidRPr="007A0F6D">
        <w:rPr>
          <w:rFonts w:asciiTheme="minorHAnsi" w:hAnsiTheme="minorHAnsi" w:cstheme="minorHAnsi"/>
          <w:i/>
          <w:iCs/>
          <w:sz w:val="20"/>
          <w:szCs w:val="20"/>
        </w:rPr>
        <w:t xml:space="preserve">; </w:t>
      </w:r>
    </w:p>
    <w:p w14:paraId="108D0B66" w14:textId="0B8FDD88" w:rsidR="005C6468"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identify if children may benefit from </w:t>
      </w:r>
      <w:r w:rsidR="004D14C7" w:rsidRPr="00E03631">
        <w:rPr>
          <w:rFonts w:asciiTheme="minorHAnsi" w:hAnsiTheme="minorHAnsi" w:cstheme="minorHAnsi"/>
          <w:sz w:val="20"/>
          <w:szCs w:val="20"/>
        </w:rPr>
        <w:t>E</w:t>
      </w:r>
      <w:r w:rsidRPr="00E03631">
        <w:rPr>
          <w:rFonts w:asciiTheme="minorHAnsi" w:hAnsiTheme="minorHAnsi" w:cstheme="minorHAnsi"/>
          <w:sz w:val="20"/>
          <w:szCs w:val="20"/>
        </w:rPr>
        <w:t xml:space="preserve">arly </w:t>
      </w:r>
      <w:r w:rsidR="004D14C7" w:rsidRPr="00E03631">
        <w:rPr>
          <w:rFonts w:asciiTheme="minorHAnsi" w:hAnsiTheme="minorHAnsi" w:cstheme="minorHAnsi"/>
          <w:sz w:val="20"/>
          <w:szCs w:val="20"/>
        </w:rPr>
        <w:t>H</w:t>
      </w:r>
      <w:r w:rsidRPr="00E03631">
        <w:rPr>
          <w:rFonts w:asciiTheme="minorHAnsi" w:hAnsiTheme="minorHAnsi" w:cstheme="minorHAnsi"/>
          <w:sz w:val="20"/>
          <w:szCs w:val="20"/>
        </w:rPr>
        <w:t>elp</w:t>
      </w:r>
      <w:r w:rsidR="005C6468" w:rsidRPr="00E03631">
        <w:rPr>
          <w:rFonts w:asciiTheme="minorHAnsi" w:hAnsiTheme="minorHAnsi" w:cstheme="minorHAnsi"/>
          <w:sz w:val="20"/>
          <w:szCs w:val="20"/>
        </w:rPr>
        <w:t xml:space="preserve"> </w:t>
      </w:r>
    </w:p>
    <w:p w14:paraId="5210430D" w14:textId="54E92DC0" w:rsidR="005C6468"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refer suspected cases, as appropriate, to the relevant body (local authority children’s social care, Channel programme, Disclosure and Barring Service, and/or police), and support staff who make such referrals directly; </w:t>
      </w:r>
    </w:p>
    <w:p w14:paraId="481F49BF" w14:textId="735D0185" w:rsidR="005C6468"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make referrals to the Channel programme where there is a radicalisation concern and/or support staff that make a referral to Channel; </w:t>
      </w:r>
    </w:p>
    <w:p w14:paraId="76419E04" w14:textId="62045148" w:rsidR="00016DB9"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support </w:t>
      </w:r>
      <w:r w:rsidR="003B12EB" w:rsidRPr="007A0F6D">
        <w:rPr>
          <w:rFonts w:asciiTheme="minorHAnsi" w:hAnsiTheme="minorHAnsi" w:cstheme="minorHAnsi"/>
          <w:sz w:val="20"/>
          <w:szCs w:val="20"/>
        </w:rPr>
        <w:t xml:space="preserve">the </w:t>
      </w:r>
      <w:r w:rsidR="003B12EB" w:rsidRPr="00E03631">
        <w:rPr>
          <w:rFonts w:asciiTheme="minorHAnsi" w:hAnsiTheme="minorHAnsi" w:cstheme="minorHAnsi"/>
          <w:sz w:val="20"/>
          <w:szCs w:val="20"/>
        </w:rPr>
        <w:t>headteacher</w:t>
      </w:r>
      <w:r w:rsidRPr="00E03631">
        <w:rPr>
          <w:rFonts w:asciiTheme="minorHAnsi" w:hAnsiTheme="minorHAnsi" w:cstheme="minorHAnsi"/>
          <w:sz w:val="20"/>
          <w:szCs w:val="20"/>
        </w:rPr>
        <w:t xml:space="preserve"> </w:t>
      </w:r>
      <w:r w:rsidR="00E03631" w:rsidRPr="00E03631">
        <w:rPr>
          <w:rFonts w:asciiTheme="minorHAnsi" w:hAnsiTheme="minorHAnsi" w:cstheme="minorHAnsi"/>
          <w:sz w:val="20"/>
          <w:szCs w:val="20"/>
        </w:rPr>
        <w:t>(if a</w:t>
      </w:r>
      <w:r w:rsidR="00E03631">
        <w:rPr>
          <w:rFonts w:asciiTheme="minorHAnsi" w:hAnsiTheme="minorHAnsi" w:cstheme="minorHAnsi"/>
          <w:sz w:val="20"/>
          <w:szCs w:val="20"/>
        </w:rPr>
        <w:t xml:space="preserve"> different person) </w:t>
      </w:r>
      <w:r w:rsidRPr="007A0F6D">
        <w:rPr>
          <w:rFonts w:asciiTheme="minorHAnsi" w:hAnsiTheme="minorHAnsi" w:cstheme="minorHAnsi"/>
          <w:sz w:val="20"/>
          <w:szCs w:val="20"/>
        </w:rPr>
        <w:t>with regards to their responsibilities under the Prevent duty and provide advice and support on protecting children from radicalisation;</w:t>
      </w:r>
    </w:p>
    <w:p w14:paraId="6EF3C63F" w14:textId="7717934D" w:rsidR="00016DB9" w:rsidRPr="007A0F6D" w:rsidRDefault="00253BF5" w:rsidP="004802CA">
      <w:pPr>
        <w:pStyle w:val="Default"/>
        <w:rPr>
          <w:rFonts w:asciiTheme="minorHAnsi" w:hAnsiTheme="minorHAnsi" w:cstheme="minorHAnsi"/>
          <w:i/>
          <w:iCs/>
          <w:sz w:val="20"/>
          <w:szCs w:val="20"/>
        </w:rPr>
      </w:pPr>
      <w:r w:rsidRPr="007A0F6D">
        <w:rPr>
          <w:rFonts w:asciiTheme="minorHAnsi" w:hAnsiTheme="minorHAnsi" w:cstheme="minorHAnsi"/>
          <w:sz w:val="20"/>
          <w:szCs w:val="20"/>
        </w:rPr>
        <w:t>• refer cases to the police where a crime may have been committed</w:t>
      </w:r>
      <w:r w:rsidR="003B12EB" w:rsidRPr="007A0F6D">
        <w:rPr>
          <w:rFonts w:asciiTheme="minorHAnsi" w:hAnsiTheme="minorHAnsi" w:cstheme="minorHAnsi"/>
          <w:sz w:val="20"/>
          <w:szCs w:val="20"/>
        </w:rPr>
        <w:t xml:space="preserve"> with reference to </w:t>
      </w:r>
      <w:r w:rsidR="003B12EB" w:rsidRPr="007A0F6D">
        <w:rPr>
          <w:rFonts w:asciiTheme="minorHAnsi" w:hAnsiTheme="minorHAnsi" w:cstheme="minorHAnsi"/>
          <w:i/>
          <w:iCs/>
          <w:sz w:val="20"/>
          <w:szCs w:val="20"/>
        </w:rPr>
        <w:t>When to call the police NPCC</w:t>
      </w:r>
      <w:r w:rsidRPr="007A0F6D">
        <w:rPr>
          <w:rFonts w:asciiTheme="minorHAnsi" w:hAnsiTheme="minorHAnsi" w:cstheme="minorHAnsi"/>
          <w:i/>
          <w:iCs/>
          <w:sz w:val="20"/>
          <w:szCs w:val="20"/>
        </w:rPr>
        <w:t xml:space="preserve">; </w:t>
      </w:r>
    </w:p>
    <w:p w14:paraId="39BB2761" w14:textId="6603B09C" w:rsidR="00016DB9"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be available during </w:t>
      </w:r>
      <w:r w:rsidR="00AB356B" w:rsidRPr="007A0F6D">
        <w:rPr>
          <w:rFonts w:asciiTheme="minorHAnsi" w:hAnsiTheme="minorHAnsi" w:cstheme="minorHAnsi"/>
          <w:sz w:val="20"/>
          <w:szCs w:val="20"/>
        </w:rPr>
        <w:t xml:space="preserve">school </w:t>
      </w:r>
      <w:r w:rsidRPr="007A0F6D">
        <w:rPr>
          <w:rFonts w:asciiTheme="minorHAnsi" w:hAnsiTheme="minorHAnsi" w:cstheme="minorHAnsi"/>
          <w:sz w:val="20"/>
          <w:szCs w:val="20"/>
        </w:rPr>
        <w:t xml:space="preserve">hours for staff to discuss any safeguarding concerns. In the event that they are not available, a deputy will be made available; </w:t>
      </w:r>
    </w:p>
    <w:p w14:paraId="178087E2" w14:textId="38E99576" w:rsidR="00016DB9"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undertake training to equip them with the skills to carry out the role and update this every two years; </w:t>
      </w:r>
    </w:p>
    <w:p w14:paraId="56333EA1" w14:textId="19F6F4B6" w:rsidR="004D14C7"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xml:space="preserve">• maintain a </w:t>
      </w:r>
      <w:r w:rsidRPr="00E03631">
        <w:rPr>
          <w:rFonts w:asciiTheme="minorHAnsi" w:hAnsiTheme="minorHAnsi" w:cstheme="minorHAnsi"/>
          <w:sz w:val="20"/>
          <w:szCs w:val="20"/>
        </w:rPr>
        <w:t>forensic understanding of safeguarding data, including</w:t>
      </w:r>
      <w:r w:rsidRPr="007A0F6D">
        <w:rPr>
          <w:rFonts w:asciiTheme="minorHAnsi" w:hAnsiTheme="minorHAnsi" w:cstheme="minorHAnsi"/>
          <w:sz w:val="20"/>
          <w:szCs w:val="20"/>
        </w:rPr>
        <w:t xml:space="preserve"> data relating to </w:t>
      </w:r>
      <w:r w:rsidR="00D7311C" w:rsidRPr="007A0F6D">
        <w:rPr>
          <w:rFonts w:asciiTheme="minorHAnsi" w:hAnsiTheme="minorHAnsi" w:cstheme="minorHAnsi"/>
          <w:sz w:val="20"/>
          <w:szCs w:val="20"/>
        </w:rPr>
        <w:t>child-on-child</w:t>
      </w:r>
      <w:r w:rsidRPr="007A0F6D">
        <w:rPr>
          <w:rFonts w:asciiTheme="minorHAnsi" w:hAnsiTheme="minorHAnsi" w:cstheme="minorHAnsi"/>
          <w:sz w:val="20"/>
          <w:szCs w:val="20"/>
        </w:rPr>
        <w:t xml:space="preserve"> abuse; </w:t>
      </w:r>
    </w:p>
    <w:p w14:paraId="36DA5C86" w14:textId="48E6B825" w:rsidR="00016DB9" w:rsidRPr="007A0F6D" w:rsidRDefault="00253BF5" w:rsidP="004802CA">
      <w:pPr>
        <w:pStyle w:val="Default"/>
        <w:rPr>
          <w:rFonts w:asciiTheme="minorHAnsi" w:hAnsiTheme="minorHAnsi" w:cstheme="minorHAnsi"/>
          <w:sz w:val="20"/>
          <w:szCs w:val="20"/>
        </w:rPr>
      </w:pPr>
      <w:r w:rsidRPr="007A0F6D">
        <w:rPr>
          <w:rFonts w:asciiTheme="minorHAnsi" w:hAnsiTheme="minorHAnsi" w:cstheme="minorHAnsi"/>
          <w:sz w:val="20"/>
          <w:szCs w:val="20"/>
        </w:rPr>
        <w:t>• ensure all staff that work directly with children have read and understood Part 1 and Annex B of KCSIE (September 202</w:t>
      </w:r>
      <w:r w:rsidR="00016DB9" w:rsidRPr="007A0F6D">
        <w:rPr>
          <w:rFonts w:asciiTheme="minorHAnsi" w:hAnsiTheme="minorHAnsi" w:cstheme="minorHAnsi"/>
          <w:sz w:val="20"/>
          <w:szCs w:val="20"/>
        </w:rPr>
        <w:t>4</w:t>
      </w:r>
      <w:r w:rsidRPr="007A0F6D">
        <w:rPr>
          <w:rFonts w:asciiTheme="minorHAnsi" w:hAnsiTheme="minorHAnsi" w:cstheme="minorHAnsi"/>
          <w:sz w:val="20"/>
          <w:szCs w:val="20"/>
        </w:rPr>
        <w:t xml:space="preserve">); </w:t>
      </w:r>
    </w:p>
    <w:p w14:paraId="707A0FF4" w14:textId="77777777" w:rsidR="004F496F" w:rsidRPr="007A0F6D" w:rsidRDefault="00253BF5"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ensure all staff that do not work directly with children have read either Part 1 or Annex A (as appropriate) of KCSIE (202</w:t>
      </w:r>
      <w:r w:rsidR="004F496F" w:rsidRPr="007A0F6D">
        <w:rPr>
          <w:rFonts w:asciiTheme="minorHAnsi" w:hAnsiTheme="minorHAnsi" w:cstheme="minorHAnsi"/>
          <w:sz w:val="20"/>
          <w:szCs w:val="20"/>
        </w:rPr>
        <w:t>4</w:t>
      </w:r>
      <w:r w:rsidRPr="007A0F6D">
        <w:rPr>
          <w:rFonts w:asciiTheme="minorHAnsi" w:hAnsiTheme="minorHAnsi" w:cstheme="minorHAnsi"/>
          <w:sz w:val="20"/>
          <w:szCs w:val="20"/>
        </w:rPr>
        <w:t>);</w:t>
      </w:r>
    </w:p>
    <w:p w14:paraId="1E5E6B3D" w14:textId="4F247500" w:rsidR="00EE7D09" w:rsidRPr="007A0F6D" w:rsidRDefault="00253BF5"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 update their knowledge and skills regularly and keep up with any developments relevant to their role</w:t>
      </w:r>
      <w:r w:rsidR="005D34B5" w:rsidRPr="007A0F6D">
        <w:rPr>
          <w:rFonts w:asciiTheme="minorHAnsi" w:hAnsiTheme="minorHAnsi" w:cstheme="minorHAnsi"/>
          <w:sz w:val="20"/>
          <w:szCs w:val="20"/>
        </w:rPr>
        <w:t>;</w:t>
      </w:r>
    </w:p>
    <w:p w14:paraId="69E0ADAC" w14:textId="3549CFC9" w:rsidR="00E42F9B"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provide staff i</w:t>
      </w:r>
      <w:r w:rsidR="005D34B5" w:rsidRPr="007A0F6D">
        <w:rPr>
          <w:rFonts w:asciiTheme="minorHAnsi" w:hAnsiTheme="minorHAnsi" w:cstheme="minorHAnsi"/>
          <w:sz w:val="20"/>
          <w:szCs w:val="20"/>
        </w:rPr>
        <w:t>n the school</w:t>
      </w:r>
      <w:r w:rsidRPr="007A0F6D">
        <w:rPr>
          <w:rFonts w:asciiTheme="minorHAnsi" w:hAnsiTheme="minorHAnsi" w:cstheme="minorHAnsi"/>
          <w:sz w:val="20"/>
          <w:szCs w:val="20"/>
        </w:rPr>
        <w:t xml:space="preserve"> with the knowledge, skills and support required to safeguard children;</w:t>
      </w:r>
    </w:p>
    <w:p w14:paraId="056AB457" w14:textId="68984E8C" w:rsidR="00E42F9B"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ensure that all s</w:t>
      </w:r>
      <w:r w:rsidR="00E845C0" w:rsidRPr="007A0F6D">
        <w:rPr>
          <w:rFonts w:asciiTheme="minorHAnsi" w:hAnsiTheme="minorHAnsi" w:cstheme="minorHAnsi"/>
          <w:sz w:val="20"/>
          <w:szCs w:val="20"/>
        </w:rPr>
        <w:t xml:space="preserve">chool staff and those working with the school </w:t>
      </w:r>
      <w:r w:rsidRPr="007A0F6D">
        <w:rPr>
          <w:rFonts w:asciiTheme="minorHAnsi" w:hAnsiTheme="minorHAnsi" w:cstheme="minorHAnsi"/>
          <w:sz w:val="20"/>
          <w:szCs w:val="20"/>
        </w:rPr>
        <w:t xml:space="preserve">receive initial training and appropriate regular update training via whole staff training or bulletins on safeguarding, including how to recognise the signs and symptoms of abuse. This includes provision of training on how to report a safeguarding concern </w:t>
      </w:r>
      <w:r w:rsidR="00E03631">
        <w:rPr>
          <w:rFonts w:asciiTheme="minorHAnsi" w:hAnsiTheme="minorHAnsi" w:cstheme="minorHAnsi"/>
          <w:sz w:val="20"/>
          <w:szCs w:val="20"/>
        </w:rPr>
        <w:t>using Green Forms;</w:t>
      </w:r>
    </w:p>
    <w:p w14:paraId="3A1E0BAC" w14:textId="25BDA596" w:rsidR="00C06A37"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ensure that all staff </w:t>
      </w:r>
      <w:r w:rsidR="00E268FC" w:rsidRPr="007A0F6D">
        <w:rPr>
          <w:rFonts w:asciiTheme="minorHAnsi" w:hAnsiTheme="minorHAnsi" w:cstheme="minorHAnsi"/>
          <w:sz w:val="20"/>
          <w:szCs w:val="20"/>
        </w:rPr>
        <w:t>can demonstrate an understanding</w:t>
      </w:r>
      <w:r w:rsidRPr="007A0F6D">
        <w:rPr>
          <w:rFonts w:asciiTheme="minorHAnsi" w:hAnsiTheme="minorHAnsi" w:cstheme="minorHAnsi"/>
          <w:sz w:val="20"/>
          <w:szCs w:val="20"/>
        </w:rPr>
        <w:t xml:space="preserve"> of child abuse, neglect </w:t>
      </w:r>
      <w:r w:rsidRPr="00E03631">
        <w:rPr>
          <w:rFonts w:asciiTheme="minorHAnsi" w:hAnsiTheme="minorHAnsi" w:cstheme="minorHAnsi"/>
          <w:sz w:val="20"/>
          <w:szCs w:val="20"/>
        </w:rPr>
        <w:t>and exploitation and their</w:t>
      </w:r>
      <w:r w:rsidRPr="007A0F6D">
        <w:rPr>
          <w:rFonts w:asciiTheme="minorHAnsi" w:hAnsiTheme="minorHAnsi" w:cstheme="minorHAnsi"/>
          <w:sz w:val="20"/>
          <w:szCs w:val="20"/>
        </w:rPr>
        <w:t xml:space="preserve"> main indicators, including for </w:t>
      </w:r>
      <w:r w:rsidR="0076059C" w:rsidRPr="007A0F6D">
        <w:rPr>
          <w:rFonts w:asciiTheme="minorHAnsi" w:hAnsiTheme="minorHAnsi" w:cstheme="minorHAnsi"/>
          <w:sz w:val="20"/>
          <w:szCs w:val="20"/>
        </w:rPr>
        <w:t>children in care (</w:t>
      </w:r>
      <w:r w:rsidRPr="007A0F6D">
        <w:rPr>
          <w:rFonts w:asciiTheme="minorHAnsi" w:hAnsiTheme="minorHAnsi" w:cstheme="minorHAnsi"/>
          <w:sz w:val="20"/>
          <w:szCs w:val="20"/>
        </w:rPr>
        <w:t>looked after children</w:t>
      </w:r>
      <w:r w:rsidR="0076059C" w:rsidRPr="007A0F6D">
        <w:rPr>
          <w:rFonts w:asciiTheme="minorHAnsi" w:hAnsiTheme="minorHAnsi" w:cstheme="minorHAnsi"/>
          <w:sz w:val="20"/>
          <w:szCs w:val="20"/>
        </w:rPr>
        <w:t>)</w:t>
      </w:r>
      <w:r w:rsidR="00A677C3" w:rsidRPr="007A0F6D">
        <w:rPr>
          <w:rFonts w:asciiTheme="minorHAnsi" w:hAnsiTheme="minorHAnsi" w:cstheme="minorHAnsi"/>
          <w:sz w:val="20"/>
          <w:szCs w:val="20"/>
        </w:rPr>
        <w:t>. Staff can also demonstrate</w:t>
      </w:r>
      <w:r w:rsidR="00386D55" w:rsidRPr="007A0F6D">
        <w:rPr>
          <w:rFonts w:asciiTheme="minorHAnsi" w:hAnsiTheme="minorHAnsi" w:cstheme="minorHAnsi"/>
          <w:sz w:val="20"/>
          <w:szCs w:val="20"/>
        </w:rPr>
        <w:t xml:space="preserve"> an </w:t>
      </w:r>
      <w:r w:rsidR="001E458E" w:rsidRPr="007A0F6D">
        <w:rPr>
          <w:rFonts w:asciiTheme="minorHAnsi" w:hAnsiTheme="minorHAnsi" w:cstheme="minorHAnsi"/>
          <w:sz w:val="20"/>
          <w:szCs w:val="20"/>
        </w:rPr>
        <w:t>understand</w:t>
      </w:r>
      <w:r w:rsidR="00E34743" w:rsidRPr="007A0F6D">
        <w:rPr>
          <w:rFonts w:asciiTheme="minorHAnsi" w:hAnsiTheme="minorHAnsi" w:cstheme="minorHAnsi"/>
          <w:sz w:val="20"/>
          <w:szCs w:val="20"/>
        </w:rPr>
        <w:t xml:space="preserve"> of wider safeguarding issues (details in Annex B of KCSIE) and the</w:t>
      </w:r>
      <w:r w:rsidR="001E458E"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additional vulnerabilities of children with special educational needs and disabilities or those who </w:t>
      </w:r>
      <w:r w:rsidRPr="00E03631">
        <w:rPr>
          <w:rFonts w:asciiTheme="minorHAnsi" w:hAnsiTheme="minorHAnsi" w:cstheme="minorHAnsi"/>
          <w:sz w:val="20"/>
          <w:szCs w:val="20"/>
        </w:rPr>
        <w:t xml:space="preserve">identify as </w:t>
      </w:r>
      <w:r w:rsidR="00C06A37" w:rsidRPr="00E03631">
        <w:rPr>
          <w:rFonts w:asciiTheme="minorHAnsi" w:hAnsiTheme="minorHAnsi" w:cstheme="minorHAnsi"/>
          <w:sz w:val="20"/>
          <w:szCs w:val="20"/>
        </w:rPr>
        <w:t>gender questioning</w:t>
      </w:r>
      <w:r w:rsidR="0076059C" w:rsidRPr="00E03631">
        <w:rPr>
          <w:rFonts w:asciiTheme="minorHAnsi" w:hAnsiTheme="minorHAnsi" w:cstheme="minorHAnsi"/>
          <w:sz w:val="20"/>
          <w:szCs w:val="20"/>
        </w:rPr>
        <w:t>.</w:t>
      </w:r>
      <w:r w:rsidR="00C06A37"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 </w:t>
      </w:r>
    </w:p>
    <w:p w14:paraId="4C75AE8C" w14:textId="59B61A5B" w:rsidR="00C06A37"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take responsibility for the accurate and timely recording of safeguarding and child protection concerns and take overall responsibility for safeguarding and child protection files;</w:t>
      </w:r>
    </w:p>
    <w:p w14:paraId="700B1A4B" w14:textId="250EAA95" w:rsidR="00C06A37"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 take responsibility for the transfer of safeguarding files when a child leaves their </w:t>
      </w:r>
      <w:r w:rsidR="007E7824" w:rsidRPr="007A0F6D">
        <w:rPr>
          <w:rFonts w:asciiTheme="minorHAnsi" w:hAnsiTheme="minorHAnsi" w:cstheme="minorHAnsi"/>
          <w:sz w:val="20"/>
          <w:szCs w:val="20"/>
        </w:rPr>
        <w:t>school adhering to KC</w:t>
      </w:r>
      <w:r w:rsidR="00653C92" w:rsidRPr="007A0F6D">
        <w:rPr>
          <w:rFonts w:asciiTheme="minorHAnsi" w:hAnsiTheme="minorHAnsi" w:cstheme="minorHAnsi"/>
          <w:sz w:val="20"/>
          <w:szCs w:val="20"/>
        </w:rPr>
        <w:t>S</w:t>
      </w:r>
      <w:r w:rsidR="007E7824" w:rsidRPr="007A0F6D">
        <w:rPr>
          <w:rFonts w:asciiTheme="minorHAnsi" w:hAnsiTheme="minorHAnsi" w:cstheme="minorHAnsi"/>
          <w:sz w:val="20"/>
          <w:szCs w:val="20"/>
        </w:rPr>
        <w:t>IE</w:t>
      </w:r>
      <w:r w:rsidR="0017792C" w:rsidRPr="007A0F6D">
        <w:rPr>
          <w:rFonts w:asciiTheme="minorHAnsi" w:hAnsiTheme="minorHAnsi" w:cstheme="minorHAnsi"/>
          <w:sz w:val="20"/>
          <w:szCs w:val="20"/>
        </w:rPr>
        <w:t>’s five</w:t>
      </w:r>
      <w:r w:rsidR="007E7824" w:rsidRPr="007A0F6D">
        <w:rPr>
          <w:rFonts w:asciiTheme="minorHAnsi" w:hAnsiTheme="minorHAnsi" w:cstheme="minorHAnsi"/>
          <w:sz w:val="20"/>
          <w:szCs w:val="20"/>
        </w:rPr>
        <w:t xml:space="preserve"> school day </w:t>
      </w:r>
      <w:r w:rsidR="00407FB5" w:rsidRPr="007A0F6D">
        <w:rPr>
          <w:rFonts w:asciiTheme="minorHAnsi" w:hAnsiTheme="minorHAnsi" w:cstheme="minorHAnsi"/>
          <w:sz w:val="20"/>
          <w:szCs w:val="20"/>
        </w:rPr>
        <w:t>transfer limit</w:t>
      </w:r>
      <w:r w:rsidRPr="007A0F6D">
        <w:rPr>
          <w:rFonts w:asciiTheme="minorHAnsi" w:hAnsiTheme="minorHAnsi" w:cstheme="minorHAnsi"/>
          <w:sz w:val="20"/>
          <w:szCs w:val="20"/>
        </w:rPr>
        <w:t xml:space="preserve">; </w:t>
      </w:r>
    </w:p>
    <w:p w14:paraId="19FB21F2" w14:textId="00F031B3" w:rsidR="00C06A37"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monitor </w:t>
      </w:r>
      <w:r w:rsidR="007A15BA"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mobility, and in particular take responsibility for</w:t>
      </w:r>
      <w:r w:rsidR="00CC72C9" w:rsidRPr="007A0F6D">
        <w:rPr>
          <w:rFonts w:asciiTheme="minorHAnsi" w:hAnsiTheme="minorHAnsi" w:cstheme="minorHAnsi"/>
          <w:sz w:val="20"/>
          <w:szCs w:val="20"/>
        </w:rPr>
        <w:t xml:space="preserve"> ensuring</w:t>
      </w:r>
      <w:r w:rsidR="00502D39" w:rsidRPr="007A0F6D">
        <w:rPr>
          <w:rFonts w:asciiTheme="minorHAnsi" w:hAnsiTheme="minorHAnsi" w:cstheme="minorHAnsi"/>
          <w:sz w:val="20"/>
          <w:szCs w:val="20"/>
        </w:rPr>
        <w:t xml:space="preserve"> that</w:t>
      </w:r>
      <w:r w:rsidRPr="007A0F6D">
        <w:rPr>
          <w:rFonts w:asciiTheme="minorHAnsi" w:hAnsiTheme="minorHAnsi" w:cstheme="minorHAnsi"/>
          <w:sz w:val="20"/>
          <w:szCs w:val="20"/>
        </w:rPr>
        <w:t xml:space="preserve"> those children removed from the </w:t>
      </w:r>
      <w:r w:rsidR="007A15BA"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t>
      </w:r>
      <w:r w:rsidR="003F30F6" w:rsidRPr="007A0F6D">
        <w:rPr>
          <w:rFonts w:asciiTheme="minorHAnsi" w:hAnsiTheme="minorHAnsi" w:cstheme="minorHAnsi"/>
          <w:sz w:val="20"/>
          <w:szCs w:val="20"/>
        </w:rPr>
        <w:t xml:space="preserve">are removed </w:t>
      </w:r>
      <w:r w:rsidRPr="007A0F6D">
        <w:rPr>
          <w:rFonts w:asciiTheme="minorHAnsi" w:hAnsiTheme="minorHAnsi" w:cstheme="minorHAnsi"/>
          <w:sz w:val="20"/>
          <w:szCs w:val="20"/>
        </w:rPr>
        <w:t xml:space="preserve">in adherence with </w:t>
      </w:r>
      <w:r w:rsidR="00407FB5" w:rsidRPr="007A0F6D">
        <w:rPr>
          <w:rFonts w:asciiTheme="minorHAnsi" w:hAnsiTheme="minorHAnsi" w:cstheme="minorHAnsi"/>
          <w:sz w:val="20"/>
          <w:szCs w:val="20"/>
        </w:rPr>
        <w:t>LA guidance</w:t>
      </w:r>
      <w:r w:rsidRPr="007A0F6D">
        <w:rPr>
          <w:rFonts w:asciiTheme="minorHAnsi" w:hAnsiTheme="minorHAnsi" w:cstheme="minorHAnsi"/>
          <w:sz w:val="20"/>
          <w:szCs w:val="20"/>
        </w:rPr>
        <w:t xml:space="preserve">, ensuring that all reasonable steps are taken to ensure that the child is safe; </w:t>
      </w:r>
    </w:p>
    <w:p w14:paraId="13B63B98" w14:textId="77777777" w:rsidR="007A15BA"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attend or ensure an appropriate representative attends multi-agency safeguarding or child protection meetings; </w:t>
      </w:r>
    </w:p>
    <w:p w14:paraId="732375E7" w14:textId="27C7B52A" w:rsidR="00C06A37"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ensure that parents and carers are informed of the safeguarding procedures by a statement in the </w:t>
      </w:r>
      <w:r w:rsidR="007A15BA" w:rsidRPr="007A0F6D">
        <w:rPr>
          <w:rFonts w:asciiTheme="minorHAnsi" w:hAnsiTheme="minorHAnsi" w:cstheme="minorHAnsi"/>
          <w:sz w:val="20"/>
          <w:szCs w:val="20"/>
        </w:rPr>
        <w:t>school’s</w:t>
      </w:r>
      <w:r w:rsidRPr="007A0F6D">
        <w:rPr>
          <w:rFonts w:asciiTheme="minorHAnsi" w:hAnsiTheme="minorHAnsi" w:cstheme="minorHAnsi"/>
          <w:sz w:val="20"/>
          <w:szCs w:val="20"/>
        </w:rPr>
        <w:t xml:space="preserve"> prospectus, access to the policy and procedures on the </w:t>
      </w:r>
      <w:r w:rsidR="003F30F6"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website and reminders via newsletters; </w:t>
      </w:r>
    </w:p>
    <w:p w14:paraId="31C53C34" w14:textId="360A3B42" w:rsidR="00C06A37"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work closely with other relevant education professionals (e.g., SEN</w:t>
      </w:r>
      <w:r w:rsidR="00E03631">
        <w:rPr>
          <w:rFonts w:asciiTheme="minorHAnsi" w:hAnsiTheme="minorHAnsi" w:cstheme="minorHAnsi"/>
          <w:sz w:val="20"/>
          <w:szCs w:val="20"/>
        </w:rPr>
        <w:t>D</w:t>
      </w:r>
      <w:r w:rsidRPr="007A0F6D">
        <w:rPr>
          <w:rFonts w:asciiTheme="minorHAnsi" w:hAnsiTheme="minorHAnsi" w:cstheme="minorHAnsi"/>
          <w:sz w:val="20"/>
          <w:szCs w:val="20"/>
        </w:rPr>
        <w:t xml:space="preserve">CO, Virtual </w:t>
      </w:r>
      <w:r w:rsidR="003C3B1E" w:rsidRPr="007A0F6D">
        <w:rPr>
          <w:rFonts w:asciiTheme="minorHAnsi" w:hAnsiTheme="minorHAnsi" w:cstheme="minorHAnsi"/>
          <w:sz w:val="20"/>
          <w:szCs w:val="20"/>
        </w:rPr>
        <w:t>Schools</w:t>
      </w:r>
      <w:r w:rsidRPr="007A0F6D">
        <w:rPr>
          <w:rFonts w:asciiTheme="minorHAnsi" w:hAnsiTheme="minorHAnsi" w:cstheme="minorHAnsi"/>
          <w:sz w:val="20"/>
          <w:szCs w:val="20"/>
        </w:rPr>
        <w:t xml:space="preserve"> Head) to ensure children with additional vulnerabilities are safeguarded; </w:t>
      </w:r>
    </w:p>
    <w:p w14:paraId="2FB4765C" w14:textId="1676588C" w:rsidR="0023122B"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help to promote educational outcomes of children who have experienced or are experiencing safeguarding or child protection issues by sharing relevant information with teachers and the </w:t>
      </w:r>
      <w:r w:rsidR="009432B4" w:rsidRPr="007A0F6D">
        <w:rPr>
          <w:rFonts w:asciiTheme="minorHAnsi" w:hAnsiTheme="minorHAnsi" w:cstheme="minorHAnsi"/>
          <w:sz w:val="20"/>
          <w:szCs w:val="20"/>
        </w:rPr>
        <w:t xml:space="preserve">school’s </w:t>
      </w:r>
      <w:r w:rsidRPr="007A0F6D">
        <w:rPr>
          <w:rFonts w:asciiTheme="minorHAnsi" w:hAnsiTheme="minorHAnsi" w:cstheme="minorHAnsi"/>
          <w:sz w:val="20"/>
          <w:szCs w:val="20"/>
        </w:rPr>
        <w:t xml:space="preserve">leadership team; </w:t>
      </w:r>
    </w:p>
    <w:p w14:paraId="1EEA99DD" w14:textId="72CF7510" w:rsidR="0023122B"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promote a ‘culture of safeguarding’, in which every member of the </w:t>
      </w:r>
      <w:r w:rsidR="00F3379A" w:rsidRPr="007A0F6D">
        <w:rPr>
          <w:rFonts w:asciiTheme="minorHAnsi" w:hAnsiTheme="minorHAnsi" w:cstheme="minorHAnsi"/>
          <w:sz w:val="20"/>
          <w:szCs w:val="20"/>
        </w:rPr>
        <w:t xml:space="preserve">school </w:t>
      </w:r>
      <w:r w:rsidRPr="007A0F6D">
        <w:rPr>
          <w:rFonts w:asciiTheme="minorHAnsi" w:hAnsiTheme="minorHAnsi" w:cstheme="minorHAnsi"/>
          <w:sz w:val="20"/>
          <w:szCs w:val="20"/>
        </w:rPr>
        <w:t xml:space="preserve">community acts in the best interests of the child; </w:t>
      </w:r>
    </w:p>
    <w:p w14:paraId="698E8667" w14:textId="59881E67" w:rsidR="0023122B"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meet regularly with the safeguarding </w:t>
      </w:r>
      <w:r w:rsidRPr="00E03631">
        <w:rPr>
          <w:rFonts w:asciiTheme="minorHAnsi" w:hAnsiTheme="minorHAnsi" w:cstheme="minorHAnsi"/>
          <w:sz w:val="20"/>
          <w:szCs w:val="20"/>
        </w:rPr>
        <w:t>link governor and/or Chair of Governors to review safeguarding</w:t>
      </w:r>
      <w:r w:rsidRPr="007A0F6D">
        <w:rPr>
          <w:rFonts w:asciiTheme="minorHAnsi" w:hAnsiTheme="minorHAnsi" w:cstheme="minorHAnsi"/>
          <w:sz w:val="20"/>
          <w:szCs w:val="20"/>
        </w:rPr>
        <w:t xml:space="preserve"> at the</w:t>
      </w:r>
      <w:r w:rsidR="003C3B1E" w:rsidRPr="007A0F6D">
        <w:rPr>
          <w:rFonts w:asciiTheme="minorHAnsi" w:hAnsiTheme="minorHAnsi" w:cstheme="minorHAnsi"/>
          <w:sz w:val="20"/>
          <w:szCs w:val="20"/>
        </w:rPr>
        <w:t xml:space="preserve"> school</w:t>
      </w:r>
      <w:r w:rsidRPr="007A0F6D">
        <w:rPr>
          <w:rFonts w:asciiTheme="minorHAnsi" w:hAnsiTheme="minorHAnsi" w:cstheme="minorHAnsi"/>
          <w:sz w:val="20"/>
          <w:szCs w:val="20"/>
        </w:rPr>
        <w:t xml:space="preserve">; </w:t>
      </w:r>
    </w:p>
    <w:p w14:paraId="41D878A1" w14:textId="22F8D706" w:rsidR="0023122B" w:rsidRPr="007A0F6D"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meet regularly with relevant curriculum leads to share information about emerging trends and ensure that the safeguarding curriculum is meeting the needs of </w:t>
      </w:r>
      <w:r w:rsidR="007A0F6D">
        <w:rPr>
          <w:rFonts w:asciiTheme="minorHAnsi" w:hAnsiTheme="minorHAnsi" w:cstheme="minorHAnsi"/>
          <w:sz w:val="20"/>
          <w:szCs w:val="20"/>
        </w:rPr>
        <w:t>pupils</w:t>
      </w:r>
      <w:r w:rsidRPr="007A0F6D">
        <w:rPr>
          <w:rFonts w:asciiTheme="minorHAnsi" w:hAnsiTheme="minorHAnsi" w:cstheme="minorHAnsi"/>
          <w:sz w:val="20"/>
          <w:szCs w:val="20"/>
        </w:rPr>
        <w:t>;</w:t>
      </w:r>
    </w:p>
    <w:p w14:paraId="3E514652" w14:textId="668B1442" w:rsidR="0023122B" w:rsidRPr="00E03631" w:rsidRDefault="00E42F9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meet regularly with the </w:t>
      </w:r>
      <w:r w:rsidR="003C3B1E" w:rsidRPr="007A0F6D">
        <w:rPr>
          <w:rFonts w:asciiTheme="minorHAnsi" w:hAnsiTheme="minorHAnsi" w:cstheme="minorHAnsi"/>
          <w:sz w:val="20"/>
          <w:szCs w:val="20"/>
        </w:rPr>
        <w:t xml:space="preserve">school </w:t>
      </w:r>
      <w:r w:rsidR="00E03631" w:rsidRPr="00E03631">
        <w:rPr>
          <w:rFonts w:asciiTheme="minorHAnsi" w:hAnsiTheme="minorHAnsi" w:cstheme="minorHAnsi"/>
          <w:sz w:val="20"/>
          <w:szCs w:val="20"/>
        </w:rPr>
        <w:t>Office</w:t>
      </w:r>
      <w:r w:rsidRPr="00E03631">
        <w:rPr>
          <w:rFonts w:asciiTheme="minorHAnsi" w:hAnsiTheme="minorHAnsi" w:cstheme="minorHAnsi"/>
          <w:sz w:val="20"/>
          <w:szCs w:val="20"/>
        </w:rPr>
        <w:t xml:space="preserve"> Manage</w:t>
      </w:r>
      <w:r w:rsidR="00E03631" w:rsidRPr="00E03631">
        <w:rPr>
          <w:rFonts w:asciiTheme="minorHAnsi" w:hAnsiTheme="minorHAnsi" w:cstheme="minorHAnsi"/>
          <w:sz w:val="20"/>
          <w:szCs w:val="20"/>
        </w:rPr>
        <w:t>r</w:t>
      </w:r>
      <w:r w:rsidRPr="00E03631">
        <w:rPr>
          <w:rFonts w:asciiTheme="minorHAnsi" w:hAnsiTheme="minorHAnsi" w:cstheme="minorHAnsi"/>
          <w:sz w:val="20"/>
          <w:szCs w:val="20"/>
        </w:rPr>
        <w:t xml:space="preserve"> to ensure that safe recruitment practices are in place and effective, including checking that the </w:t>
      </w:r>
      <w:r w:rsidR="00DE3502" w:rsidRPr="00E03631">
        <w:rPr>
          <w:rFonts w:asciiTheme="minorHAnsi" w:hAnsiTheme="minorHAnsi" w:cstheme="minorHAnsi"/>
          <w:sz w:val="20"/>
          <w:szCs w:val="20"/>
        </w:rPr>
        <w:t>School</w:t>
      </w:r>
      <w:r w:rsidRPr="00E03631">
        <w:rPr>
          <w:rFonts w:asciiTheme="minorHAnsi" w:hAnsiTheme="minorHAnsi" w:cstheme="minorHAnsi"/>
          <w:sz w:val="20"/>
          <w:szCs w:val="20"/>
        </w:rPr>
        <w:t xml:space="preserve">’s Single Central Record is maintained in line with statutory guidance; </w:t>
      </w:r>
    </w:p>
    <w:p w14:paraId="110F7DDE" w14:textId="77777777" w:rsidR="00DE3502" w:rsidRPr="00E03631" w:rsidRDefault="00E42F9B" w:rsidP="003C3B1E">
      <w:pPr>
        <w:pStyle w:val="Default"/>
        <w:spacing w:line="276" w:lineRule="auto"/>
        <w:rPr>
          <w:rFonts w:asciiTheme="minorHAnsi" w:hAnsiTheme="minorHAnsi" w:cstheme="minorHAnsi"/>
          <w:sz w:val="20"/>
          <w:szCs w:val="20"/>
        </w:rPr>
      </w:pPr>
      <w:r w:rsidRPr="00E03631">
        <w:rPr>
          <w:rFonts w:asciiTheme="minorHAnsi" w:hAnsiTheme="minorHAnsi" w:cstheme="minorHAnsi"/>
          <w:sz w:val="20"/>
          <w:szCs w:val="20"/>
        </w:rPr>
        <w:t xml:space="preserve">• contribute to safeguarding quality assurance activities; </w:t>
      </w:r>
    </w:p>
    <w:p w14:paraId="16E062CC" w14:textId="5F6318B6" w:rsidR="00E42F9B" w:rsidRPr="007A0F6D" w:rsidRDefault="00E42F9B" w:rsidP="003C3B1E">
      <w:pPr>
        <w:pStyle w:val="Default"/>
        <w:spacing w:line="276" w:lineRule="auto"/>
        <w:rPr>
          <w:rFonts w:asciiTheme="minorHAnsi" w:hAnsiTheme="minorHAnsi" w:cstheme="minorHAnsi"/>
          <w:sz w:val="20"/>
          <w:szCs w:val="20"/>
        </w:rPr>
      </w:pPr>
      <w:r w:rsidRPr="00E03631">
        <w:rPr>
          <w:rFonts w:asciiTheme="minorHAnsi" w:hAnsiTheme="minorHAnsi" w:cstheme="minorHAnsi"/>
          <w:sz w:val="20"/>
          <w:szCs w:val="20"/>
        </w:rPr>
        <w:t xml:space="preserve">• Liaise with the headteacher </w:t>
      </w:r>
      <w:r w:rsidR="00E03631">
        <w:rPr>
          <w:rFonts w:asciiTheme="minorHAnsi" w:hAnsiTheme="minorHAnsi" w:cstheme="minorHAnsi"/>
          <w:sz w:val="20"/>
          <w:szCs w:val="20"/>
        </w:rPr>
        <w:t xml:space="preserve">(if a different person) </w:t>
      </w:r>
      <w:r w:rsidRPr="00E03631">
        <w:rPr>
          <w:rFonts w:asciiTheme="minorHAnsi" w:hAnsiTheme="minorHAnsi" w:cstheme="minorHAnsi"/>
          <w:sz w:val="20"/>
          <w:szCs w:val="20"/>
        </w:rPr>
        <w:t>regarding safeguarding cases and issues</w:t>
      </w:r>
      <w:r w:rsidR="008614DF" w:rsidRPr="00E03631">
        <w:rPr>
          <w:rFonts w:asciiTheme="minorHAnsi" w:hAnsiTheme="minorHAnsi" w:cstheme="minorHAnsi"/>
          <w:sz w:val="20"/>
          <w:szCs w:val="20"/>
        </w:rPr>
        <w:t>.</w:t>
      </w:r>
    </w:p>
    <w:p w14:paraId="35DC4E7B" w14:textId="77777777" w:rsidR="008614DF" w:rsidRPr="007A0F6D" w:rsidRDefault="008614DF" w:rsidP="003C3B1E">
      <w:pPr>
        <w:pStyle w:val="Default"/>
        <w:spacing w:line="276" w:lineRule="auto"/>
        <w:rPr>
          <w:rFonts w:asciiTheme="minorHAnsi" w:hAnsiTheme="minorHAnsi" w:cstheme="minorHAnsi"/>
          <w:sz w:val="20"/>
          <w:szCs w:val="20"/>
        </w:rPr>
      </w:pPr>
    </w:p>
    <w:p w14:paraId="13F72C27" w14:textId="23CEB689" w:rsidR="00221271" w:rsidRPr="007A0F6D" w:rsidRDefault="00272118"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4.11</w:t>
      </w:r>
      <w:r w:rsidR="00221271" w:rsidRPr="007A0F6D">
        <w:rPr>
          <w:rFonts w:asciiTheme="minorHAnsi" w:hAnsiTheme="minorHAnsi" w:cstheme="minorHAnsi"/>
          <w:b/>
          <w:bCs/>
          <w:sz w:val="20"/>
          <w:szCs w:val="20"/>
        </w:rPr>
        <w:t xml:space="preserve"> All staff</w:t>
      </w:r>
      <w:r w:rsidR="004E1BC4" w:rsidRPr="007A0F6D">
        <w:rPr>
          <w:rFonts w:asciiTheme="minorHAnsi" w:hAnsiTheme="minorHAnsi" w:cstheme="minorHAnsi"/>
          <w:b/>
          <w:bCs/>
          <w:sz w:val="20"/>
          <w:szCs w:val="20"/>
        </w:rPr>
        <w:t xml:space="preserve"> </w:t>
      </w:r>
      <w:r w:rsidR="00221271" w:rsidRPr="007A0F6D">
        <w:rPr>
          <w:rFonts w:asciiTheme="minorHAnsi" w:hAnsiTheme="minorHAnsi" w:cstheme="minorHAnsi"/>
          <w:sz w:val="20"/>
          <w:szCs w:val="20"/>
        </w:rPr>
        <w:t xml:space="preserve">play a particularly important role because they are in a position to identify concerns in order to provide help for children. </w:t>
      </w:r>
    </w:p>
    <w:p w14:paraId="39740A81" w14:textId="77777777" w:rsidR="00AB24D4" w:rsidRPr="007A0F6D" w:rsidRDefault="00221271"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All staff:</w:t>
      </w:r>
      <w:r w:rsidRPr="007A0F6D">
        <w:rPr>
          <w:rFonts w:asciiTheme="minorHAnsi" w:hAnsiTheme="minorHAnsi" w:cstheme="minorHAnsi"/>
          <w:sz w:val="20"/>
          <w:szCs w:val="20"/>
        </w:rPr>
        <w:t xml:space="preserve"> </w:t>
      </w:r>
    </w:p>
    <w:p w14:paraId="3186EEC8" w14:textId="01E7ECCC" w:rsidR="00221271" w:rsidRPr="007A0F6D" w:rsidRDefault="00221271"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have a responsibility to provide a safe environment, where children can learn; </w:t>
      </w:r>
    </w:p>
    <w:p w14:paraId="67E4A6A9" w14:textId="503985F9" w:rsidR="000C1791" w:rsidRPr="007A0F6D" w:rsidRDefault="00221271"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will be made aware of and should be clear on the </w:t>
      </w:r>
      <w:r w:rsidR="00C46FCD" w:rsidRPr="007A0F6D">
        <w:rPr>
          <w:rFonts w:asciiTheme="minorHAnsi" w:hAnsiTheme="minorHAnsi" w:cstheme="minorHAnsi"/>
          <w:sz w:val="20"/>
          <w:szCs w:val="20"/>
        </w:rPr>
        <w:t>school’s</w:t>
      </w:r>
      <w:r w:rsidRPr="007A0F6D">
        <w:rPr>
          <w:rFonts w:asciiTheme="minorHAnsi" w:hAnsiTheme="minorHAnsi" w:cstheme="minorHAnsi"/>
          <w:sz w:val="20"/>
          <w:szCs w:val="20"/>
        </w:rPr>
        <w:t xml:space="preserve"> policy and procedures with regards to safeguarding and child-on-child abuse and the important role they have to play in preventing it and responding where they believe a child may be at risk from it; </w:t>
      </w:r>
    </w:p>
    <w:p w14:paraId="50DDECE5" w14:textId="66BE98C5" w:rsidR="0021141F" w:rsidRPr="007A0F6D" w:rsidRDefault="00221271"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will complete mandatory training provided by the </w:t>
      </w:r>
      <w:r w:rsidR="00C46FCD"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so that they know and understand: how to identify indicators of</w:t>
      </w:r>
      <w:r w:rsidR="00DD6C76"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neglect, harm and abuse and the behaviours associated with these risks; what to do if a child discloses information which is a </w:t>
      </w:r>
      <w:r w:rsidRPr="00E03631">
        <w:rPr>
          <w:rFonts w:asciiTheme="minorHAnsi" w:hAnsiTheme="minorHAnsi" w:cstheme="minorHAnsi"/>
          <w:sz w:val="20"/>
          <w:szCs w:val="20"/>
        </w:rPr>
        <w:t xml:space="preserve">safeguarding concern (including FGM); what safeguarding systems are in place within the </w:t>
      </w:r>
      <w:r w:rsidR="005B7282" w:rsidRPr="00E03631">
        <w:rPr>
          <w:rFonts w:asciiTheme="minorHAnsi" w:hAnsiTheme="minorHAnsi" w:cstheme="minorHAnsi"/>
          <w:sz w:val="20"/>
          <w:szCs w:val="20"/>
        </w:rPr>
        <w:t>school</w:t>
      </w:r>
      <w:r w:rsidRPr="00E03631">
        <w:rPr>
          <w:rFonts w:asciiTheme="minorHAnsi" w:hAnsiTheme="minorHAnsi" w:cstheme="minorHAnsi"/>
          <w:sz w:val="20"/>
          <w:szCs w:val="20"/>
        </w:rPr>
        <w:t xml:space="preserve">, including the use of </w:t>
      </w:r>
      <w:r w:rsidR="00E03631" w:rsidRPr="00E03631">
        <w:rPr>
          <w:rFonts w:asciiTheme="minorHAnsi" w:hAnsiTheme="minorHAnsi" w:cstheme="minorHAnsi"/>
          <w:sz w:val="20"/>
          <w:szCs w:val="20"/>
        </w:rPr>
        <w:t>Green Forms</w:t>
      </w:r>
      <w:r w:rsidRPr="00E03631">
        <w:rPr>
          <w:rFonts w:asciiTheme="minorHAnsi" w:hAnsiTheme="minorHAnsi" w:cstheme="minorHAnsi"/>
          <w:sz w:val="20"/>
          <w:szCs w:val="20"/>
        </w:rPr>
        <w:t xml:space="preserve"> for recording concerns, decisions</w:t>
      </w:r>
      <w:r w:rsidR="005B7282" w:rsidRPr="00E03631">
        <w:rPr>
          <w:rFonts w:asciiTheme="minorHAnsi" w:hAnsiTheme="minorHAnsi" w:cstheme="minorHAnsi"/>
          <w:sz w:val="20"/>
          <w:szCs w:val="20"/>
        </w:rPr>
        <w:t xml:space="preserve">, </w:t>
      </w:r>
      <w:r w:rsidRPr="00E03631">
        <w:rPr>
          <w:rFonts w:asciiTheme="minorHAnsi" w:hAnsiTheme="minorHAnsi" w:cstheme="minorHAnsi"/>
          <w:sz w:val="20"/>
          <w:szCs w:val="20"/>
        </w:rPr>
        <w:t>actions, and</w:t>
      </w:r>
      <w:r w:rsidR="005B7282" w:rsidRPr="00E03631">
        <w:rPr>
          <w:rFonts w:asciiTheme="minorHAnsi" w:hAnsiTheme="minorHAnsi" w:cstheme="minorHAnsi"/>
          <w:sz w:val="20"/>
          <w:szCs w:val="20"/>
        </w:rPr>
        <w:t xml:space="preserve"> outcomes;</w:t>
      </w:r>
      <w:r w:rsidR="005B7282"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 </w:t>
      </w:r>
    </w:p>
    <w:p w14:paraId="6EB4B74D" w14:textId="2E326006" w:rsidR="0021141F" w:rsidRPr="007A0F6D" w:rsidRDefault="00221271"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must be aware of who the safeguarding team are</w:t>
      </w:r>
      <w:r w:rsidR="001644CC" w:rsidRPr="007A0F6D">
        <w:rPr>
          <w:rFonts w:asciiTheme="minorHAnsi" w:hAnsiTheme="minorHAnsi" w:cstheme="minorHAnsi"/>
          <w:sz w:val="20"/>
          <w:szCs w:val="20"/>
        </w:rPr>
        <w:t>;</w:t>
      </w:r>
    </w:p>
    <w:p w14:paraId="7CB6CE01" w14:textId="721CA98C" w:rsidR="005A6352" w:rsidRPr="007A0F6D" w:rsidRDefault="0021141F"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are responsible for ensuring that they have read and understood key p</w:t>
      </w:r>
      <w:r w:rsidRPr="00E03631">
        <w:rPr>
          <w:rFonts w:asciiTheme="minorHAnsi" w:hAnsiTheme="minorHAnsi" w:cstheme="minorHAnsi"/>
          <w:sz w:val="20"/>
          <w:szCs w:val="20"/>
        </w:rPr>
        <w:t>olicies such as the Acceptable Use Policy, S</w:t>
      </w:r>
      <w:r w:rsidR="00E03631" w:rsidRPr="00E03631">
        <w:rPr>
          <w:rFonts w:asciiTheme="minorHAnsi" w:hAnsiTheme="minorHAnsi" w:cstheme="minorHAnsi"/>
          <w:sz w:val="20"/>
          <w:szCs w:val="20"/>
        </w:rPr>
        <w:t>taff</w:t>
      </w:r>
      <w:r w:rsidRPr="00E03631">
        <w:rPr>
          <w:rFonts w:asciiTheme="minorHAnsi" w:hAnsiTheme="minorHAnsi" w:cstheme="minorHAnsi"/>
          <w:sz w:val="20"/>
          <w:szCs w:val="20"/>
        </w:rPr>
        <w:t xml:space="preserve"> Conduct Policy and the Safeguarding and Child Protection Policy.</w:t>
      </w:r>
      <w:r w:rsidRPr="007A0F6D">
        <w:rPr>
          <w:rFonts w:asciiTheme="minorHAnsi" w:hAnsiTheme="minorHAnsi" w:cstheme="minorHAnsi"/>
          <w:sz w:val="20"/>
          <w:szCs w:val="20"/>
        </w:rPr>
        <w:t xml:space="preserve"> Staff must also regularly familiarise themselves with the key information contained </w:t>
      </w:r>
      <w:r w:rsidR="00534308" w:rsidRPr="007A0F6D">
        <w:rPr>
          <w:rFonts w:asciiTheme="minorHAnsi" w:hAnsiTheme="minorHAnsi" w:cstheme="minorHAnsi"/>
          <w:sz w:val="20"/>
          <w:szCs w:val="20"/>
        </w:rPr>
        <w:t>in</w:t>
      </w:r>
      <w:r w:rsidRPr="007A0F6D">
        <w:rPr>
          <w:rFonts w:asciiTheme="minorHAnsi" w:hAnsiTheme="minorHAnsi" w:cstheme="minorHAnsi"/>
          <w:sz w:val="20"/>
          <w:szCs w:val="20"/>
        </w:rPr>
        <w:t xml:space="preserve"> A</w:t>
      </w:r>
      <w:r w:rsidR="005B7282" w:rsidRPr="007A0F6D">
        <w:rPr>
          <w:rFonts w:asciiTheme="minorHAnsi" w:hAnsiTheme="minorHAnsi" w:cstheme="minorHAnsi"/>
          <w:sz w:val="20"/>
          <w:szCs w:val="20"/>
        </w:rPr>
        <w:t>nnex B</w:t>
      </w:r>
      <w:r w:rsidRPr="007A0F6D">
        <w:rPr>
          <w:rFonts w:asciiTheme="minorHAnsi" w:hAnsiTheme="minorHAnsi" w:cstheme="minorHAnsi"/>
          <w:sz w:val="20"/>
          <w:szCs w:val="20"/>
        </w:rPr>
        <w:t xml:space="preserve"> of </w:t>
      </w:r>
      <w:r w:rsidR="005B7282" w:rsidRPr="007A0F6D">
        <w:rPr>
          <w:rFonts w:asciiTheme="minorHAnsi" w:hAnsiTheme="minorHAnsi" w:cstheme="minorHAnsi"/>
          <w:sz w:val="20"/>
          <w:szCs w:val="20"/>
        </w:rPr>
        <w:t>KCSIE 2024 in conjunction with this</w:t>
      </w:r>
      <w:r w:rsidRPr="007A0F6D">
        <w:rPr>
          <w:rFonts w:asciiTheme="minorHAnsi" w:hAnsiTheme="minorHAnsi" w:cstheme="minorHAnsi"/>
          <w:sz w:val="20"/>
          <w:szCs w:val="20"/>
        </w:rPr>
        <w:t xml:space="preserve"> policy</w:t>
      </w:r>
      <w:r w:rsidR="001644CC" w:rsidRPr="007A0F6D">
        <w:rPr>
          <w:rFonts w:asciiTheme="minorHAnsi" w:hAnsiTheme="minorHAnsi" w:cstheme="minorHAnsi"/>
          <w:sz w:val="20"/>
          <w:szCs w:val="20"/>
        </w:rPr>
        <w:t>;</w:t>
      </w:r>
      <w:r w:rsidRPr="007A0F6D">
        <w:rPr>
          <w:rFonts w:asciiTheme="minorHAnsi" w:hAnsiTheme="minorHAnsi" w:cstheme="minorHAnsi"/>
          <w:sz w:val="20"/>
          <w:szCs w:val="20"/>
        </w:rPr>
        <w:t xml:space="preserve"> </w:t>
      </w:r>
    </w:p>
    <w:p w14:paraId="712FF17D" w14:textId="77777777" w:rsidR="00505E54" w:rsidRPr="007A0F6D" w:rsidRDefault="0021141F"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should be prepared to make referrals to the </w:t>
      </w:r>
      <w:r w:rsidR="005A6352" w:rsidRPr="00E03631">
        <w:rPr>
          <w:rFonts w:asciiTheme="minorHAnsi" w:hAnsiTheme="minorHAnsi" w:cstheme="minorHAnsi"/>
          <w:sz w:val="20"/>
          <w:szCs w:val="20"/>
        </w:rPr>
        <w:t>Front Door</w:t>
      </w:r>
      <w:r w:rsidR="005A6352"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if they are concerned that a child is suffering, or likely to suffer, significant harm and understand the role that they may be expected to play in social care assessments; </w:t>
      </w:r>
    </w:p>
    <w:p w14:paraId="3649D2B4" w14:textId="77777777" w:rsidR="00505E54" w:rsidRPr="007A0F6D" w:rsidRDefault="0021141F"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will be encouraged to contribute to the development of safeguarding policy and practice. </w:t>
      </w:r>
    </w:p>
    <w:p w14:paraId="3029EEBF" w14:textId="77777777" w:rsidR="00505E54" w:rsidRPr="007A0F6D" w:rsidRDefault="00505E54" w:rsidP="003C3B1E">
      <w:pPr>
        <w:pStyle w:val="Default"/>
        <w:spacing w:line="276" w:lineRule="auto"/>
        <w:rPr>
          <w:rFonts w:asciiTheme="minorHAnsi" w:hAnsiTheme="minorHAnsi" w:cstheme="minorHAnsi"/>
          <w:sz w:val="20"/>
          <w:szCs w:val="20"/>
        </w:rPr>
      </w:pPr>
    </w:p>
    <w:p w14:paraId="4AF73A94" w14:textId="24E39E2E" w:rsidR="0001633D" w:rsidRPr="007A0F6D" w:rsidRDefault="00272118"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4.12</w:t>
      </w:r>
      <w:r w:rsidR="0021141F" w:rsidRPr="007A0F6D">
        <w:rPr>
          <w:rFonts w:asciiTheme="minorHAnsi" w:hAnsiTheme="minorHAnsi" w:cstheme="minorHAnsi"/>
          <w:b/>
          <w:bCs/>
          <w:sz w:val="20"/>
          <w:szCs w:val="20"/>
        </w:rPr>
        <w:t xml:space="preserve"> All staff that work directly with children will be provided with a copy of, and must read, Part 1 and Annex B of KCSIE annually</w:t>
      </w:r>
      <w:r w:rsidR="0021141F" w:rsidRPr="007A0F6D">
        <w:rPr>
          <w:rFonts w:asciiTheme="minorHAnsi" w:hAnsiTheme="minorHAnsi" w:cstheme="minorHAnsi"/>
          <w:sz w:val="20"/>
          <w:szCs w:val="20"/>
        </w:rPr>
        <w:t xml:space="preserve"> and will receive </w:t>
      </w:r>
      <w:r w:rsidR="00505E54" w:rsidRPr="007A0F6D">
        <w:rPr>
          <w:rFonts w:asciiTheme="minorHAnsi" w:hAnsiTheme="minorHAnsi" w:cstheme="minorHAnsi"/>
          <w:sz w:val="20"/>
          <w:szCs w:val="20"/>
        </w:rPr>
        <w:t>ongoing training to maintain knowledge and skills</w:t>
      </w:r>
      <w:r w:rsidR="0021141F" w:rsidRPr="007A0F6D">
        <w:rPr>
          <w:rFonts w:asciiTheme="minorHAnsi" w:hAnsiTheme="minorHAnsi" w:cstheme="minorHAnsi"/>
          <w:sz w:val="20"/>
          <w:szCs w:val="20"/>
        </w:rPr>
        <w:t xml:space="preserve"> </w:t>
      </w:r>
      <w:r w:rsidR="00505E54" w:rsidRPr="007A0F6D">
        <w:rPr>
          <w:rFonts w:asciiTheme="minorHAnsi" w:hAnsiTheme="minorHAnsi" w:cstheme="minorHAnsi"/>
          <w:sz w:val="20"/>
          <w:szCs w:val="20"/>
        </w:rPr>
        <w:t>including</w:t>
      </w:r>
      <w:r w:rsidR="0021141F" w:rsidRPr="007A0F6D">
        <w:rPr>
          <w:rFonts w:asciiTheme="minorHAnsi" w:hAnsiTheme="minorHAnsi" w:cstheme="minorHAnsi"/>
          <w:sz w:val="20"/>
          <w:szCs w:val="20"/>
        </w:rPr>
        <w:t xml:space="preserve"> safeguarding roles and responsibilities. Staff that do not work directly with children will be provided with a copy of Part 1 of KCSIE (202</w:t>
      </w:r>
      <w:r w:rsidR="00505E54" w:rsidRPr="007A0F6D">
        <w:rPr>
          <w:rFonts w:asciiTheme="minorHAnsi" w:hAnsiTheme="minorHAnsi" w:cstheme="minorHAnsi"/>
          <w:sz w:val="20"/>
          <w:szCs w:val="20"/>
        </w:rPr>
        <w:t>4</w:t>
      </w:r>
      <w:r w:rsidR="0021141F" w:rsidRPr="007A0F6D">
        <w:rPr>
          <w:rFonts w:asciiTheme="minorHAnsi" w:hAnsiTheme="minorHAnsi" w:cstheme="minorHAnsi"/>
          <w:sz w:val="20"/>
          <w:szCs w:val="20"/>
        </w:rPr>
        <w:t>) and must read this document</w:t>
      </w:r>
      <w:r w:rsidR="0021141F" w:rsidRPr="00E03631">
        <w:rPr>
          <w:rFonts w:asciiTheme="minorHAnsi" w:hAnsiTheme="minorHAnsi" w:cstheme="minorHAnsi"/>
          <w:sz w:val="20"/>
          <w:szCs w:val="20"/>
        </w:rPr>
        <w:t xml:space="preserve">. In either case, all members of staff must sign a declaration confirming they have done this. </w:t>
      </w:r>
      <w:r w:rsidR="00AD29D7" w:rsidRPr="00E03631">
        <w:rPr>
          <w:rFonts w:asciiTheme="minorHAnsi" w:hAnsiTheme="minorHAnsi" w:cstheme="minorHAnsi"/>
          <w:sz w:val="20"/>
          <w:szCs w:val="20"/>
        </w:rPr>
        <w:t>Schools</w:t>
      </w:r>
      <w:r w:rsidR="0021141F" w:rsidRPr="00E03631">
        <w:rPr>
          <w:rFonts w:asciiTheme="minorHAnsi" w:hAnsiTheme="minorHAnsi" w:cstheme="minorHAnsi"/>
          <w:sz w:val="20"/>
          <w:szCs w:val="20"/>
        </w:rPr>
        <w:t xml:space="preserve"> will make use a variety of methods to assess staff understanding.</w:t>
      </w:r>
      <w:r w:rsidR="0021141F" w:rsidRPr="007A0F6D">
        <w:rPr>
          <w:rFonts w:asciiTheme="minorHAnsi" w:hAnsiTheme="minorHAnsi" w:cstheme="minorHAnsi"/>
          <w:sz w:val="20"/>
          <w:szCs w:val="20"/>
        </w:rPr>
        <w:t xml:space="preserve"> </w:t>
      </w:r>
    </w:p>
    <w:p w14:paraId="551D7B37" w14:textId="77777777" w:rsidR="0001633D" w:rsidRPr="007A0F6D" w:rsidRDefault="0001633D" w:rsidP="003C3B1E">
      <w:pPr>
        <w:pStyle w:val="Default"/>
        <w:spacing w:line="276" w:lineRule="auto"/>
        <w:rPr>
          <w:rFonts w:asciiTheme="minorHAnsi" w:hAnsiTheme="minorHAnsi" w:cstheme="minorHAnsi"/>
          <w:sz w:val="20"/>
          <w:szCs w:val="20"/>
        </w:rPr>
      </w:pPr>
    </w:p>
    <w:p w14:paraId="73C64ED5" w14:textId="50A1642F" w:rsidR="0001633D" w:rsidRDefault="00272118"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4.13</w:t>
      </w:r>
      <w:r w:rsidR="0021141F" w:rsidRPr="007A0F6D">
        <w:rPr>
          <w:rFonts w:asciiTheme="minorHAnsi" w:hAnsiTheme="minorHAnsi" w:cstheme="minorHAnsi"/>
          <w:sz w:val="20"/>
          <w:szCs w:val="20"/>
        </w:rPr>
        <w:t xml:space="preserve"> Although there are extensive mechanisms in place to support staff understanding in relation to safeguarding and child protection, there is an expectation that if staff are unclear on any aspects of </w:t>
      </w:r>
      <w:r w:rsidR="00250C6C" w:rsidRPr="007A0F6D">
        <w:rPr>
          <w:rFonts w:asciiTheme="minorHAnsi" w:hAnsiTheme="minorHAnsi" w:cstheme="minorHAnsi"/>
          <w:sz w:val="20"/>
          <w:szCs w:val="20"/>
        </w:rPr>
        <w:t xml:space="preserve">school’s </w:t>
      </w:r>
      <w:r w:rsidR="0021141F" w:rsidRPr="007A0F6D">
        <w:rPr>
          <w:rFonts w:asciiTheme="minorHAnsi" w:hAnsiTheme="minorHAnsi" w:cstheme="minorHAnsi"/>
          <w:sz w:val="20"/>
          <w:szCs w:val="20"/>
        </w:rPr>
        <w:t xml:space="preserve">safeguarding policy or practice, they speak to the DSL or Head of Safeguarding immediately, so that additional training can be arranged. </w:t>
      </w:r>
    </w:p>
    <w:p w14:paraId="5A8D3085" w14:textId="77777777" w:rsidR="00E03631" w:rsidRPr="007A0F6D" w:rsidRDefault="00E03631" w:rsidP="003C3B1E">
      <w:pPr>
        <w:pStyle w:val="Default"/>
        <w:spacing w:line="276" w:lineRule="auto"/>
        <w:rPr>
          <w:rFonts w:asciiTheme="minorHAnsi" w:hAnsiTheme="minorHAnsi" w:cstheme="minorHAnsi"/>
          <w:sz w:val="20"/>
          <w:szCs w:val="20"/>
        </w:rPr>
      </w:pPr>
    </w:p>
    <w:p w14:paraId="3FB60530" w14:textId="092645AB" w:rsidR="0001633D" w:rsidRPr="007A0F6D" w:rsidRDefault="00272118"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4.</w:t>
      </w:r>
      <w:r w:rsidR="00547D8C" w:rsidRPr="007A0F6D">
        <w:rPr>
          <w:rFonts w:asciiTheme="minorHAnsi" w:hAnsiTheme="minorHAnsi" w:cstheme="minorHAnsi"/>
          <w:b/>
          <w:bCs/>
          <w:sz w:val="20"/>
          <w:szCs w:val="20"/>
        </w:rPr>
        <w:t>14</w:t>
      </w:r>
      <w:r w:rsidR="0021141F" w:rsidRPr="007A0F6D">
        <w:rPr>
          <w:rFonts w:asciiTheme="minorHAnsi" w:hAnsiTheme="minorHAnsi" w:cstheme="minorHAnsi"/>
          <w:sz w:val="20"/>
          <w:szCs w:val="20"/>
        </w:rPr>
        <w:t xml:space="preserve"> The </w:t>
      </w:r>
      <w:r w:rsidR="0001633D" w:rsidRPr="007A0F6D">
        <w:rPr>
          <w:rFonts w:asciiTheme="minorHAnsi" w:hAnsiTheme="minorHAnsi" w:cstheme="minorHAnsi"/>
          <w:sz w:val="20"/>
          <w:szCs w:val="20"/>
        </w:rPr>
        <w:t>DSL</w:t>
      </w:r>
      <w:r w:rsidR="0021141F" w:rsidRPr="007A0F6D">
        <w:rPr>
          <w:rFonts w:asciiTheme="minorHAnsi" w:hAnsiTheme="minorHAnsi" w:cstheme="minorHAnsi"/>
          <w:sz w:val="20"/>
          <w:szCs w:val="20"/>
        </w:rPr>
        <w:t xml:space="preserve"> will set the strategic safeguarding direction for the </w:t>
      </w:r>
      <w:r w:rsidR="0001633D" w:rsidRPr="007A0F6D">
        <w:rPr>
          <w:rFonts w:asciiTheme="minorHAnsi" w:hAnsiTheme="minorHAnsi" w:cstheme="minorHAnsi"/>
          <w:sz w:val="20"/>
          <w:szCs w:val="20"/>
        </w:rPr>
        <w:t>school</w:t>
      </w:r>
      <w:r w:rsidR="0021141F" w:rsidRPr="007A0F6D">
        <w:rPr>
          <w:rFonts w:asciiTheme="minorHAnsi" w:hAnsiTheme="minorHAnsi" w:cstheme="minorHAnsi"/>
          <w:sz w:val="20"/>
          <w:szCs w:val="20"/>
        </w:rPr>
        <w:t xml:space="preserve">, working in an advisory capacity to provide support and guidance to </w:t>
      </w:r>
      <w:r w:rsidR="003C3390" w:rsidRPr="007A0F6D">
        <w:rPr>
          <w:rFonts w:asciiTheme="minorHAnsi" w:hAnsiTheme="minorHAnsi" w:cstheme="minorHAnsi"/>
          <w:sz w:val="20"/>
          <w:szCs w:val="20"/>
        </w:rPr>
        <w:t>Head</w:t>
      </w:r>
      <w:r w:rsidR="0021141F" w:rsidRPr="007A0F6D">
        <w:rPr>
          <w:rFonts w:asciiTheme="minorHAnsi" w:hAnsiTheme="minorHAnsi" w:cstheme="minorHAnsi"/>
          <w:sz w:val="20"/>
          <w:szCs w:val="20"/>
        </w:rPr>
        <w:t xml:space="preserve"> and </w:t>
      </w:r>
      <w:r w:rsidR="003C3390" w:rsidRPr="007A0F6D">
        <w:rPr>
          <w:rFonts w:asciiTheme="minorHAnsi" w:hAnsiTheme="minorHAnsi" w:cstheme="minorHAnsi"/>
          <w:sz w:val="20"/>
          <w:szCs w:val="20"/>
        </w:rPr>
        <w:t>D</w:t>
      </w:r>
      <w:r w:rsidR="0021141F" w:rsidRPr="007A0F6D">
        <w:rPr>
          <w:rFonts w:asciiTheme="minorHAnsi" w:hAnsiTheme="minorHAnsi" w:cstheme="minorHAnsi"/>
          <w:sz w:val="20"/>
          <w:szCs w:val="20"/>
        </w:rPr>
        <w:t xml:space="preserve">DSLs on all safeguarding related matters. </w:t>
      </w:r>
    </w:p>
    <w:p w14:paraId="15711752" w14:textId="77777777" w:rsidR="00E56F41" w:rsidRPr="007A0F6D" w:rsidRDefault="0021141F" w:rsidP="007370A0">
      <w:pPr>
        <w:pStyle w:val="Default"/>
        <w:spacing w:line="276" w:lineRule="auto"/>
        <w:rPr>
          <w:rFonts w:asciiTheme="minorHAnsi" w:hAnsiTheme="minorHAnsi" w:cstheme="minorHAnsi"/>
          <w:sz w:val="22"/>
          <w:szCs w:val="22"/>
        </w:rPr>
      </w:pPr>
      <w:r w:rsidRPr="007A0F6D">
        <w:rPr>
          <w:rFonts w:asciiTheme="minorHAnsi" w:hAnsiTheme="minorHAnsi" w:cstheme="minorHAnsi"/>
          <w:sz w:val="20"/>
          <w:szCs w:val="20"/>
        </w:rPr>
        <w:t xml:space="preserve">The main areas of responsibility include: </w:t>
      </w:r>
    </w:p>
    <w:p w14:paraId="26DACABA" w14:textId="676EAF9C" w:rsidR="00E56F41" w:rsidRPr="007A0F6D" w:rsidRDefault="0021141F" w:rsidP="007370A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Strategic oversight of developing safeguarding and child protection ensuring statutory compliance and development of this area</w:t>
      </w:r>
      <w:r w:rsidR="001D703C" w:rsidRPr="007A0F6D">
        <w:rPr>
          <w:rFonts w:asciiTheme="minorHAnsi" w:hAnsiTheme="minorHAnsi" w:cstheme="minorHAnsi"/>
          <w:sz w:val="20"/>
          <w:szCs w:val="20"/>
        </w:rPr>
        <w:t>;</w:t>
      </w:r>
    </w:p>
    <w:p w14:paraId="4339FD77" w14:textId="1C53ECC2" w:rsidR="00E56F41" w:rsidRPr="007A0F6D" w:rsidRDefault="0021141F" w:rsidP="007370A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Developing, implementing, and evaluating the impact of an annual safeguarding action plan </w:t>
      </w:r>
      <w:r w:rsidR="00894A29" w:rsidRPr="007A0F6D">
        <w:rPr>
          <w:rFonts w:asciiTheme="minorHAnsi" w:hAnsiTheme="minorHAnsi" w:cstheme="minorHAnsi"/>
          <w:sz w:val="20"/>
          <w:szCs w:val="20"/>
        </w:rPr>
        <w:t>to promote effective quality assurance and practice improvement</w:t>
      </w:r>
      <w:r w:rsidR="001D703C" w:rsidRPr="007A0F6D">
        <w:rPr>
          <w:rFonts w:asciiTheme="minorHAnsi" w:hAnsiTheme="minorHAnsi" w:cstheme="minorHAnsi"/>
          <w:sz w:val="20"/>
          <w:szCs w:val="20"/>
        </w:rPr>
        <w:t>;</w:t>
      </w:r>
    </w:p>
    <w:p w14:paraId="2AB158E7" w14:textId="76CA1C22" w:rsidR="00E56F41" w:rsidRPr="007A0F6D" w:rsidRDefault="0021141F" w:rsidP="007370A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Representing the </w:t>
      </w:r>
      <w:r w:rsidR="00E56F41" w:rsidRPr="007A0F6D">
        <w:rPr>
          <w:rFonts w:asciiTheme="minorHAnsi" w:hAnsiTheme="minorHAnsi" w:cstheme="minorHAnsi"/>
          <w:sz w:val="20"/>
          <w:szCs w:val="20"/>
        </w:rPr>
        <w:t xml:space="preserve">school </w:t>
      </w:r>
      <w:r w:rsidRPr="007A0F6D">
        <w:rPr>
          <w:rFonts w:asciiTheme="minorHAnsi" w:hAnsiTheme="minorHAnsi" w:cstheme="minorHAnsi"/>
          <w:sz w:val="20"/>
          <w:szCs w:val="20"/>
        </w:rPr>
        <w:t>within strategic multi-agency partnerships</w:t>
      </w:r>
      <w:r w:rsidR="001D703C" w:rsidRPr="007A0F6D">
        <w:rPr>
          <w:rFonts w:asciiTheme="minorHAnsi" w:hAnsiTheme="minorHAnsi" w:cstheme="minorHAnsi"/>
          <w:sz w:val="20"/>
          <w:szCs w:val="20"/>
        </w:rPr>
        <w:t>;</w:t>
      </w:r>
    </w:p>
    <w:p w14:paraId="30125C26" w14:textId="42A63BB6" w:rsidR="003C3390" w:rsidRPr="007A0F6D" w:rsidRDefault="0021141F" w:rsidP="007370A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Implementing of the </w:t>
      </w:r>
      <w:r w:rsidR="00AE1B2E" w:rsidRPr="007A0F6D">
        <w:rPr>
          <w:rFonts w:asciiTheme="minorHAnsi" w:hAnsiTheme="minorHAnsi" w:cstheme="minorHAnsi"/>
          <w:sz w:val="20"/>
          <w:szCs w:val="20"/>
        </w:rPr>
        <w:t>safeguarding policy and other relevant polic</w:t>
      </w:r>
      <w:r w:rsidR="002F4E1B" w:rsidRPr="007A0F6D">
        <w:rPr>
          <w:rFonts w:asciiTheme="minorHAnsi" w:hAnsiTheme="minorHAnsi" w:cstheme="minorHAnsi"/>
          <w:sz w:val="20"/>
          <w:szCs w:val="20"/>
        </w:rPr>
        <w:t>ies including attendance</w:t>
      </w:r>
      <w:r w:rsidR="001D703C" w:rsidRPr="007A0F6D">
        <w:rPr>
          <w:rFonts w:asciiTheme="minorHAnsi" w:hAnsiTheme="minorHAnsi" w:cstheme="minorHAnsi"/>
          <w:sz w:val="20"/>
          <w:szCs w:val="20"/>
        </w:rPr>
        <w:t>;</w:t>
      </w:r>
    </w:p>
    <w:p w14:paraId="1FD4DDE5" w14:textId="26D54E11" w:rsidR="003C3390" w:rsidRPr="007A0F6D" w:rsidRDefault="0021141F" w:rsidP="007370A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Implementing the </w:t>
      </w:r>
      <w:r w:rsidR="00894A29" w:rsidRPr="007A0F6D">
        <w:rPr>
          <w:rFonts w:asciiTheme="minorHAnsi" w:hAnsiTheme="minorHAnsi" w:cstheme="minorHAnsi"/>
          <w:sz w:val="20"/>
          <w:szCs w:val="20"/>
        </w:rPr>
        <w:t xml:space="preserve">safeguarding action plan </w:t>
      </w:r>
      <w:r w:rsidRPr="007A0F6D">
        <w:rPr>
          <w:rFonts w:asciiTheme="minorHAnsi" w:hAnsiTheme="minorHAnsi" w:cstheme="minorHAnsi"/>
          <w:sz w:val="20"/>
          <w:szCs w:val="20"/>
        </w:rPr>
        <w:t xml:space="preserve">to support </w:t>
      </w:r>
      <w:r w:rsidR="00EF39CE"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to identify and respond to statutory and emerging training needs</w:t>
      </w:r>
      <w:r w:rsidR="00FC2AB5" w:rsidRPr="007A0F6D">
        <w:rPr>
          <w:rFonts w:asciiTheme="minorHAnsi" w:hAnsiTheme="minorHAnsi" w:cstheme="minorHAnsi"/>
          <w:sz w:val="20"/>
          <w:szCs w:val="20"/>
        </w:rPr>
        <w:t>;</w:t>
      </w:r>
    </w:p>
    <w:p w14:paraId="6554C240" w14:textId="60391563" w:rsidR="00AA723D" w:rsidRPr="007A0F6D" w:rsidRDefault="0021141F" w:rsidP="007370A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Providing or facilitating the provision of advice, guidance and coaching support to </w:t>
      </w:r>
      <w:r w:rsidR="007370A0" w:rsidRPr="007A0F6D">
        <w:rPr>
          <w:rFonts w:asciiTheme="minorHAnsi" w:hAnsiTheme="minorHAnsi" w:cstheme="minorHAnsi"/>
          <w:sz w:val="20"/>
          <w:szCs w:val="20"/>
        </w:rPr>
        <w:t>D</w:t>
      </w:r>
      <w:r w:rsidRPr="007A0F6D">
        <w:rPr>
          <w:rFonts w:asciiTheme="minorHAnsi" w:hAnsiTheme="minorHAnsi" w:cstheme="minorHAnsi"/>
          <w:sz w:val="20"/>
          <w:szCs w:val="20"/>
        </w:rPr>
        <w:t>DSLs on complex safeguarding cases</w:t>
      </w:r>
      <w:r w:rsidR="00FC2AB5" w:rsidRPr="007A0F6D">
        <w:rPr>
          <w:rFonts w:asciiTheme="minorHAnsi" w:hAnsiTheme="minorHAnsi" w:cstheme="minorHAnsi"/>
          <w:sz w:val="20"/>
          <w:szCs w:val="20"/>
        </w:rPr>
        <w:t>.</w:t>
      </w:r>
    </w:p>
    <w:p w14:paraId="0BD2AEC3" w14:textId="77777777" w:rsidR="007370A0" w:rsidRPr="007A0F6D" w:rsidRDefault="007370A0" w:rsidP="003C3B1E">
      <w:pPr>
        <w:pStyle w:val="Default"/>
        <w:spacing w:line="276" w:lineRule="auto"/>
        <w:rPr>
          <w:rFonts w:asciiTheme="minorHAnsi" w:hAnsiTheme="minorHAnsi" w:cstheme="minorHAnsi"/>
          <w:sz w:val="22"/>
          <w:szCs w:val="22"/>
        </w:rPr>
      </w:pPr>
    </w:p>
    <w:p w14:paraId="69746572" w14:textId="40B4C7B4" w:rsidR="00D53036" w:rsidRPr="00E03631" w:rsidRDefault="00547D8C" w:rsidP="003C3B1E">
      <w:pPr>
        <w:pStyle w:val="Default"/>
        <w:spacing w:line="276" w:lineRule="auto"/>
        <w:rPr>
          <w:rFonts w:asciiTheme="minorHAnsi" w:hAnsiTheme="minorHAnsi" w:cstheme="minorHAnsi"/>
          <w:b/>
          <w:sz w:val="28"/>
          <w:szCs w:val="28"/>
        </w:rPr>
      </w:pPr>
      <w:r w:rsidRPr="00E03631">
        <w:rPr>
          <w:rFonts w:asciiTheme="minorHAnsi" w:hAnsiTheme="minorHAnsi" w:cstheme="minorHAnsi"/>
          <w:b/>
          <w:sz w:val="28"/>
          <w:szCs w:val="28"/>
        </w:rPr>
        <w:t>5.</w:t>
      </w:r>
      <w:r w:rsidR="00EC43E8" w:rsidRPr="00E03631">
        <w:rPr>
          <w:rFonts w:asciiTheme="minorHAnsi" w:hAnsiTheme="minorHAnsi" w:cstheme="minorHAnsi"/>
          <w:b/>
          <w:sz w:val="28"/>
          <w:szCs w:val="28"/>
        </w:rPr>
        <w:t xml:space="preserve"> </w:t>
      </w:r>
      <w:r w:rsidR="00D53036" w:rsidRPr="00E03631">
        <w:rPr>
          <w:rFonts w:asciiTheme="minorHAnsi" w:hAnsiTheme="minorHAnsi" w:cstheme="minorHAnsi"/>
          <w:b/>
          <w:sz w:val="28"/>
          <w:szCs w:val="28"/>
        </w:rPr>
        <w:t xml:space="preserve">Recognising and responding to abuse </w:t>
      </w:r>
    </w:p>
    <w:p w14:paraId="61293566" w14:textId="7CCBBA48" w:rsidR="007F157F" w:rsidRPr="007A0F6D" w:rsidRDefault="00547D8C"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D53036" w:rsidRPr="007A0F6D">
        <w:rPr>
          <w:rFonts w:asciiTheme="minorHAnsi" w:hAnsiTheme="minorHAnsi" w:cstheme="minorHAnsi"/>
          <w:b/>
          <w:sz w:val="20"/>
          <w:szCs w:val="20"/>
        </w:rPr>
        <w:t>.1</w:t>
      </w:r>
      <w:r w:rsidR="00D53036" w:rsidRPr="007A0F6D">
        <w:rPr>
          <w:rFonts w:asciiTheme="minorHAnsi" w:hAnsiTheme="minorHAnsi" w:cstheme="minorHAnsi"/>
          <w:sz w:val="20"/>
          <w:szCs w:val="20"/>
        </w:rPr>
        <w:t xml:space="preserve"> If a member of staff, parent or member of the public is concerned about the safety or welfare of a child, they should report it to the DSL as soon as possible. If the DSL is not available, it should be reported to the deputy safeguarding lead/s immediately. If in exceptional circumstances, the DSL (or deputy) is not available, this should not delay appropriate action being taken. Staff should speak</w:t>
      </w:r>
      <w:r w:rsidR="001969D1">
        <w:rPr>
          <w:rFonts w:asciiTheme="minorHAnsi" w:hAnsiTheme="minorHAnsi" w:cstheme="minorHAnsi"/>
          <w:sz w:val="20"/>
          <w:szCs w:val="20"/>
        </w:rPr>
        <w:t xml:space="preserve"> </w:t>
      </w:r>
      <w:r w:rsidR="00D53036" w:rsidRPr="007A0F6D">
        <w:rPr>
          <w:rFonts w:asciiTheme="minorHAnsi" w:hAnsiTheme="minorHAnsi" w:cstheme="minorHAnsi"/>
          <w:sz w:val="20"/>
          <w:szCs w:val="20"/>
        </w:rPr>
        <w:t xml:space="preserve">to </w:t>
      </w:r>
      <w:r w:rsidR="001969D1">
        <w:rPr>
          <w:rFonts w:asciiTheme="minorHAnsi" w:hAnsiTheme="minorHAnsi" w:cstheme="minorHAnsi"/>
          <w:sz w:val="20"/>
          <w:szCs w:val="20"/>
        </w:rPr>
        <w:t xml:space="preserve">the DSL/DDSL at the other federation school </w:t>
      </w:r>
      <w:r w:rsidR="00D53036" w:rsidRPr="007A0F6D">
        <w:rPr>
          <w:rFonts w:asciiTheme="minorHAnsi" w:hAnsiTheme="minorHAnsi" w:cstheme="minorHAnsi"/>
          <w:sz w:val="20"/>
          <w:szCs w:val="20"/>
        </w:rPr>
        <w:t>or take advice from local children’s social care</w:t>
      </w:r>
      <w:r w:rsidR="00305ECE" w:rsidRPr="007A0F6D">
        <w:rPr>
          <w:rFonts w:asciiTheme="minorHAnsi" w:hAnsiTheme="minorHAnsi" w:cstheme="minorHAnsi"/>
          <w:sz w:val="20"/>
          <w:szCs w:val="20"/>
        </w:rPr>
        <w:t>, Front Door</w:t>
      </w:r>
      <w:r w:rsidR="00D53036" w:rsidRPr="007A0F6D">
        <w:rPr>
          <w:rFonts w:asciiTheme="minorHAnsi" w:hAnsiTheme="minorHAnsi" w:cstheme="minorHAnsi"/>
          <w:sz w:val="20"/>
          <w:szCs w:val="20"/>
        </w:rPr>
        <w:t xml:space="preserve">. </w:t>
      </w:r>
    </w:p>
    <w:p w14:paraId="2B42A46B" w14:textId="6C4C2CA3" w:rsidR="00EC43E8" w:rsidRPr="007A0F6D" w:rsidRDefault="00547D8C"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D53036" w:rsidRPr="007A0F6D">
        <w:rPr>
          <w:rFonts w:asciiTheme="minorHAnsi" w:hAnsiTheme="minorHAnsi" w:cstheme="minorHAnsi"/>
          <w:b/>
          <w:sz w:val="20"/>
          <w:szCs w:val="20"/>
        </w:rPr>
        <w:t>.2</w:t>
      </w:r>
      <w:r w:rsidR="00D53036" w:rsidRPr="007A0F6D">
        <w:rPr>
          <w:rFonts w:asciiTheme="minorHAnsi" w:hAnsiTheme="minorHAnsi" w:cstheme="minorHAnsi"/>
          <w:sz w:val="20"/>
          <w:szCs w:val="20"/>
        </w:rPr>
        <w:t xml:space="preserve"> Although any member of staff can make a referral to children’s social </w:t>
      </w:r>
      <w:r w:rsidR="00305ECE" w:rsidRPr="007A0F6D">
        <w:rPr>
          <w:rFonts w:asciiTheme="minorHAnsi" w:hAnsiTheme="minorHAnsi" w:cstheme="minorHAnsi"/>
          <w:sz w:val="20"/>
          <w:szCs w:val="20"/>
        </w:rPr>
        <w:t>care, Front Door</w:t>
      </w:r>
      <w:r w:rsidR="00D53036" w:rsidRPr="007A0F6D">
        <w:rPr>
          <w:rFonts w:asciiTheme="minorHAnsi" w:hAnsiTheme="minorHAnsi" w:cstheme="minorHAnsi"/>
          <w:sz w:val="20"/>
          <w:szCs w:val="20"/>
        </w:rPr>
        <w:t xml:space="preserve">, where possible there should be a conversation with the DSL. All staff must follow the procedures set out below in the event of a safeguarding issue. </w:t>
      </w:r>
    </w:p>
    <w:p w14:paraId="36399A1C" w14:textId="54ECFD20" w:rsidR="002F1E68" w:rsidRPr="007A0F6D" w:rsidRDefault="00547D8C"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D53036" w:rsidRPr="007A0F6D">
        <w:rPr>
          <w:rFonts w:asciiTheme="minorHAnsi" w:hAnsiTheme="minorHAnsi" w:cstheme="minorHAnsi"/>
          <w:b/>
          <w:sz w:val="20"/>
          <w:szCs w:val="20"/>
        </w:rPr>
        <w:t>.3</w:t>
      </w:r>
      <w:r w:rsidR="00D53036" w:rsidRPr="007A0F6D">
        <w:rPr>
          <w:rFonts w:asciiTheme="minorHAnsi" w:hAnsiTheme="minorHAnsi" w:cstheme="minorHAnsi"/>
          <w:sz w:val="20"/>
          <w:szCs w:val="20"/>
        </w:rPr>
        <w:t xml:space="preserve"> All staff will be alert to indicators of abuse (including child on child</w:t>
      </w:r>
      <w:r w:rsidR="002F1E68" w:rsidRPr="007A0F6D">
        <w:rPr>
          <w:rFonts w:asciiTheme="minorHAnsi" w:hAnsiTheme="minorHAnsi" w:cstheme="minorHAnsi"/>
          <w:sz w:val="20"/>
          <w:szCs w:val="20"/>
        </w:rPr>
        <w:t xml:space="preserve">, </w:t>
      </w:r>
      <w:r w:rsidR="00176A15" w:rsidRPr="007A0F6D">
        <w:rPr>
          <w:rFonts w:asciiTheme="minorHAnsi" w:hAnsiTheme="minorHAnsi" w:cstheme="minorHAnsi"/>
          <w:sz w:val="20"/>
          <w:szCs w:val="20"/>
        </w:rPr>
        <w:t>o</w:t>
      </w:r>
      <w:r w:rsidR="002F1E68" w:rsidRPr="007A0F6D">
        <w:rPr>
          <w:rFonts w:asciiTheme="minorHAnsi" w:hAnsiTheme="minorHAnsi" w:cstheme="minorHAnsi"/>
          <w:sz w:val="20"/>
          <w:szCs w:val="20"/>
        </w:rPr>
        <w:t xml:space="preserve">nline </w:t>
      </w:r>
      <w:r w:rsidR="0024387A" w:rsidRPr="007A0F6D">
        <w:rPr>
          <w:rFonts w:asciiTheme="minorHAnsi" w:hAnsiTheme="minorHAnsi" w:cstheme="minorHAnsi"/>
          <w:sz w:val="20"/>
          <w:szCs w:val="20"/>
        </w:rPr>
        <w:t>abuse</w:t>
      </w:r>
      <w:r w:rsidR="0024387A" w:rsidRPr="001969D1">
        <w:rPr>
          <w:rFonts w:asciiTheme="minorHAnsi" w:hAnsiTheme="minorHAnsi" w:cstheme="minorHAnsi"/>
          <w:sz w:val="20"/>
          <w:szCs w:val="20"/>
        </w:rPr>
        <w:t>,</w:t>
      </w:r>
      <w:r w:rsidR="002F1E68" w:rsidRPr="001969D1">
        <w:rPr>
          <w:rFonts w:asciiTheme="minorHAnsi" w:hAnsiTheme="minorHAnsi" w:cstheme="minorHAnsi"/>
          <w:sz w:val="20"/>
          <w:szCs w:val="20"/>
        </w:rPr>
        <w:t xml:space="preserve"> and exploitation</w:t>
      </w:r>
      <w:r w:rsidR="00D53036" w:rsidRPr="001969D1">
        <w:rPr>
          <w:rFonts w:asciiTheme="minorHAnsi" w:hAnsiTheme="minorHAnsi" w:cstheme="minorHAnsi"/>
          <w:sz w:val="20"/>
          <w:szCs w:val="20"/>
        </w:rPr>
        <w:t>)</w:t>
      </w:r>
      <w:r w:rsidR="00D53036" w:rsidRPr="007A0F6D">
        <w:rPr>
          <w:rFonts w:asciiTheme="minorHAnsi" w:hAnsiTheme="minorHAnsi" w:cstheme="minorHAnsi"/>
          <w:sz w:val="20"/>
          <w:szCs w:val="20"/>
        </w:rPr>
        <w:t xml:space="preserve"> and will report any of the following to the Designated Safeguarding Lead immediately; </w:t>
      </w:r>
    </w:p>
    <w:p w14:paraId="796839F2" w14:textId="77777777" w:rsidR="002F1E68" w:rsidRPr="007A0F6D" w:rsidRDefault="00D53036"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any concern or suspicion that a child has sustained an injury outside what is reasonably attributable to normal play; </w:t>
      </w:r>
    </w:p>
    <w:p w14:paraId="181B4419" w14:textId="72834E0D" w:rsidR="002F1E68" w:rsidRPr="007A0F6D" w:rsidRDefault="00D53036"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any concerning behaviours exhibited by children that may indicate that they have been harmed or are at risk of harm, including unusual changes in mood or behaviour, concerning use of language and/or concerning drawings or stories; </w:t>
      </w:r>
    </w:p>
    <w:p w14:paraId="2AF4B583" w14:textId="77777777" w:rsidR="002F1E68" w:rsidRPr="007A0F6D" w:rsidRDefault="00D53036"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any significant changes in attendance or punctuality; </w:t>
      </w:r>
    </w:p>
    <w:p w14:paraId="4174BA19" w14:textId="77777777" w:rsidR="002F1E68" w:rsidRPr="007A0F6D" w:rsidRDefault="00D53036"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any significant changes in a child’s presentation; </w:t>
      </w:r>
    </w:p>
    <w:p w14:paraId="344B9807" w14:textId="531400EF" w:rsidR="002F1E68" w:rsidRPr="007A0F6D" w:rsidRDefault="00D53036"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any indicators that a child may be experiencing child on child abuse; </w:t>
      </w:r>
    </w:p>
    <w:p w14:paraId="3FED43D4" w14:textId="77777777" w:rsidR="002F1E68" w:rsidRPr="007A0F6D" w:rsidRDefault="00D53036"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any concerns relating to people who may pose a risk of harm to a child; and/or </w:t>
      </w:r>
    </w:p>
    <w:p w14:paraId="70EB577F" w14:textId="77777777" w:rsidR="002F1E68" w:rsidRPr="007A0F6D" w:rsidRDefault="00D53036"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any disclosures of abuse that children have made. </w:t>
      </w:r>
    </w:p>
    <w:p w14:paraId="7CC94AC1" w14:textId="035FABB6" w:rsidR="00D53036" w:rsidRPr="007A0F6D" w:rsidRDefault="0085035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D53036" w:rsidRPr="007A0F6D">
        <w:rPr>
          <w:rFonts w:asciiTheme="minorHAnsi" w:hAnsiTheme="minorHAnsi" w:cstheme="minorHAnsi"/>
          <w:b/>
          <w:sz w:val="20"/>
          <w:szCs w:val="20"/>
        </w:rPr>
        <w:t>4</w:t>
      </w:r>
      <w:r w:rsidR="00D53036" w:rsidRPr="007A0F6D">
        <w:rPr>
          <w:rFonts w:asciiTheme="minorHAnsi" w:hAnsiTheme="minorHAnsi" w:cstheme="minorHAnsi"/>
          <w:sz w:val="20"/>
          <w:szCs w:val="20"/>
        </w:rPr>
        <w:t xml:space="preserve"> More information about our approach to </w:t>
      </w:r>
      <w:r w:rsidR="004626CD" w:rsidRPr="007A0F6D">
        <w:rPr>
          <w:rFonts w:asciiTheme="minorHAnsi" w:hAnsiTheme="minorHAnsi" w:cstheme="minorHAnsi"/>
          <w:sz w:val="20"/>
          <w:szCs w:val="20"/>
        </w:rPr>
        <w:t>child-on-child</w:t>
      </w:r>
      <w:r w:rsidR="00D53036" w:rsidRPr="007A0F6D">
        <w:rPr>
          <w:rFonts w:asciiTheme="minorHAnsi" w:hAnsiTheme="minorHAnsi" w:cstheme="minorHAnsi"/>
          <w:sz w:val="20"/>
          <w:szCs w:val="20"/>
        </w:rPr>
        <w:t xml:space="preserve"> abuse (including sexual violence and sexual harassment) can be found </w:t>
      </w:r>
      <w:r w:rsidR="00195FD9" w:rsidRPr="007A0F6D">
        <w:rPr>
          <w:rFonts w:asciiTheme="minorHAnsi" w:hAnsiTheme="minorHAnsi" w:cstheme="minorHAnsi"/>
          <w:sz w:val="20"/>
          <w:szCs w:val="20"/>
        </w:rPr>
        <w:t>in</w:t>
      </w:r>
      <w:r w:rsidR="00D53036" w:rsidRPr="007A0F6D">
        <w:rPr>
          <w:rFonts w:asciiTheme="minorHAnsi" w:hAnsiTheme="minorHAnsi" w:cstheme="minorHAnsi"/>
          <w:sz w:val="20"/>
          <w:szCs w:val="20"/>
        </w:rPr>
        <w:t xml:space="preserve"> specific safeguarding issues, please see Part One</w:t>
      </w:r>
      <w:r w:rsidR="00983C52" w:rsidRPr="007A0F6D">
        <w:rPr>
          <w:rFonts w:asciiTheme="minorHAnsi" w:hAnsiTheme="minorHAnsi" w:cstheme="minorHAnsi"/>
          <w:sz w:val="20"/>
          <w:szCs w:val="20"/>
        </w:rPr>
        <w:t>, Part Five</w:t>
      </w:r>
      <w:r w:rsidR="00D53036" w:rsidRPr="007A0F6D">
        <w:rPr>
          <w:rFonts w:asciiTheme="minorHAnsi" w:hAnsiTheme="minorHAnsi" w:cstheme="minorHAnsi"/>
          <w:sz w:val="20"/>
          <w:szCs w:val="20"/>
        </w:rPr>
        <w:t xml:space="preserve"> and Annex B of KCSIE</w:t>
      </w:r>
      <w:r w:rsidR="006B1998" w:rsidRPr="007A0F6D">
        <w:rPr>
          <w:rFonts w:asciiTheme="minorHAnsi" w:hAnsiTheme="minorHAnsi" w:cstheme="minorHAnsi"/>
          <w:sz w:val="20"/>
          <w:szCs w:val="20"/>
        </w:rPr>
        <w:t>,</w:t>
      </w:r>
      <w:r w:rsidR="00D53036" w:rsidRPr="007A0F6D">
        <w:rPr>
          <w:rFonts w:asciiTheme="minorHAnsi" w:hAnsiTheme="minorHAnsi" w:cstheme="minorHAnsi"/>
          <w:sz w:val="20"/>
          <w:szCs w:val="20"/>
        </w:rPr>
        <w:t>202</w:t>
      </w:r>
      <w:r w:rsidR="00983C52" w:rsidRPr="007A0F6D">
        <w:rPr>
          <w:rFonts w:asciiTheme="minorHAnsi" w:hAnsiTheme="minorHAnsi" w:cstheme="minorHAnsi"/>
          <w:sz w:val="20"/>
          <w:szCs w:val="20"/>
        </w:rPr>
        <w:t>4</w:t>
      </w:r>
      <w:r w:rsidR="005F4ADC" w:rsidRPr="007A0F6D">
        <w:rPr>
          <w:rFonts w:asciiTheme="minorHAnsi" w:hAnsiTheme="minorHAnsi" w:cstheme="minorHAnsi"/>
          <w:sz w:val="20"/>
          <w:szCs w:val="20"/>
        </w:rPr>
        <w:t xml:space="preserve">. </w:t>
      </w:r>
    </w:p>
    <w:p w14:paraId="298622F8" w14:textId="77777777" w:rsidR="00570BF7" w:rsidRPr="007A0F6D" w:rsidRDefault="00570BF7" w:rsidP="003C3B1E">
      <w:pPr>
        <w:pStyle w:val="Default"/>
        <w:spacing w:line="276" w:lineRule="auto"/>
        <w:rPr>
          <w:rFonts w:asciiTheme="minorHAnsi" w:hAnsiTheme="minorHAnsi" w:cstheme="minorHAnsi"/>
          <w:sz w:val="20"/>
          <w:szCs w:val="20"/>
        </w:rPr>
      </w:pPr>
    </w:p>
    <w:p w14:paraId="301083F1" w14:textId="1F4ED9E0" w:rsidR="00570BF7" w:rsidRPr="007A0F6D" w:rsidRDefault="0085035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570BF7" w:rsidRPr="007A0F6D">
        <w:rPr>
          <w:rFonts w:asciiTheme="minorHAnsi" w:hAnsiTheme="minorHAnsi" w:cstheme="minorHAnsi"/>
          <w:b/>
          <w:bCs/>
          <w:sz w:val="20"/>
          <w:szCs w:val="20"/>
        </w:rPr>
        <w:t>.</w:t>
      </w:r>
      <w:r w:rsidR="00412FFA" w:rsidRPr="007A0F6D">
        <w:rPr>
          <w:rFonts w:asciiTheme="minorHAnsi" w:hAnsiTheme="minorHAnsi" w:cstheme="minorHAnsi"/>
          <w:b/>
          <w:bCs/>
          <w:sz w:val="20"/>
          <w:szCs w:val="20"/>
        </w:rPr>
        <w:t>5</w:t>
      </w:r>
      <w:r w:rsidR="00570BF7" w:rsidRPr="007A0F6D">
        <w:rPr>
          <w:rFonts w:asciiTheme="minorHAnsi" w:hAnsiTheme="minorHAnsi" w:cstheme="minorHAnsi"/>
          <w:b/>
          <w:bCs/>
          <w:sz w:val="20"/>
          <w:szCs w:val="20"/>
        </w:rPr>
        <w:t xml:space="preserve"> Responding to a Disclosure</w:t>
      </w:r>
      <w:r w:rsidR="00570BF7" w:rsidRPr="007A0F6D">
        <w:rPr>
          <w:rFonts w:asciiTheme="minorHAnsi" w:hAnsiTheme="minorHAnsi" w:cstheme="minorHAnsi"/>
          <w:sz w:val="20"/>
          <w:szCs w:val="20"/>
        </w:rPr>
        <w:t xml:space="preserve"> When responding to a disclosure from a child, staff will: </w:t>
      </w:r>
    </w:p>
    <w:p w14:paraId="13F13A7E" w14:textId="285DC30D" w:rsidR="00570BF7"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listen to what is being said without displaying shock, disbelief or other emotion; </w:t>
      </w:r>
    </w:p>
    <w:p w14:paraId="6C03BB13" w14:textId="77777777" w:rsidR="00570BF7"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accept what is being said; </w:t>
      </w:r>
    </w:p>
    <w:p w14:paraId="5C95C1B1" w14:textId="77777777" w:rsidR="00570BF7"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allow the child to talk freely;</w:t>
      </w:r>
    </w:p>
    <w:p w14:paraId="10889B27" w14:textId="77777777" w:rsidR="00570BF7"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reassure the child, but not make promises which might not be possible to keep; </w:t>
      </w:r>
    </w:p>
    <w:p w14:paraId="0A732AC0" w14:textId="77777777" w:rsidR="00B364C2"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never promise a child that they will not tell anyone – it may not be in their best interest; </w:t>
      </w:r>
    </w:p>
    <w:p w14:paraId="2D4B9112" w14:textId="3BE63B06" w:rsidR="00570BF7"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reassure them that what has happened is not their fault; </w:t>
      </w:r>
    </w:p>
    <w:p w14:paraId="6C40E5AE" w14:textId="77777777" w:rsidR="00570BF7"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stress that it was the right thing to tell; </w:t>
      </w:r>
    </w:p>
    <w:p w14:paraId="3F80A7DB" w14:textId="77777777" w:rsidR="00296215"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listen, only asking questions when necessary to clarify – do not investigate;</w:t>
      </w:r>
    </w:p>
    <w:p w14:paraId="2F352770" w14:textId="45B463BC" w:rsidR="00296215"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not criticise the alleged perpetrator; </w:t>
      </w:r>
    </w:p>
    <w:p w14:paraId="5545517F" w14:textId="77777777" w:rsidR="00296215"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explain what has to be done next and who has to be told; </w:t>
      </w:r>
    </w:p>
    <w:p w14:paraId="42E7A1A7" w14:textId="032941EA" w:rsidR="00296215"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not ask </w:t>
      </w:r>
      <w:r w:rsidR="007A0F6D">
        <w:rPr>
          <w:rFonts w:asciiTheme="minorHAnsi" w:hAnsiTheme="minorHAnsi" w:cstheme="minorHAnsi"/>
          <w:sz w:val="20"/>
          <w:szCs w:val="20"/>
        </w:rPr>
        <w:t>pupils</w:t>
      </w:r>
      <w:r w:rsidRPr="007A0F6D">
        <w:rPr>
          <w:rFonts w:asciiTheme="minorHAnsi" w:hAnsiTheme="minorHAnsi" w:cstheme="minorHAnsi"/>
          <w:sz w:val="20"/>
          <w:szCs w:val="20"/>
        </w:rPr>
        <w:t xml:space="preserve"> to write a written record of their disclosure; </w:t>
      </w:r>
    </w:p>
    <w:p w14:paraId="39D42DAD" w14:textId="77777777" w:rsidR="00283D49" w:rsidRPr="007A0F6D" w:rsidRDefault="00570BF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reassure the victim they are being taken seriously and they will be supported and kept safe. A victim should never be given the impression they are creating a problem by reporting abuse (including sexual violence and sexual harassment), nor should a victim ever be made to feel ashamed for making a report; </w:t>
      </w:r>
    </w:p>
    <w:p w14:paraId="68AA1233" w14:textId="77777777" w:rsidR="00C858CE" w:rsidRPr="007A0F6D" w:rsidRDefault="00C858CE" w:rsidP="003C3B1E">
      <w:pPr>
        <w:pStyle w:val="Default"/>
        <w:spacing w:line="276" w:lineRule="auto"/>
        <w:rPr>
          <w:rFonts w:asciiTheme="minorHAnsi" w:hAnsiTheme="minorHAnsi" w:cstheme="minorHAnsi"/>
          <w:sz w:val="20"/>
          <w:szCs w:val="20"/>
        </w:rPr>
      </w:pPr>
    </w:p>
    <w:p w14:paraId="02BE8A13" w14:textId="4E711AFD" w:rsidR="00756CED" w:rsidRPr="007A0F6D" w:rsidRDefault="00850357"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570BF7" w:rsidRPr="007A0F6D">
        <w:rPr>
          <w:rFonts w:asciiTheme="minorHAnsi" w:hAnsiTheme="minorHAnsi" w:cstheme="minorHAnsi"/>
          <w:b/>
          <w:bCs/>
          <w:sz w:val="20"/>
          <w:szCs w:val="20"/>
        </w:rPr>
        <w:t>.</w:t>
      </w:r>
      <w:r w:rsidR="00412FFA" w:rsidRPr="007A0F6D">
        <w:rPr>
          <w:rFonts w:asciiTheme="minorHAnsi" w:hAnsiTheme="minorHAnsi" w:cstheme="minorHAnsi"/>
          <w:b/>
          <w:bCs/>
          <w:sz w:val="20"/>
          <w:szCs w:val="20"/>
        </w:rPr>
        <w:t>6</w:t>
      </w:r>
      <w:r w:rsidR="00570BF7" w:rsidRPr="007A0F6D">
        <w:rPr>
          <w:rFonts w:asciiTheme="minorHAnsi" w:hAnsiTheme="minorHAnsi" w:cstheme="minorHAnsi"/>
          <w:b/>
          <w:bCs/>
          <w:sz w:val="20"/>
          <w:szCs w:val="20"/>
        </w:rPr>
        <w:t xml:space="preserve"> Reporting and Recording a Concern</w:t>
      </w:r>
      <w:r w:rsidR="00570BF7" w:rsidRPr="007A0F6D">
        <w:rPr>
          <w:rFonts w:asciiTheme="minorHAnsi" w:hAnsiTheme="minorHAnsi" w:cstheme="minorHAnsi"/>
          <w:sz w:val="20"/>
          <w:szCs w:val="20"/>
        </w:rPr>
        <w:t xml:space="preserve"> All staff and volunteers receive guidance on the procedures to report safeguarding concerns upon induction and receive regular updates. </w:t>
      </w:r>
      <w:r w:rsidR="00570BF7" w:rsidRPr="007A0F6D">
        <w:rPr>
          <w:rFonts w:asciiTheme="minorHAnsi" w:hAnsiTheme="minorHAnsi" w:cstheme="minorHAnsi"/>
          <w:sz w:val="18"/>
          <w:szCs w:val="18"/>
        </w:rPr>
        <w:t xml:space="preserve">All </w:t>
      </w:r>
      <w:r w:rsidR="00570BF7" w:rsidRPr="007A0F6D">
        <w:rPr>
          <w:rFonts w:asciiTheme="minorHAnsi" w:hAnsiTheme="minorHAnsi" w:cstheme="minorHAnsi"/>
          <w:sz w:val="20"/>
          <w:szCs w:val="20"/>
        </w:rPr>
        <w:t>concerns should be reported in writing, using</w:t>
      </w:r>
      <w:r w:rsidR="001969D1">
        <w:rPr>
          <w:rFonts w:asciiTheme="minorHAnsi" w:hAnsiTheme="minorHAnsi" w:cstheme="minorHAnsi"/>
          <w:sz w:val="20"/>
          <w:szCs w:val="20"/>
        </w:rPr>
        <w:t xml:space="preserve"> a Green </w:t>
      </w:r>
      <w:r w:rsidR="001969D1" w:rsidRPr="001969D1">
        <w:rPr>
          <w:rFonts w:asciiTheme="minorHAnsi" w:hAnsiTheme="minorHAnsi" w:cstheme="minorHAnsi"/>
          <w:sz w:val="20"/>
          <w:szCs w:val="20"/>
        </w:rPr>
        <w:t>Form</w:t>
      </w:r>
      <w:r w:rsidR="00570BF7" w:rsidRPr="001969D1">
        <w:rPr>
          <w:rFonts w:asciiTheme="minorHAnsi" w:hAnsiTheme="minorHAnsi" w:cstheme="minorHAnsi"/>
          <w:sz w:val="20"/>
          <w:szCs w:val="20"/>
        </w:rPr>
        <w:t>.</w:t>
      </w:r>
      <w:r w:rsidR="00756CED" w:rsidRPr="001969D1">
        <w:rPr>
          <w:rFonts w:asciiTheme="minorHAnsi" w:hAnsiTheme="minorHAnsi" w:cstheme="minorHAnsi"/>
          <w:sz w:val="20"/>
          <w:szCs w:val="20"/>
        </w:rPr>
        <w:t xml:space="preserve"> </w:t>
      </w:r>
      <w:r w:rsidR="006E3D5F" w:rsidRPr="001969D1">
        <w:rPr>
          <w:rFonts w:asciiTheme="minorHAnsi" w:hAnsiTheme="minorHAnsi" w:cstheme="minorHAnsi"/>
          <w:sz w:val="20"/>
          <w:szCs w:val="20"/>
        </w:rPr>
        <w:t>Records should be created as</w:t>
      </w:r>
      <w:r w:rsidR="006E3D5F" w:rsidRPr="007A0F6D">
        <w:rPr>
          <w:rFonts w:asciiTheme="minorHAnsi" w:hAnsiTheme="minorHAnsi" w:cstheme="minorHAnsi"/>
          <w:sz w:val="20"/>
          <w:szCs w:val="20"/>
        </w:rPr>
        <w:t xml:space="preserve"> soon as possible, on the same day and during working hours. Staff should never wait until the next day to complete a safeguarding concern report. </w:t>
      </w:r>
    </w:p>
    <w:p w14:paraId="7C0FA18B" w14:textId="77777777" w:rsidR="000378B9" w:rsidRPr="007A0F6D" w:rsidRDefault="000378B9" w:rsidP="003C3B1E">
      <w:pPr>
        <w:pStyle w:val="Default"/>
        <w:spacing w:line="276" w:lineRule="auto"/>
        <w:rPr>
          <w:rFonts w:asciiTheme="minorHAnsi" w:hAnsiTheme="minorHAnsi" w:cstheme="minorHAnsi"/>
          <w:sz w:val="20"/>
          <w:szCs w:val="20"/>
        </w:rPr>
      </w:pPr>
    </w:p>
    <w:p w14:paraId="08C34861" w14:textId="4AB4C8A8" w:rsidR="00756CED" w:rsidRPr="007A0F6D" w:rsidRDefault="006E3D5F" w:rsidP="001969D1">
      <w:pPr>
        <w:pStyle w:val="Default"/>
        <w:spacing w:line="276" w:lineRule="auto"/>
        <w:rPr>
          <w:rFonts w:asciiTheme="minorHAnsi" w:hAnsiTheme="minorHAnsi" w:cstheme="minorHAnsi"/>
          <w:b/>
          <w:bCs/>
          <w:sz w:val="20"/>
          <w:szCs w:val="20"/>
        </w:rPr>
      </w:pPr>
      <w:r w:rsidRPr="007A0F6D">
        <w:rPr>
          <w:rFonts w:asciiTheme="minorHAnsi" w:hAnsiTheme="minorHAnsi" w:cstheme="minorHAnsi"/>
          <w:b/>
          <w:bCs/>
          <w:sz w:val="20"/>
          <w:szCs w:val="20"/>
        </w:rPr>
        <w:t>All staff and volunteers will</w:t>
      </w:r>
    </w:p>
    <w:p w14:paraId="535D2BD6" w14:textId="77777777" w:rsidR="00850564" w:rsidRPr="007A0F6D" w:rsidRDefault="006E3D5F"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make a written record, informing the child that you are doing so;</w:t>
      </w:r>
    </w:p>
    <w:p w14:paraId="40AD6D88" w14:textId="607CA06A" w:rsidR="00154EB9" w:rsidRPr="007A0F6D" w:rsidRDefault="006E3D5F"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pass the information to the DSL </w:t>
      </w:r>
      <w:r w:rsidR="001969D1">
        <w:rPr>
          <w:rFonts w:asciiTheme="minorHAnsi" w:hAnsiTheme="minorHAnsi" w:cstheme="minorHAnsi"/>
          <w:sz w:val="20"/>
          <w:szCs w:val="20"/>
        </w:rPr>
        <w:t>or</w:t>
      </w:r>
      <w:r w:rsidRPr="007A0F6D">
        <w:rPr>
          <w:rFonts w:asciiTheme="minorHAnsi" w:hAnsiTheme="minorHAnsi" w:cstheme="minorHAnsi"/>
          <w:sz w:val="20"/>
          <w:szCs w:val="20"/>
        </w:rPr>
        <w:t xml:space="preserve"> DDSL without delay, either in person (for immediate, priority cases) or through the use of </w:t>
      </w:r>
      <w:r w:rsidR="001969D1" w:rsidRPr="001969D1">
        <w:rPr>
          <w:rFonts w:asciiTheme="minorHAnsi" w:hAnsiTheme="minorHAnsi" w:cstheme="minorHAnsi"/>
          <w:sz w:val="20"/>
          <w:szCs w:val="20"/>
        </w:rPr>
        <w:t>a Green Form</w:t>
      </w:r>
      <w:r w:rsidRPr="001969D1">
        <w:rPr>
          <w:rFonts w:asciiTheme="minorHAnsi" w:hAnsiTheme="minorHAnsi" w:cstheme="minorHAnsi"/>
          <w:sz w:val="20"/>
          <w:szCs w:val="20"/>
        </w:rPr>
        <w:t xml:space="preserve"> (</w:t>
      </w:r>
      <w:r w:rsidR="00F318CE" w:rsidRPr="001969D1">
        <w:rPr>
          <w:rFonts w:asciiTheme="minorHAnsi" w:hAnsiTheme="minorHAnsi" w:cstheme="minorHAnsi"/>
          <w:sz w:val="20"/>
          <w:szCs w:val="20"/>
        </w:rPr>
        <w:t xml:space="preserve">for </w:t>
      </w:r>
      <w:r w:rsidRPr="001969D1">
        <w:rPr>
          <w:rFonts w:asciiTheme="minorHAnsi" w:hAnsiTheme="minorHAnsi" w:cstheme="minorHAnsi"/>
          <w:sz w:val="20"/>
          <w:szCs w:val="20"/>
        </w:rPr>
        <w:t xml:space="preserve">lower-level concerns) depending on the nature of the concern. All reports to the DSL must be followed up in writing </w:t>
      </w:r>
      <w:r w:rsidR="001969D1" w:rsidRPr="001969D1">
        <w:rPr>
          <w:rFonts w:asciiTheme="minorHAnsi" w:hAnsiTheme="minorHAnsi" w:cstheme="minorHAnsi"/>
          <w:sz w:val="20"/>
          <w:szCs w:val="20"/>
        </w:rPr>
        <w:t>a Green Form.</w:t>
      </w:r>
      <w:r w:rsidRPr="007A0F6D">
        <w:rPr>
          <w:rFonts w:asciiTheme="minorHAnsi" w:hAnsiTheme="minorHAnsi" w:cstheme="minorHAnsi"/>
          <w:sz w:val="20"/>
          <w:szCs w:val="20"/>
        </w:rPr>
        <w:t xml:space="preserve"> </w:t>
      </w:r>
    </w:p>
    <w:p w14:paraId="002EE17A" w14:textId="77777777" w:rsidR="00780600" w:rsidRPr="007A0F6D" w:rsidRDefault="00780600" w:rsidP="003C3B1E">
      <w:pPr>
        <w:pStyle w:val="Default"/>
        <w:spacing w:line="276" w:lineRule="auto"/>
        <w:rPr>
          <w:rFonts w:asciiTheme="minorHAnsi" w:hAnsiTheme="minorHAnsi" w:cstheme="minorHAnsi"/>
          <w:sz w:val="20"/>
          <w:szCs w:val="20"/>
        </w:rPr>
      </w:pPr>
    </w:p>
    <w:p w14:paraId="0AFE3602" w14:textId="078BD5DC" w:rsidR="00154EB9" w:rsidRPr="007A0F6D" w:rsidRDefault="00780600" w:rsidP="00780600">
      <w:pPr>
        <w:pStyle w:val="Default"/>
        <w:spacing w:line="276" w:lineRule="auto"/>
        <w:rPr>
          <w:rFonts w:asciiTheme="minorHAnsi" w:hAnsiTheme="minorHAnsi" w:cstheme="minorHAnsi"/>
          <w:b/>
          <w:bCs/>
          <w:sz w:val="22"/>
          <w:szCs w:val="22"/>
        </w:rPr>
      </w:pPr>
      <w:r w:rsidRPr="007A0F6D">
        <w:rPr>
          <w:rFonts w:asciiTheme="minorHAnsi" w:hAnsiTheme="minorHAnsi" w:cstheme="minorHAnsi"/>
          <w:b/>
          <w:bCs/>
          <w:sz w:val="22"/>
          <w:szCs w:val="22"/>
        </w:rPr>
        <w:t>5.</w:t>
      </w:r>
      <w:r w:rsidR="00412FFA" w:rsidRPr="007A0F6D">
        <w:rPr>
          <w:rFonts w:asciiTheme="minorHAnsi" w:hAnsiTheme="minorHAnsi" w:cstheme="minorHAnsi"/>
          <w:b/>
          <w:bCs/>
          <w:sz w:val="22"/>
          <w:szCs w:val="22"/>
        </w:rPr>
        <w:t>7</w:t>
      </w:r>
      <w:r w:rsidRPr="007A0F6D">
        <w:rPr>
          <w:rFonts w:asciiTheme="minorHAnsi" w:hAnsiTheme="minorHAnsi" w:cstheme="minorHAnsi"/>
          <w:b/>
          <w:bCs/>
          <w:sz w:val="22"/>
          <w:szCs w:val="22"/>
        </w:rPr>
        <w:t xml:space="preserve"> </w:t>
      </w:r>
      <w:r w:rsidR="006E3D5F" w:rsidRPr="007A0F6D">
        <w:rPr>
          <w:rFonts w:asciiTheme="minorHAnsi" w:hAnsiTheme="minorHAnsi" w:cstheme="minorHAnsi"/>
          <w:b/>
          <w:bCs/>
          <w:sz w:val="22"/>
          <w:szCs w:val="22"/>
        </w:rPr>
        <w:t>The DSL/DDSL will then</w:t>
      </w:r>
    </w:p>
    <w:p w14:paraId="77A2B2C8" w14:textId="1D8B492E" w:rsidR="00154EB9" w:rsidRPr="007A0F6D" w:rsidRDefault="006E3D5F"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keep a confidential record of all comments, </w:t>
      </w:r>
      <w:r w:rsidR="00685695" w:rsidRPr="007A0F6D">
        <w:rPr>
          <w:rFonts w:asciiTheme="minorHAnsi" w:hAnsiTheme="minorHAnsi" w:cstheme="minorHAnsi"/>
          <w:sz w:val="20"/>
          <w:szCs w:val="20"/>
        </w:rPr>
        <w:t>actions,</w:t>
      </w:r>
      <w:r w:rsidRPr="007A0F6D">
        <w:rPr>
          <w:rFonts w:asciiTheme="minorHAnsi" w:hAnsiTheme="minorHAnsi" w:cstheme="minorHAnsi"/>
          <w:sz w:val="20"/>
          <w:szCs w:val="20"/>
        </w:rPr>
        <w:t xml:space="preserve"> and observations. These records will be filed, kept securely and access will </w:t>
      </w:r>
      <w:r w:rsidR="00897D04" w:rsidRPr="007A0F6D">
        <w:rPr>
          <w:rFonts w:asciiTheme="minorHAnsi" w:hAnsiTheme="minorHAnsi" w:cstheme="minorHAnsi"/>
          <w:sz w:val="20"/>
          <w:szCs w:val="20"/>
        </w:rPr>
        <w:t>be restricted</w:t>
      </w:r>
      <w:r w:rsidRPr="007A0F6D">
        <w:rPr>
          <w:rFonts w:asciiTheme="minorHAnsi" w:hAnsiTheme="minorHAnsi" w:cstheme="minorHAnsi"/>
          <w:sz w:val="20"/>
          <w:szCs w:val="20"/>
        </w:rPr>
        <w:t xml:space="preserve"> to only staff authorised by the </w:t>
      </w:r>
      <w:r w:rsidRPr="00702276">
        <w:rPr>
          <w:rFonts w:asciiTheme="minorHAnsi" w:hAnsiTheme="minorHAnsi" w:cstheme="minorHAnsi"/>
          <w:sz w:val="20"/>
          <w:szCs w:val="20"/>
        </w:rPr>
        <w:t>DSL</w:t>
      </w:r>
      <w:r w:rsidR="00702276" w:rsidRPr="00702276">
        <w:rPr>
          <w:rFonts w:asciiTheme="minorHAnsi" w:hAnsiTheme="minorHAnsi" w:cstheme="minorHAnsi"/>
          <w:sz w:val="20"/>
          <w:szCs w:val="20"/>
        </w:rPr>
        <w:t>/</w:t>
      </w:r>
      <w:r w:rsidR="00C848E1" w:rsidRPr="00702276">
        <w:rPr>
          <w:rFonts w:asciiTheme="minorHAnsi" w:hAnsiTheme="minorHAnsi" w:cstheme="minorHAnsi"/>
          <w:sz w:val="20"/>
          <w:szCs w:val="20"/>
        </w:rPr>
        <w:t>Headteacher</w:t>
      </w:r>
      <w:r w:rsidRPr="00702276">
        <w:rPr>
          <w:rFonts w:asciiTheme="minorHAnsi" w:hAnsiTheme="minorHAnsi" w:cstheme="minorHAnsi"/>
          <w:sz w:val="20"/>
          <w:szCs w:val="20"/>
        </w:rPr>
        <w:t>.</w:t>
      </w:r>
      <w:r w:rsidRPr="007A0F6D">
        <w:rPr>
          <w:rFonts w:asciiTheme="minorHAnsi" w:hAnsiTheme="minorHAnsi" w:cstheme="minorHAnsi"/>
          <w:sz w:val="20"/>
          <w:szCs w:val="20"/>
        </w:rPr>
        <w:t xml:space="preserve"> </w:t>
      </w:r>
    </w:p>
    <w:p w14:paraId="102F224C" w14:textId="3EFA1226" w:rsidR="006E2318" w:rsidRPr="007A0F6D" w:rsidRDefault="006E3D5F"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seek to discuss any concerns about a </w:t>
      </w:r>
      <w:r w:rsidR="007A0F6D">
        <w:rPr>
          <w:rFonts w:asciiTheme="minorHAnsi" w:hAnsiTheme="minorHAnsi" w:cstheme="minorHAnsi"/>
          <w:sz w:val="20"/>
          <w:szCs w:val="20"/>
        </w:rPr>
        <w:t>pupil</w:t>
      </w:r>
      <w:r w:rsidRPr="007A0F6D">
        <w:rPr>
          <w:rFonts w:asciiTheme="minorHAnsi" w:hAnsiTheme="minorHAnsi" w:cstheme="minorHAnsi"/>
          <w:sz w:val="20"/>
          <w:szCs w:val="20"/>
        </w:rPr>
        <w:t xml:space="preserve"> with their parents. This must be handled sensitively and the DSL or the DDSL will </w:t>
      </w:r>
      <w:r w:rsidR="00C848E1" w:rsidRPr="007A0F6D">
        <w:rPr>
          <w:rFonts w:asciiTheme="minorHAnsi" w:hAnsiTheme="minorHAnsi" w:cstheme="minorHAnsi"/>
          <w:sz w:val="20"/>
          <w:szCs w:val="20"/>
        </w:rPr>
        <w:t>contact</w:t>
      </w:r>
      <w:r w:rsidRPr="007A0F6D">
        <w:rPr>
          <w:rFonts w:asciiTheme="minorHAnsi" w:hAnsiTheme="minorHAnsi" w:cstheme="minorHAnsi"/>
          <w:sz w:val="20"/>
          <w:szCs w:val="20"/>
        </w:rPr>
        <w:t xml:space="preserve"> the parent in the event of a concern, suspicion or disclosure. However, if the DSL or the DDSL believes </w:t>
      </w:r>
      <w:r w:rsidRPr="00702276">
        <w:rPr>
          <w:rFonts w:asciiTheme="minorHAnsi" w:hAnsiTheme="minorHAnsi" w:cstheme="minorHAnsi"/>
          <w:sz w:val="20"/>
          <w:szCs w:val="20"/>
        </w:rPr>
        <w:t xml:space="preserve">that notifying parents could increase the risk to the child or exacerbate the problem, advice will first be sought from </w:t>
      </w:r>
      <w:r w:rsidR="006E2318" w:rsidRPr="00702276">
        <w:rPr>
          <w:rFonts w:asciiTheme="minorHAnsi" w:hAnsiTheme="minorHAnsi" w:cstheme="minorHAnsi"/>
          <w:sz w:val="20"/>
          <w:szCs w:val="20"/>
        </w:rPr>
        <w:t>Fro</w:t>
      </w:r>
      <w:r w:rsidR="0018572D" w:rsidRPr="00702276">
        <w:rPr>
          <w:rFonts w:asciiTheme="minorHAnsi" w:hAnsiTheme="minorHAnsi" w:cstheme="minorHAnsi"/>
          <w:sz w:val="20"/>
          <w:szCs w:val="20"/>
        </w:rPr>
        <w:t>nt</w:t>
      </w:r>
      <w:r w:rsidR="006E2318" w:rsidRPr="00702276">
        <w:rPr>
          <w:rFonts w:asciiTheme="minorHAnsi" w:hAnsiTheme="minorHAnsi" w:cstheme="minorHAnsi"/>
          <w:sz w:val="20"/>
          <w:szCs w:val="20"/>
        </w:rPr>
        <w:t xml:space="preserve"> Door</w:t>
      </w:r>
      <w:r w:rsidR="006E2318" w:rsidRPr="007A0F6D">
        <w:rPr>
          <w:rFonts w:asciiTheme="minorHAnsi" w:hAnsiTheme="minorHAnsi" w:cstheme="minorHAnsi"/>
          <w:sz w:val="20"/>
          <w:szCs w:val="20"/>
        </w:rPr>
        <w:t xml:space="preserve"> </w:t>
      </w:r>
    </w:p>
    <w:p w14:paraId="2767F73A" w14:textId="2A01CFDC" w:rsidR="00EC5524" w:rsidRPr="007A0F6D" w:rsidRDefault="006E3D5F"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If the DSL or the DDSL believes that “a child is experiencing or may have already experienced abuse or neglect” or “is at risk of suffering significant harm” either now or in the future, then the </w:t>
      </w:r>
      <w:r w:rsidR="00EC5524"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will comply with the procedures of the Local Safeguarding Partnership. </w:t>
      </w:r>
      <w:r w:rsidR="00897D04" w:rsidRPr="00702276">
        <w:rPr>
          <w:rFonts w:asciiTheme="minorHAnsi" w:hAnsiTheme="minorHAnsi" w:cstheme="minorHAnsi"/>
          <w:sz w:val="20"/>
          <w:szCs w:val="20"/>
        </w:rPr>
        <w:t xml:space="preserve">(detailed on page </w:t>
      </w:r>
      <w:r w:rsidR="00EA64D8" w:rsidRPr="00702276">
        <w:rPr>
          <w:rFonts w:asciiTheme="minorHAnsi" w:hAnsiTheme="minorHAnsi" w:cstheme="minorHAnsi"/>
          <w:sz w:val="20"/>
          <w:szCs w:val="20"/>
        </w:rPr>
        <w:t>7</w:t>
      </w:r>
      <w:r w:rsidR="00897D04" w:rsidRPr="00702276">
        <w:rPr>
          <w:rFonts w:asciiTheme="minorHAnsi" w:hAnsiTheme="minorHAnsi" w:cstheme="minorHAnsi"/>
          <w:sz w:val="20"/>
          <w:szCs w:val="20"/>
        </w:rPr>
        <w:t>)</w:t>
      </w:r>
    </w:p>
    <w:p w14:paraId="3AFCD203" w14:textId="1B22E790" w:rsidR="000E4087" w:rsidRPr="007A0F6D" w:rsidRDefault="00780600"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412FFA" w:rsidRPr="007A0F6D">
        <w:rPr>
          <w:rFonts w:asciiTheme="minorHAnsi" w:hAnsiTheme="minorHAnsi" w:cstheme="minorHAnsi"/>
          <w:b/>
          <w:bCs/>
          <w:sz w:val="20"/>
          <w:szCs w:val="20"/>
        </w:rPr>
        <w:t>8</w:t>
      </w:r>
      <w:r w:rsidR="006E3D5F" w:rsidRPr="007A0F6D">
        <w:rPr>
          <w:rFonts w:asciiTheme="minorHAnsi" w:hAnsiTheme="minorHAnsi" w:cstheme="minorHAnsi"/>
          <w:b/>
          <w:bCs/>
          <w:sz w:val="20"/>
          <w:szCs w:val="20"/>
        </w:rPr>
        <w:t xml:space="preserve"> Concerns About Significant Harm or Imminent Danger</w:t>
      </w:r>
      <w:r w:rsidR="006E3D5F" w:rsidRPr="007A0F6D">
        <w:rPr>
          <w:rFonts w:asciiTheme="minorHAnsi" w:hAnsiTheme="minorHAnsi" w:cstheme="minorHAnsi"/>
          <w:sz w:val="20"/>
          <w:szCs w:val="20"/>
        </w:rPr>
        <w:t xml:space="preserve"> Any member of staff that suspects or has evidence of child </w:t>
      </w:r>
      <w:r w:rsidR="00A03BD3" w:rsidRPr="007A0F6D">
        <w:rPr>
          <w:rFonts w:asciiTheme="minorHAnsi" w:hAnsiTheme="minorHAnsi" w:cstheme="minorHAnsi"/>
          <w:sz w:val="20"/>
          <w:szCs w:val="20"/>
        </w:rPr>
        <w:t>abuse or</w:t>
      </w:r>
      <w:r w:rsidR="006E3D5F" w:rsidRPr="007A0F6D">
        <w:rPr>
          <w:rFonts w:asciiTheme="minorHAnsi" w:hAnsiTheme="minorHAnsi" w:cstheme="minorHAnsi"/>
          <w:sz w:val="20"/>
          <w:szCs w:val="20"/>
        </w:rPr>
        <w:t xml:space="preserve"> is concerned that a child may be at risk of imminent danger, must notify the DSL or a DDSL immediately and in person. A referral must be made if a child may be suffering or </w:t>
      </w:r>
      <w:r w:rsidR="00702276">
        <w:rPr>
          <w:rFonts w:asciiTheme="minorHAnsi" w:hAnsiTheme="minorHAnsi" w:cstheme="minorHAnsi"/>
          <w:sz w:val="20"/>
          <w:szCs w:val="20"/>
        </w:rPr>
        <w:t xml:space="preserve">is </w:t>
      </w:r>
      <w:r w:rsidR="006E3D5F" w:rsidRPr="007A0F6D">
        <w:rPr>
          <w:rFonts w:asciiTheme="minorHAnsi" w:hAnsiTheme="minorHAnsi" w:cstheme="minorHAnsi"/>
          <w:sz w:val="20"/>
          <w:szCs w:val="20"/>
        </w:rPr>
        <w:t xml:space="preserve">at risk of suffering harm. Whilst the DSL or a DDSL should </w:t>
      </w:r>
      <w:r w:rsidR="002A10B0" w:rsidRPr="007A0F6D">
        <w:rPr>
          <w:rFonts w:asciiTheme="minorHAnsi" w:hAnsiTheme="minorHAnsi" w:cstheme="minorHAnsi"/>
          <w:sz w:val="20"/>
          <w:szCs w:val="20"/>
        </w:rPr>
        <w:t xml:space="preserve">ideally </w:t>
      </w:r>
      <w:r w:rsidR="006E3D5F" w:rsidRPr="007A0F6D">
        <w:rPr>
          <w:rFonts w:asciiTheme="minorHAnsi" w:hAnsiTheme="minorHAnsi" w:cstheme="minorHAnsi"/>
          <w:sz w:val="20"/>
          <w:szCs w:val="20"/>
        </w:rPr>
        <w:t>make the referral, anyone can make a referral to children’s social care</w:t>
      </w:r>
      <w:r w:rsidR="00B54C26" w:rsidRPr="007A0F6D">
        <w:rPr>
          <w:rFonts w:asciiTheme="minorHAnsi" w:hAnsiTheme="minorHAnsi" w:cstheme="minorHAnsi"/>
          <w:sz w:val="20"/>
          <w:szCs w:val="20"/>
        </w:rPr>
        <w:t>, Front Door</w:t>
      </w:r>
      <w:r w:rsidR="006E3D5F" w:rsidRPr="007A0F6D">
        <w:rPr>
          <w:rFonts w:asciiTheme="minorHAnsi" w:hAnsiTheme="minorHAnsi" w:cstheme="minorHAnsi"/>
          <w:sz w:val="20"/>
          <w:szCs w:val="20"/>
        </w:rPr>
        <w:t xml:space="preserve">. If anyone other than the DSL makes a referral to children’s social care or to the police, they should inform the DSL as soon as possible. </w:t>
      </w:r>
    </w:p>
    <w:p w14:paraId="6DE28173" w14:textId="041E5136" w:rsidR="006E3D5F" w:rsidRPr="007A0F6D" w:rsidRDefault="00780600"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412FFA" w:rsidRPr="007A0F6D">
        <w:rPr>
          <w:rFonts w:asciiTheme="minorHAnsi" w:hAnsiTheme="minorHAnsi" w:cstheme="minorHAnsi"/>
          <w:b/>
          <w:bCs/>
          <w:sz w:val="20"/>
          <w:szCs w:val="20"/>
        </w:rPr>
        <w:t>9</w:t>
      </w:r>
      <w:r w:rsidR="006E3D5F" w:rsidRPr="007A0F6D">
        <w:rPr>
          <w:rFonts w:asciiTheme="minorHAnsi" w:hAnsiTheme="minorHAnsi" w:cstheme="minorHAnsi"/>
          <w:b/>
          <w:bCs/>
          <w:sz w:val="20"/>
          <w:szCs w:val="20"/>
        </w:rPr>
        <w:t xml:space="preserve"> Concerns Below the Threshold for Significant Harm and No Imminent Danger</w:t>
      </w:r>
      <w:r w:rsidR="006E3D5F" w:rsidRPr="007A0F6D">
        <w:rPr>
          <w:rFonts w:asciiTheme="minorHAnsi" w:hAnsiTheme="minorHAnsi" w:cstheme="minorHAnsi"/>
          <w:sz w:val="20"/>
          <w:szCs w:val="20"/>
        </w:rPr>
        <w:t xml:space="preserve"> Staff should log concerns </w:t>
      </w:r>
      <w:r w:rsidR="00702276">
        <w:rPr>
          <w:rFonts w:asciiTheme="minorHAnsi" w:hAnsiTheme="minorHAnsi" w:cstheme="minorHAnsi"/>
          <w:sz w:val="20"/>
          <w:szCs w:val="20"/>
        </w:rPr>
        <w:t>using a Green Form</w:t>
      </w:r>
      <w:r w:rsidR="006E3D5F" w:rsidRPr="007A0F6D">
        <w:rPr>
          <w:rFonts w:asciiTheme="minorHAnsi" w:hAnsiTheme="minorHAnsi" w:cstheme="minorHAnsi"/>
          <w:sz w:val="20"/>
          <w:szCs w:val="20"/>
        </w:rPr>
        <w:t xml:space="preserve">, at the earliest opportunity, providing sufficient information and context for the DSL/DDSL to assess the information. The DSL will decide on the most appropriate course of action and whether the concerns should be referred to </w:t>
      </w:r>
      <w:r w:rsidR="009F4E66" w:rsidRPr="007A0F6D">
        <w:rPr>
          <w:rFonts w:asciiTheme="minorHAnsi" w:hAnsiTheme="minorHAnsi" w:cstheme="minorHAnsi"/>
          <w:b/>
          <w:bCs/>
          <w:sz w:val="20"/>
          <w:szCs w:val="20"/>
        </w:rPr>
        <w:t>Front Door</w:t>
      </w:r>
      <w:r w:rsidR="006E3D5F" w:rsidRPr="007A0F6D">
        <w:rPr>
          <w:rFonts w:asciiTheme="minorHAnsi" w:hAnsiTheme="minorHAnsi" w:cstheme="minorHAnsi"/>
          <w:sz w:val="20"/>
          <w:szCs w:val="20"/>
        </w:rPr>
        <w:t xml:space="preserve">, using the thresholds guidance </w:t>
      </w:r>
      <w:r w:rsidR="0058029A" w:rsidRPr="007A0F6D">
        <w:rPr>
          <w:rFonts w:asciiTheme="minorHAnsi" w:hAnsiTheme="minorHAnsi" w:cstheme="minorHAnsi"/>
          <w:i/>
          <w:iCs/>
          <w:sz w:val="20"/>
          <w:szCs w:val="20"/>
        </w:rPr>
        <w:t xml:space="preserve">Spectrum of </w:t>
      </w:r>
      <w:r w:rsidR="002A10B0" w:rsidRPr="007A0F6D">
        <w:rPr>
          <w:rFonts w:asciiTheme="minorHAnsi" w:hAnsiTheme="minorHAnsi" w:cstheme="minorHAnsi"/>
          <w:i/>
          <w:iCs/>
          <w:sz w:val="20"/>
          <w:szCs w:val="20"/>
        </w:rPr>
        <w:t>S</w:t>
      </w:r>
      <w:r w:rsidR="0058029A" w:rsidRPr="007A0F6D">
        <w:rPr>
          <w:rFonts w:asciiTheme="minorHAnsi" w:hAnsiTheme="minorHAnsi" w:cstheme="minorHAnsi"/>
          <w:i/>
          <w:iCs/>
          <w:sz w:val="20"/>
          <w:szCs w:val="20"/>
        </w:rPr>
        <w:t>upport</w:t>
      </w:r>
      <w:r w:rsidR="0058029A" w:rsidRPr="007A0F6D">
        <w:rPr>
          <w:rFonts w:asciiTheme="minorHAnsi" w:hAnsiTheme="minorHAnsi" w:cstheme="minorHAnsi"/>
          <w:sz w:val="20"/>
          <w:szCs w:val="20"/>
        </w:rPr>
        <w:t xml:space="preserve">, </w:t>
      </w:r>
      <w:r w:rsidR="006E3D5F" w:rsidRPr="007A0F6D">
        <w:rPr>
          <w:rFonts w:asciiTheme="minorHAnsi" w:hAnsiTheme="minorHAnsi" w:cstheme="minorHAnsi"/>
          <w:sz w:val="20"/>
          <w:szCs w:val="20"/>
        </w:rPr>
        <w:t xml:space="preserve">published by the local safeguarding partnership. If it is decided to make a referral to children’s social care the parent will be informed, unless to do so would place the child at further risk or undermine the collection of evidence. </w:t>
      </w:r>
    </w:p>
    <w:p w14:paraId="0AE13B9B" w14:textId="77777777" w:rsidR="004828BB" w:rsidRPr="007A0F6D" w:rsidRDefault="004828BB" w:rsidP="003C3B1E">
      <w:pPr>
        <w:pStyle w:val="Default"/>
        <w:spacing w:line="276" w:lineRule="auto"/>
        <w:rPr>
          <w:rFonts w:asciiTheme="minorHAnsi" w:hAnsiTheme="minorHAnsi" w:cstheme="minorHAnsi"/>
          <w:sz w:val="20"/>
          <w:szCs w:val="20"/>
        </w:rPr>
      </w:pPr>
    </w:p>
    <w:p w14:paraId="1471C86F" w14:textId="794CBE49" w:rsidR="00C3309A" w:rsidRPr="007A0F6D" w:rsidRDefault="004828BB" w:rsidP="003C3B1E">
      <w:pPr>
        <w:pStyle w:val="Default"/>
        <w:spacing w:line="276" w:lineRule="auto"/>
        <w:rPr>
          <w:rFonts w:asciiTheme="minorHAnsi" w:hAnsiTheme="minorHAnsi" w:cstheme="minorHAnsi"/>
          <w:sz w:val="20"/>
          <w:szCs w:val="20"/>
        </w:rPr>
      </w:pPr>
      <w:r w:rsidRPr="00702276">
        <w:rPr>
          <w:rFonts w:asciiTheme="minorHAnsi" w:hAnsiTheme="minorHAnsi" w:cstheme="minorHAnsi"/>
          <w:sz w:val="20"/>
          <w:szCs w:val="20"/>
        </w:rPr>
        <w:t>All concerns, discussions and decisions will be recorded in writing. The DSL will provide guidance on the appropriate action.</w:t>
      </w:r>
      <w:r w:rsidRPr="007A0F6D">
        <w:rPr>
          <w:rFonts w:asciiTheme="minorHAnsi" w:hAnsiTheme="minorHAnsi" w:cstheme="minorHAnsi"/>
          <w:sz w:val="20"/>
          <w:szCs w:val="20"/>
        </w:rPr>
        <w:t xml:space="preserve"> Options will include: </w:t>
      </w:r>
    </w:p>
    <w:p w14:paraId="17A2D9CD" w14:textId="5607A8C9" w:rsidR="00C3309A" w:rsidRPr="007A0F6D" w:rsidRDefault="004828B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managing any support for the child internally via the</w:t>
      </w:r>
      <w:r w:rsidR="003C5FEE" w:rsidRPr="007A0F6D">
        <w:rPr>
          <w:rFonts w:asciiTheme="minorHAnsi" w:hAnsiTheme="minorHAnsi" w:cstheme="minorHAnsi"/>
          <w:sz w:val="20"/>
          <w:szCs w:val="20"/>
        </w:rPr>
        <w:t xml:space="preserve"> school’</w:t>
      </w:r>
      <w:r w:rsidRPr="007A0F6D">
        <w:rPr>
          <w:rFonts w:asciiTheme="minorHAnsi" w:hAnsiTheme="minorHAnsi" w:cstheme="minorHAnsi"/>
          <w:sz w:val="20"/>
          <w:szCs w:val="20"/>
        </w:rPr>
        <w:t xml:space="preserve">s own pastoral support </w:t>
      </w:r>
      <w:r w:rsidR="003C5FEE" w:rsidRPr="007A0F6D">
        <w:rPr>
          <w:rFonts w:asciiTheme="minorHAnsi" w:hAnsiTheme="minorHAnsi" w:cstheme="minorHAnsi"/>
          <w:sz w:val="20"/>
          <w:szCs w:val="20"/>
        </w:rPr>
        <w:t>processes.</w:t>
      </w:r>
      <w:r w:rsidRPr="007A0F6D">
        <w:rPr>
          <w:rFonts w:asciiTheme="minorHAnsi" w:hAnsiTheme="minorHAnsi" w:cstheme="minorHAnsi"/>
          <w:sz w:val="20"/>
          <w:szCs w:val="20"/>
        </w:rPr>
        <w:t xml:space="preserve"> </w:t>
      </w:r>
    </w:p>
    <w:p w14:paraId="1B8E8017" w14:textId="53043A4A" w:rsidR="00C3309A" w:rsidRPr="007A0F6D" w:rsidRDefault="004828BB"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an Early Help</w:t>
      </w:r>
      <w:r w:rsidR="003C5FEE" w:rsidRPr="007A0F6D">
        <w:rPr>
          <w:rFonts w:asciiTheme="minorHAnsi" w:hAnsiTheme="minorHAnsi" w:cstheme="minorHAnsi"/>
          <w:sz w:val="20"/>
          <w:szCs w:val="20"/>
        </w:rPr>
        <w:t xml:space="preserve"> Pathway</w:t>
      </w:r>
      <w:r w:rsidRPr="007A0F6D">
        <w:rPr>
          <w:rFonts w:asciiTheme="minorHAnsi" w:hAnsiTheme="minorHAnsi" w:cstheme="minorHAnsi"/>
          <w:sz w:val="20"/>
          <w:szCs w:val="20"/>
        </w:rPr>
        <w:t xml:space="preserve"> Assessment; or </w:t>
      </w:r>
    </w:p>
    <w:p w14:paraId="2F5D51DC" w14:textId="1A1E2B82" w:rsidR="00C3309A" w:rsidRDefault="004828BB" w:rsidP="003C3B1E">
      <w:pPr>
        <w:pStyle w:val="Default"/>
        <w:spacing w:line="276" w:lineRule="auto"/>
        <w:rPr>
          <w:rFonts w:asciiTheme="minorHAnsi" w:hAnsiTheme="minorHAnsi" w:cstheme="minorHAnsi"/>
          <w:sz w:val="20"/>
          <w:szCs w:val="20"/>
        </w:rPr>
      </w:pPr>
      <w:r w:rsidRPr="00702276">
        <w:rPr>
          <w:rFonts w:asciiTheme="minorHAnsi" w:hAnsiTheme="minorHAnsi" w:cstheme="minorHAnsi"/>
          <w:sz w:val="20"/>
          <w:szCs w:val="20"/>
        </w:rPr>
        <w:t>• a referral for statutory services</w:t>
      </w:r>
      <w:r w:rsidRPr="007A0F6D">
        <w:rPr>
          <w:rFonts w:asciiTheme="minorHAnsi" w:hAnsiTheme="minorHAnsi" w:cstheme="minorHAnsi"/>
          <w:sz w:val="20"/>
          <w:szCs w:val="20"/>
        </w:rPr>
        <w:t xml:space="preserve"> where the child is</w:t>
      </w:r>
      <w:r w:rsidR="00EA0BE4" w:rsidRPr="007A0F6D">
        <w:rPr>
          <w:rFonts w:asciiTheme="minorHAnsi" w:hAnsiTheme="minorHAnsi" w:cstheme="minorHAnsi"/>
          <w:sz w:val="20"/>
          <w:szCs w:val="20"/>
        </w:rPr>
        <w:t>,</w:t>
      </w:r>
      <w:r w:rsidRPr="007A0F6D">
        <w:rPr>
          <w:rFonts w:asciiTheme="minorHAnsi" w:hAnsiTheme="minorHAnsi" w:cstheme="minorHAnsi"/>
          <w:sz w:val="20"/>
          <w:szCs w:val="20"/>
        </w:rPr>
        <w:t xml:space="preserve"> or might be</w:t>
      </w:r>
      <w:r w:rsidR="00EA0BE4" w:rsidRPr="007A0F6D">
        <w:rPr>
          <w:rFonts w:asciiTheme="minorHAnsi" w:hAnsiTheme="minorHAnsi" w:cstheme="minorHAnsi"/>
          <w:sz w:val="20"/>
          <w:szCs w:val="20"/>
        </w:rPr>
        <w:t>,</w:t>
      </w:r>
      <w:r w:rsidRPr="007A0F6D">
        <w:rPr>
          <w:rFonts w:asciiTheme="minorHAnsi" w:hAnsiTheme="minorHAnsi" w:cstheme="minorHAnsi"/>
          <w:sz w:val="20"/>
          <w:szCs w:val="20"/>
        </w:rPr>
        <w:t xml:space="preserve"> in </w:t>
      </w:r>
      <w:r w:rsidR="003C5FEE" w:rsidRPr="007A0F6D">
        <w:rPr>
          <w:rFonts w:asciiTheme="minorHAnsi" w:hAnsiTheme="minorHAnsi" w:cstheme="minorHAnsi"/>
          <w:sz w:val="20"/>
          <w:szCs w:val="20"/>
        </w:rPr>
        <w:t>need or</w:t>
      </w:r>
      <w:r w:rsidRPr="007A0F6D">
        <w:rPr>
          <w:rFonts w:asciiTheme="minorHAnsi" w:hAnsiTheme="minorHAnsi" w:cstheme="minorHAnsi"/>
          <w:sz w:val="20"/>
          <w:szCs w:val="20"/>
        </w:rPr>
        <w:t xml:space="preserve"> suffering or likely to suffer significant harm. </w:t>
      </w:r>
    </w:p>
    <w:p w14:paraId="1277D81F" w14:textId="77777777" w:rsidR="00702276" w:rsidRPr="007A0F6D" w:rsidRDefault="00702276" w:rsidP="003C3B1E">
      <w:pPr>
        <w:pStyle w:val="Default"/>
        <w:spacing w:line="276" w:lineRule="auto"/>
        <w:rPr>
          <w:rFonts w:asciiTheme="minorHAnsi" w:hAnsiTheme="minorHAnsi" w:cstheme="minorHAnsi"/>
          <w:sz w:val="20"/>
          <w:szCs w:val="20"/>
        </w:rPr>
      </w:pPr>
    </w:p>
    <w:p w14:paraId="072A3CAB" w14:textId="7AD59C13" w:rsidR="00A6683B" w:rsidRPr="007A0F6D" w:rsidRDefault="00045A01" w:rsidP="003C3B1E">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5.1</w:t>
      </w:r>
      <w:r w:rsidR="00412FFA" w:rsidRPr="007A0F6D">
        <w:rPr>
          <w:rFonts w:asciiTheme="minorHAnsi" w:hAnsiTheme="minorHAnsi" w:cstheme="minorHAnsi"/>
          <w:b/>
          <w:bCs/>
          <w:sz w:val="20"/>
          <w:szCs w:val="20"/>
        </w:rPr>
        <w:t>0</w:t>
      </w:r>
      <w:r w:rsidR="004828BB" w:rsidRPr="007A0F6D">
        <w:rPr>
          <w:rFonts w:asciiTheme="minorHAnsi" w:hAnsiTheme="minorHAnsi" w:cstheme="minorHAnsi"/>
          <w:b/>
          <w:bCs/>
          <w:sz w:val="20"/>
          <w:szCs w:val="20"/>
        </w:rPr>
        <w:t xml:space="preserve"> Early </w:t>
      </w:r>
      <w:r w:rsidR="0029772F" w:rsidRPr="007A0F6D">
        <w:rPr>
          <w:rFonts w:asciiTheme="minorHAnsi" w:hAnsiTheme="minorHAnsi" w:cstheme="minorHAnsi"/>
          <w:b/>
          <w:bCs/>
          <w:sz w:val="20"/>
          <w:szCs w:val="20"/>
        </w:rPr>
        <w:t>H</w:t>
      </w:r>
      <w:r w:rsidR="004828BB" w:rsidRPr="007A0F6D">
        <w:rPr>
          <w:rFonts w:asciiTheme="minorHAnsi" w:hAnsiTheme="minorHAnsi" w:cstheme="minorHAnsi"/>
          <w:b/>
          <w:bCs/>
          <w:sz w:val="20"/>
          <w:szCs w:val="20"/>
        </w:rPr>
        <w:t>elp and Vulnerable Children</w:t>
      </w:r>
      <w:r w:rsidR="004828BB" w:rsidRPr="007A0F6D">
        <w:rPr>
          <w:rFonts w:asciiTheme="minorHAnsi" w:hAnsiTheme="minorHAnsi" w:cstheme="minorHAnsi"/>
          <w:sz w:val="20"/>
          <w:szCs w:val="20"/>
        </w:rPr>
        <w:t xml:space="preserve"> All staff should be prepared to identify children who may benefit from early help. Early help means providing support as soon as a problem emerges at any point in a child’s life. If early help is appropriate, the DSL or DDSL will generally lead on liaising with other agencies and setting up an interagency assessment as appropriate. Staff may be required to support, in some cases acting as the lead practitioner. Any such cases should be kept under constant review and consideration given to a referral to children’s social care for assessment for statutory services if the child’s situation does not appear to be improving or is getting worse. Timelines of interventions will be monitored and </w:t>
      </w:r>
      <w:r w:rsidR="00BF1928" w:rsidRPr="007A0F6D">
        <w:rPr>
          <w:rFonts w:asciiTheme="minorHAnsi" w:hAnsiTheme="minorHAnsi" w:cstheme="minorHAnsi"/>
          <w:sz w:val="20"/>
          <w:szCs w:val="20"/>
        </w:rPr>
        <w:t>reviewed.</w:t>
      </w:r>
      <w:r w:rsidR="00B07100" w:rsidRPr="007A0F6D">
        <w:rPr>
          <w:rFonts w:asciiTheme="minorHAnsi" w:hAnsiTheme="minorHAnsi" w:cstheme="minorHAnsi"/>
          <w:sz w:val="20"/>
          <w:szCs w:val="20"/>
        </w:rPr>
        <w:t xml:space="preserve"> </w:t>
      </w:r>
    </w:p>
    <w:p w14:paraId="3AF980B4" w14:textId="77777777" w:rsidR="00A6683B" w:rsidRPr="007A0F6D" w:rsidRDefault="00A6683B" w:rsidP="003C3B1E">
      <w:pPr>
        <w:pStyle w:val="Default"/>
        <w:spacing w:line="276" w:lineRule="auto"/>
        <w:rPr>
          <w:rFonts w:asciiTheme="minorHAnsi" w:hAnsiTheme="minorHAnsi" w:cstheme="minorHAnsi"/>
          <w:sz w:val="20"/>
          <w:szCs w:val="20"/>
        </w:rPr>
      </w:pPr>
    </w:p>
    <w:p w14:paraId="063F349B" w14:textId="77777777" w:rsidR="007049CE" w:rsidRPr="007A0F6D" w:rsidRDefault="00B07100" w:rsidP="003C3B1E">
      <w:pPr>
        <w:pStyle w:val="Default"/>
        <w:spacing w:line="276" w:lineRule="auto"/>
        <w:rPr>
          <w:rFonts w:asciiTheme="minorHAnsi" w:hAnsiTheme="minorHAnsi" w:cstheme="minorHAnsi"/>
          <w:sz w:val="22"/>
          <w:szCs w:val="22"/>
        </w:rPr>
      </w:pPr>
      <w:r w:rsidRPr="007A0F6D">
        <w:rPr>
          <w:rFonts w:asciiTheme="minorHAnsi" w:hAnsiTheme="minorHAnsi" w:cstheme="minorHAnsi"/>
          <w:sz w:val="20"/>
          <w:szCs w:val="20"/>
        </w:rPr>
        <w:t xml:space="preserve">All staff will be made aware of the early help process, and understand their role in identifying emerging problems, sharing information with other professionals to support early identification and assessment of a child’s needs. It is important for children to receive the right help at the right time to address risks and prevent issues escalating. This also includes staff monitoring the situation and feeding back to the DSL or DDSL any ongoing/escalating concerns so that consideration can be given to a referral to children’s social care if the child’s situation does not appear to be improving. We recognise that any child can be the victim of abuse and may benefit from early help. However, we will be particularly vigilant to potential need for early help if a </w:t>
      </w:r>
      <w:r w:rsidRPr="007A0F6D">
        <w:rPr>
          <w:rFonts w:asciiTheme="minorHAnsi" w:hAnsiTheme="minorHAnsi" w:cstheme="minorHAnsi"/>
          <w:sz w:val="22"/>
          <w:szCs w:val="22"/>
        </w:rPr>
        <w:t xml:space="preserve">child; </w:t>
      </w:r>
    </w:p>
    <w:p w14:paraId="2A9D6FDB" w14:textId="0DC501F2" w:rsidR="007049CE"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is disabled or has certain health conditions and has specific additional needs;</w:t>
      </w:r>
    </w:p>
    <w:p w14:paraId="02E2775B" w14:textId="421CA4F0" w:rsidR="007049CE"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has special educational needs (whether or not they have a statutory Education, Health and Care Plan (EHCP)); </w:t>
      </w:r>
    </w:p>
    <w:p w14:paraId="1D238F4C" w14:textId="252CA609" w:rsidR="007049CE"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has a mental health need; </w:t>
      </w:r>
    </w:p>
    <w:p w14:paraId="5AC9A7DE" w14:textId="07BBEB23" w:rsidR="007049CE"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is a young carer; </w:t>
      </w:r>
    </w:p>
    <w:p w14:paraId="16410315" w14:textId="3F392ED8" w:rsidR="007049CE"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is showing signs of being drawn in to anti-social or criminal behaviour, including gang involvement and association with organised crime groups or county lines; </w:t>
      </w:r>
    </w:p>
    <w:p w14:paraId="77B08656" w14:textId="40A206F6" w:rsidR="009F4791"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is frequently missing/goes missing from care or from home</w:t>
      </w:r>
      <w:r w:rsidR="009F4791" w:rsidRPr="007A0F6D">
        <w:rPr>
          <w:rFonts w:asciiTheme="minorHAnsi" w:hAnsiTheme="minorHAnsi" w:cstheme="minorHAnsi"/>
          <w:sz w:val="20"/>
          <w:szCs w:val="20"/>
        </w:rPr>
        <w:t>;</w:t>
      </w:r>
    </w:p>
    <w:p w14:paraId="2042270D" w14:textId="34ADACEC" w:rsidR="003D7364" w:rsidRPr="00702276" w:rsidRDefault="003D7364" w:rsidP="00CB6908">
      <w:pPr>
        <w:pStyle w:val="Default"/>
        <w:numPr>
          <w:ilvl w:val="0"/>
          <w:numId w:val="4"/>
        </w:numPr>
        <w:spacing w:line="276" w:lineRule="auto"/>
        <w:rPr>
          <w:rFonts w:asciiTheme="minorHAnsi" w:hAnsiTheme="minorHAnsi" w:cstheme="minorHAnsi"/>
          <w:sz w:val="20"/>
          <w:szCs w:val="20"/>
        </w:rPr>
      </w:pPr>
      <w:r w:rsidRPr="00702276">
        <w:rPr>
          <w:rFonts w:asciiTheme="minorHAnsi" w:hAnsiTheme="minorHAnsi" w:cstheme="minorHAnsi"/>
          <w:sz w:val="20"/>
          <w:szCs w:val="20"/>
        </w:rPr>
        <w:t>has experienced multiple suspensions</w:t>
      </w:r>
      <w:r w:rsidR="00702276" w:rsidRPr="00702276">
        <w:rPr>
          <w:rFonts w:asciiTheme="minorHAnsi" w:hAnsiTheme="minorHAnsi" w:cstheme="minorHAnsi"/>
          <w:sz w:val="20"/>
          <w:szCs w:val="20"/>
        </w:rPr>
        <w:t xml:space="preserve"> and</w:t>
      </w:r>
      <w:r w:rsidRPr="00702276">
        <w:rPr>
          <w:rFonts w:asciiTheme="minorHAnsi" w:hAnsiTheme="minorHAnsi" w:cstheme="minorHAnsi"/>
          <w:sz w:val="20"/>
          <w:szCs w:val="20"/>
        </w:rPr>
        <w:t xml:space="preserve"> is at risk of being permanently excluded from school</w:t>
      </w:r>
    </w:p>
    <w:p w14:paraId="221F9AE1" w14:textId="5FFE86D9" w:rsidR="007049CE" w:rsidRPr="00702276" w:rsidRDefault="00B07100" w:rsidP="00CB6908">
      <w:pPr>
        <w:pStyle w:val="Default"/>
        <w:numPr>
          <w:ilvl w:val="0"/>
          <w:numId w:val="4"/>
        </w:numPr>
        <w:spacing w:line="276" w:lineRule="auto"/>
        <w:rPr>
          <w:rFonts w:asciiTheme="minorHAnsi" w:hAnsiTheme="minorHAnsi" w:cstheme="minorHAnsi"/>
          <w:sz w:val="20"/>
          <w:szCs w:val="20"/>
        </w:rPr>
      </w:pPr>
      <w:r w:rsidRPr="00702276">
        <w:rPr>
          <w:rFonts w:asciiTheme="minorHAnsi" w:hAnsiTheme="minorHAnsi" w:cstheme="minorHAnsi"/>
          <w:sz w:val="20"/>
          <w:szCs w:val="20"/>
        </w:rPr>
        <w:t xml:space="preserve">is at risk of modern slavery, trafficking, sexual or criminal exploitation; </w:t>
      </w:r>
    </w:p>
    <w:p w14:paraId="5A33C41B" w14:textId="78B9CFE3" w:rsidR="007049CE" w:rsidRPr="00702276" w:rsidRDefault="00B07100" w:rsidP="00CB6908">
      <w:pPr>
        <w:pStyle w:val="Default"/>
        <w:numPr>
          <w:ilvl w:val="0"/>
          <w:numId w:val="4"/>
        </w:numPr>
        <w:spacing w:line="276" w:lineRule="auto"/>
        <w:rPr>
          <w:rFonts w:asciiTheme="minorHAnsi" w:hAnsiTheme="minorHAnsi" w:cstheme="minorHAnsi"/>
          <w:sz w:val="20"/>
          <w:szCs w:val="20"/>
        </w:rPr>
      </w:pPr>
      <w:r w:rsidRPr="00702276">
        <w:rPr>
          <w:rFonts w:asciiTheme="minorHAnsi" w:hAnsiTheme="minorHAnsi" w:cstheme="minorHAnsi"/>
          <w:sz w:val="20"/>
          <w:szCs w:val="20"/>
        </w:rPr>
        <w:t xml:space="preserve">is at risk of being radicalised or exploited; </w:t>
      </w:r>
    </w:p>
    <w:p w14:paraId="66E81B09" w14:textId="5B5631CD" w:rsidR="007049CE" w:rsidRPr="00702276" w:rsidRDefault="00B11094" w:rsidP="00CB6908">
      <w:pPr>
        <w:pStyle w:val="Default"/>
        <w:numPr>
          <w:ilvl w:val="0"/>
          <w:numId w:val="4"/>
        </w:numPr>
        <w:spacing w:line="276" w:lineRule="auto"/>
        <w:rPr>
          <w:rFonts w:asciiTheme="minorHAnsi" w:hAnsiTheme="minorHAnsi" w:cstheme="minorHAnsi"/>
          <w:sz w:val="20"/>
          <w:szCs w:val="20"/>
        </w:rPr>
      </w:pPr>
      <w:r w:rsidRPr="00702276">
        <w:rPr>
          <w:rFonts w:asciiTheme="minorHAnsi" w:hAnsiTheme="minorHAnsi" w:cstheme="minorHAnsi"/>
          <w:sz w:val="20"/>
          <w:szCs w:val="20"/>
        </w:rPr>
        <w:t>has a parent or carer in custody, or is affected by parental offending</w:t>
      </w:r>
    </w:p>
    <w:p w14:paraId="3384937A" w14:textId="594173EF" w:rsidR="00B11094"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is in a family circumstance presenting challenges for the child, such as drug and alcohol misuse, adult mental health issues and domestic abuse;</w:t>
      </w:r>
    </w:p>
    <w:p w14:paraId="42A05A6A" w14:textId="674944B7" w:rsidR="00B11094"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is misusing drugs or alcohol themselves; </w:t>
      </w:r>
    </w:p>
    <w:p w14:paraId="11545FDA" w14:textId="5FF580A8" w:rsidR="00B11094"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has returned home to their family from care; </w:t>
      </w:r>
    </w:p>
    <w:p w14:paraId="3E4C89F8" w14:textId="362C3EBE" w:rsidR="00B11094"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is at risk of so-called ‘honour’-based abuse such as Female Genital Mutilation or Forced Marriage; </w:t>
      </w:r>
    </w:p>
    <w:p w14:paraId="7C6A7B7D" w14:textId="7D3E4634" w:rsidR="00B11094"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is a privately fostered child; </w:t>
      </w:r>
      <w:r w:rsidR="00702276">
        <w:rPr>
          <w:rFonts w:asciiTheme="minorHAnsi" w:hAnsiTheme="minorHAnsi" w:cstheme="minorHAnsi"/>
          <w:sz w:val="20"/>
          <w:szCs w:val="20"/>
        </w:rPr>
        <w:t>or</w:t>
      </w:r>
    </w:p>
    <w:p w14:paraId="1D4A11F8" w14:textId="48289B93" w:rsidR="00002560" w:rsidRPr="007A0F6D" w:rsidRDefault="00B07100" w:rsidP="00CB6908">
      <w:pPr>
        <w:pStyle w:val="Default"/>
        <w:numPr>
          <w:ilvl w:val="0"/>
          <w:numId w:val="4"/>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is persistently absent from education, </w:t>
      </w:r>
    </w:p>
    <w:p w14:paraId="28221649" w14:textId="4756434A" w:rsidR="004828BB" w:rsidRPr="007A0F6D" w:rsidRDefault="00B07100"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The DSL will maintain a list of </w:t>
      </w:r>
      <w:r w:rsidR="007A0F6D">
        <w:rPr>
          <w:rFonts w:asciiTheme="minorHAnsi" w:hAnsiTheme="minorHAnsi" w:cstheme="minorHAnsi"/>
          <w:sz w:val="20"/>
          <w:szCs w:val="20"/>
        </w:rPr>
        <w:t>pupils</w:t>
      </w:r>
      <w:r w:rsidRPr="007A0F6D">
        <w:rPr>
          <w:rFonts w:asciiTheme="minorHAnsi" w:hAnsiTheme="minorHAnsi" w:cstheme="minorHAnsi"/>
          <w:sz w:val="20"/>
          <w:szCs w:val="20"/>
        </w:rPr>
        <w:t xml:space="preserve"> who the </w:t>
      </w:r>
      <w:r w:rsidR="00002560"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has identified to be at potential risk, including those with a social worker, and ensure that relevant staff are aware and that these </w:t>
      </w:r>
      <w:r w:rsidR="007A0F6D">
        <w:rPr>
          <w:rFonts w:asciiTheme="minorHAnsi" w:hAnsiTheme="minorHAnsi" w:cstheme="minorHAnsi"/>
          <w:sz w:val="20"/>
          <w:szCs w:val="20"/>
        </w:rPr>
        <w:t>pupils</w:t>
      </w:r>
      <w:r w:rsidRPr="007A0F6D">
        <w:rPr>
          <w:rFonts w:asciiTheme="minorHAnsi" w:hAnsiTheme="minorHAnsi" w:cstheme="minorHAnsi"/>
          <w:sz w:val="20"/>
          <w:szCs w:val="20"/>
        </w:rPr>
        <w:t xml:space="preserve"> are monitored closely and supported to achieve the best possible outcomes. </w:t>
      </w:r>
      <w:r w:rsidR="008F65B0" w:rsidRPr="007A0F6D">
        <w:rPr>
          <w:rFonts w:asciiTheme="minorHAnsi" w:hAnsiTheme="minorHAnsi" w:cstheme="minorHAnsi"/>
          <w:sz w:val="20"/>
          <w:szCs w:val="20"/>
        </w:rPr>
        <w:t>This will include</w:t>
      </w:r>
      <w:r w:rsidRPr="007A0F6D">
        <w:rPr>
          <w:rFonts w:asciiTheme="minorHAnsi" w:hAnsiTheme="minorHAnsi" w:cstheme="minorHAnsi"/>
          <w:sz w:val="20"/>
          <w:szCs w:val="20"/>
        </w:rPr>
        <w:t xml:space="preserve"> </w:t>
      </w:r>
      <w:r w:rsidR="008406AD" w:rsidRPr="007A0F6D">
        <w:rPr>
          <w:rFonts w:asciiTheme="minorHAnsi" w:hAnsiTheme="minorHAnsi" w:cstheme="minorHAnsi"/>
          <w:sz w:val="20"/>
          <w:szCs w:val="20"/>
        </w:rPr>
        <w:t>children in care (</w:t>
      </w:r>
      <w:r w:rsidRPr="007A0F6D">
        <w:rPr>
          <w:rFonts w:asciiTheme="minorHAnsi" w:hAnsiTheme="minorHAnsi" w:cstheme="minorHAnsi"/>
          <w:sz w:val="20"/>
          <w:szCs w:val="20"/>
        </w:rPr>
        <w:t>looked after children, or previously looked after children</w:t>
      </w:r>
      <w:r w:rsidR="008406AD" w:rsidRPr="007A0F6D">
        <w:rPr>
          <w:rFonts w:asciiTheme="minorHAnsi" w:hAnsiTheme="minorHAnsi" w:cstheme="minorHAnsi"/>
          <w:sz w:val="20"/>
          <w:szCs w:val="20"/>
        </w:rPr>
        <w:t>)</w:t>
      </w:r>
      <w:r w:rsidRPr="007A0F6D">
        <w:rPr>
          <w:rFonts w:asciiTheme="minorHAnsi" w:hAnsiTheme="minorHAnsi" w:cstheme="minorHAnsi"/>
          <w:sz w:val="20"/>
          <w:szCs w:val="20"/>
        </w:rPr>
        <w:t xml:space="preserve">, or </w:t>
      </w:r>
      <w:r w:rsidR="007E1B74" w:rsidRPr="007A0F6D">
        <w:rPr>
          <w:rFonts w:asciiTheme="minorHAnsi" w:hAnsiTheme="minorHAnsi" w:cstheme="minorHAnsi"/>
          <w:sz w:val="20"/>
          <w:szCs w:val="20"/>
        </w:rPr>
        <w:t xml:space="preserve">those who </w:t>
      </w:r>
      <w:r w:rsidRPr="007A0F6D">
        <w:rPr>
          <w:rFonts w:asciiTheme="minorHAnsi" w:hAnsiTheme="minorHAnsi" w:cstheme="minorHAnsi"/>
          <w:sz w:val="20"/>
          <w:szCs w:val="20"/>
        </w:rPr>
        <w:t>have special educational needs or disabilities.</w:t>
      </w:r>
    </w:p>
    <w:p w14:paraId="5B5CDB8A" w14:textId="77777777" w:rsidR="00002560" w:rsidRPr="007A0F6D" w:rsidRDefault="00002560" w:rsidP="00002560">
      <w:pPr>
        <w:pStyle w:val="Default"/>
        <w:spacing w:line="276" w:lineRule="auto"/>
        <w:ind w:left="720"/>
        <w:rPr>
          <w:rFonts w:asciiTheme="minorHAnsi" w:hAnsiTheme="minorHAnsi" w:cstheme="minorHAnsi"/>
          <w:sz w:val="20"/>
          <w:szCs w:val="20"/>
        </w:rPr>
      </w:pPr>
    </w:p>
    <w:p w14:paraId="7B88C7BF" w14:textId="5AF635F3" w:rsidR="00002560" w:rsidRPr="007A0F6D" w:rsidRDefault="0076703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002560" w:rsidRPr="007A0F6D">
        <w:rPr>
          <w:rFonts w:asciiTheme="minorHAnsi" w:hAnsiTheme="minorHAnsi" w:cstheme="minorHAnsi"/>
          <w:b/>
          <w:bCs/>
          <w:sz w:val="20"/>
          <w:szCs w:val="20"/>
        </w:rPr>
        <w:t>.1</w:t>
      </w:r>
      <w:r w:rsidR="00412FFA" w:rsidRPr="007A0F6D">
        <w:rPr>
          <w:rFonts w:asciiTheme="minorHAnsi" w:hAnsiTheme="minorHAnsi" w:cstheme="minorHAnsi"/>
          <w:b/>
          <w:bCs/>
          <w:sz w:val="20"/>
          <w:szCs w:val="20"/>
        </w:rPr>
        <w:t>1</w:t>
      </w:r>
      <w:r w:rsidR="00002560" w:rsidRPr="007A0F6D">
        <w:rPr>
          <w:rFonts w:asciiTheme="minorHAnsi" w:hAnsiTheme="minorHAnsi" w:cstheme="minorHAnsi"/>
          <w:b/>
          <w:bCs/>
          <w:sz w:val="20"/>
          <w:szCs w:val="20"/>
        </w:rPr>
        <w:t xml:space="preserve"> Referrals</w:t>
      </w:r>
      <w:r w:rsidR="00002560" w:rsidRPr="007A0F6D">
        <w:rPr>
          <w:rFonts w:asciiTheme="minorHAnsi" w:hAnsiTheme="minorHAnsi" w:cstheme="minorHAnsi"/>
          <w:sz w:val="20"/>
          <w:szCs w:val="20"/>
        </w:rPr>
        <w:t xml:space="preserve"> If it is appropriate to refer the case to local authority children’s social care or the police, the DSL will make the referral or support </w:t>
      </w:r>
      <w:r w:rsidR="002B72A1">
        <w:rPr>
          <w:rFonts w:asciiTheme="minorHAnsi" w:hAnsiTheme="minorHAnsi" w:cstheme="minorHAnsi"/>
          <w:sz w:val="20"/>
          <w:szCs w:val="20"/>
        </w:rPr>
        <w:t>staff</w:t>
      </w:r>
      <w:r w:rsidR="00002560" w:rsidRPr="007A0F6D">
        <w:rPr>
          <w:rFonts w:asciiTheme="minorHAnsi" w:hAnsiTheme="minorHAnsi" w:cstheme="minorHAnsi"/>
          <w:sz w:val="20"/>
          <w:szCs w:val="20"/>
        </w:rPr>
        <w:t xml:space="preserve"> to do so. If </w:t>
      </w:r>
      <w:r w:rsidR="002B72A1">
        <w:rPr>
          <w:rFonts w:asciiTheme="minorHAnsi" w:hAnsiTheme="minorHAnsi" w:cstheme="minorHAnsi"/>
          <w:sz w:val="20"/>
          <w:szCs w:val="20"/>
        </w:rPr>
        <w:t>a staff member</w:t>
      </w:r>
      <w:r w:rsidR="00002560" w:rsidRPr="007A0F6D">
        <w:rPr>
          <w:rFonts w:asciiTheme="minorHAnsi" w:hAnsiTheme="minorHAnsi" w:cstheme="minorHAnsi"/>
          <w:sz w:val="20"/>
          <w:szCs w:val="20"/>
        </w:rPr>
        <w:t xml:space="preserve"> make</w:t>
      </w:r>
      <w:r w:rsidR="002B72A1">
        <w:rPr>
          <w:rFonts w:asciiTheme="minorHAnsi" w:hAnsiTheme="minorHAnsi" w:cstheme="minorHAnsi"/>
          <w:sz w:val="20"/>
          <w:szCs w:val="20"/>
        </w:rPr>
        <w:t>s</w:t>
      </w:r>
      <w:r w:rsidR="00002560" w:rsidRPr="007A0F6D">
        <w:rPr>
          <w:rFonts w:asciiTheme="minorHAnsi" w:hAnsiTheme="minorHAnsi" w:cstheme="minorHAnsi"/>
          <w:sz w:val="20"/>
          <w:szCs w:val="20"/>
        </w:rPr>
        <w:t xml:space="preserve"> a referral directly </w:t>
      </w:r>
      <w:r w:rsidR="002B72A1">
        <w:rPr>
          <w:rFonts w:asciiTheme="minorHAnsi" w:hAnsiTheme="minorHAnsi" w:cstheme="minorHAnsi"/>
          <w:sz w:val="20"/>
          <w:szCs w:val="20"/>
        </w:rPr>
        <w:t>they</w:t>
      </w:r>
      <w:r w:rsidR="00002560" w:rsidRPr="007A0F6D">
        <w:rPr>
          <w:rFonts w:asciiTheme="minorHAnsi" w:hAnsiTheme="minorHAnsi" w:cstheme="minorHAnsi"/>
          <w:sz w:val="20"/>
          <w:szCs w:val="20"/>
        </w:rPr>
        <w:t xml:space="preserve"> must tell the DSL as soon as possible. Children’s social care assessments should consider where children are being harmed in contexts outside the home, so the school will provide as much information as possible as part of the referral process. This will allow any assessment to consider all the available evidence and enable a contextual approach to address such harm. The </w:t>
      </w:r>
      <w:r w:rsidR="00E73032" w:rsidRPr="007A0F6D">
        <w:rPr>
          <w:rFonts w:asciiTheme="minorHAnsi" w:hAnsiTheme="minorHAnsi" w:cstheme="minorHAnsi"/>
          <w:sz w:val="20"/>
          <w:szCs w:val="20"/>
        </w:rPr>
        <w:t xml:space="preserve">school </w:t>
      </w:r>
      <w:r w:rsidR="00002560" w:rsidRPr="007A0F6D">
        <w:rPr>
          <w:rFonts w:asciiTheme="minorHAnsi" w:hAnsiTheme="minorHAnsi" w:cstheme="minorHAnsi"/>
          <w:sz w:val="20"/>
          <w:szCs w:val="20"/>
        </w:rPr>
        <w:t>will be guided by</w:t>
      </w:r>
      <w:r w:rsidR="00B867FB" w:rsidRPr="007A0F6D">
        <w:rPr>
          <w:rFonts w:asciiTheme="minorHAnsi" w:hAnsiTheme="minorHAnsi" w:cstheme="minorHAnsi"/>
          <w:sz w:val="20"/>
          <w:szCs w:val="20"/>
        </w:rPr>
        <w:t xml:space="preserve"> Front Door</w:t>
      </w:r>
      <w:r w:rsidR="00002560" w:rsidRPr="007A0F6D">
        <w:rPr>
          <w:rFonts w:asciiTheme="minorHAnsi" w:hAnsiTheme="minorHAnsi" w:cstheme="minorHAnsi"/>
          <w:sz w:val="20"/>
          <w:szCs w:val="20"/>
        </w:rPr>
        <w:t xml:space="preserve"> as to the appropriate outcome e.g., complete an Early Help </w:t>
      </w:r>
      <w:r w:rsidR="00B867FB" w:rsidRPr="007A0F6D">
        <w:rPr>
          <w:rFonts w:asciiTheme="minorHAnsi" w:hAnsiTheme="minorHAnsi" w:cstheme="minorHAnsi"/>
          <w:sz w:val="20"/>
          <w:szCs w:val="20"/>
        </w:rPr>
        <w:t xml:space="preserve">Pathway </w:t>
      </w:r>
      <w:r w:rsidR="00002560" w:rsidRPr="007A0F6D">
        <w:rPr>
          <w:rFonts w:asciiTheme="minorHAnsi" w:hAnsiTheme="minorHAnsi" w:cstheme="minorHAnsi"/>
          <w:sz w:val="20"/>
          <w:szCs w:val="20"/>
        </w:rPr>
        <w:t>Assessment or refer to a relevant specialist agency. All Child Protection records, including referrals, will be maintained i</w:t>
      </w:r>
      <w:r w:rsidR="00002560" w:rsidRPr="002B72A1">
        <w:rPr>
          <w:rFonts w:asciiTheme="minorHAnsi" w:hAnsiTheme="minorHAnsi" w:cstheme="minorHAnsi"/>
          <w:sz w:val="20"/>
          <w:szCs w:val="20"/>
        </w:rPr>
        <w:t xml:space="preserve">n a confidential file at the </w:t>
      </w:r>
      <w:r w:rsidR="00B867FB" w:rsidRPr="002B72A1">
        <w:rPr>
          <w:rFonts w:asciiTheme="minorHAnsi" w:hAnsiTheme="minorHAnsi" w:cstheme="minorHAnsi"/>
          <w:sz w:val="20"/>
          <w:szCs w:val="20"/>
        </w:rPr>
        <w:t>school</w:t>
      </w:r>
      <w:r w:rsidR="00002560" w:rsidRPr="002B72A1">
        <w:rPr>
          <w:rFonts w:asciiTheme="minorHAnsi" w:hAnsiTheme="minorHAnsi" w:cstheme="minorHAnsi"/>
          <w:sz w:val="20"/>
          <w:szCs w:val="20"/>
        </w:rPr>
        <w:t>. The protocols as outlined in the Data Protection Policy must be followed.</w:t>
      </w:r>
    </w:p>
    <w:p w14:paraId="01FEFFBB" w14:textId="7E9EF379" w:rsidR="00C1483E" w:rsidRPr="007A0F6D" w:rsidRDefault="00E73032"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The local authority will decide within 1 working day of a referral about what course of action to take and will inform the referrer of the outcome. The DSL or person who made the referral must follow up with the local authority if this information is not made available, and ensure outcomes are properly recorded. If the child’s situation does not seem to be improving after the referral, the DSL or person who made the referral must follow local escalation procedures to ensure their concerns have been addressed and that the child’s situation improves. All escalations must be recorded </w:t>
      </w:r>
      <w:r w:rsidR="002B72A1">
        <w:rPr>
          <w:rFonts w:asciiTheme="minorHAnsi" w:hAnsiTheme="minorHAnsi" w:cstheme="minorHAnsi"/>
          <w:sz w:val="20"/>
          <w:szCs w:val="20"/>
        </w:rPr>
        <w:t>in the child’s safeguarding file.</w:t>
      </w:r>
      <w:r w:rsidRPr="007A0F6D">
        <w:rPr>
          <w:rFonts w:asciiTheme="minorHAnsi" w:hAnsiTheme="minorHAnsi" w:cstheme="minorHAnsi"/>
          <w:sz w:val="20"/>
          <w:szCs w:val="20"/>
        </w:rPr>
        <w:t xml:space="preserve"> The DSL should refer all cases of suspected abuse or neglect to the </w:t>
      </w:r>
      <w:r w:rsidR="00CF3372" w:rsidRPr="007A0F6D">
        <w:rPr>
          <w:rFonts w:asciiTheme="minorHAnsi" w:hAnsiTheme="minorHAnsi" w:cstheme="minorHAnsi"/>
          <w:sz w:val="20"/>
          <w:szCs w:val="20"/>
        </w:rPr>
        <w:t>Front Door,</w:t>
      </w:r>
      <w:r w:rsidRPr="007A0F6D">
        <w:rPr>
          <w:rFonts w:asciiTheme="minorHAnsi" w:hAnsiTheme="minorHAnsi" w:cstheme="minorHAnsi"/>
          <w:sz w:val="20"/>
          <w:szCs w:val="20"/>
        </w:rPr>
        <w:t xml:space="preserve"> police (cases where a crime may have been committed) and to the Channel programme where there is a radicalisation concern. Consent will be required before support can be delivered to any individual through the Channel programme. Contact details for the</w:t>
      </w:r>
      <w:r w:rsidR="00CF3372" w:rsidRPr="007A0F6D">
        <w:rPr>
          <w:rFonts w:asciiTheme="minorHAnsi" w:hAnsiTheme="minorHAnsi" w:cstheme="minorHAnsi"/>
          <w:sz w:val="20"/>
          <w:szCs w:val="20"/>
        </w:rPr>
        <w:t xml:space="preserve"> Front </w:t>
      </w:r>
      <w:r w:rsidR="005D3809" w:rsidRPr="007A0F6D">
        <w:rPr>
          <w:rFonts w:asciiTheme="minorHAnsi" w:hAnsiTheme="minorHAnsi" w:cstheme="minorHAnsi"/>
          <w:sz w:val="20"/>
          <w:szCs w:val="20"/>
        </w:rPr>
        <w:t>Door can</w:t>
      </w:r>
      <w:r w:rsidRPr="007A0F6D">
        <w:rPr>
          <w:rFonts w:asciiTheme="minorHAnsi" w:hAnsiTheme="minorHAnsi" w:cstheme="minorHAnsi"/>
          <w:sz w:val="20"/>
          <w:szCs w:val="20"/>
        </w:rPr>
        <w:t xml:space="preserve"> be found in Section 1 of this policy. </w:t>
      </w:r>
    </w:p>
    <w:p w14:paraId="195B33DF" w14:textId="77777777" w:rsidR="00C1483E" w:rsidRPr="007A0F6D" w:rsidRDefault="00C1483E" w:rsidP="00002560">
      <w:pPr>
        <w:pStyle w:val="Default"/>
        <w:spacing w:line="276" w:lineRule="auto"/>
        <w:rPr>
          <w:rFonts w:asciiTheme="minorHAnsi" w:hAnsiTheme="minorHAnsi" w:cstheme="minorHAnsi"/>
          <w:sz w:val="20"/>
          <w:szCs w:val="20"/>
        </w:rPr>
      </w:pPr>
    </w:p>
    <w:p w14:paraId="78F28EA0" w14:textId="2EDCC381" w:rsidR="00B867FB" w:rsidRPr="007A0F6D" w:rsidRDefault="00BC50D4"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5</w:t>
      </w:r>
      <w:r w:rsidR="00E73032" w:rsidRPr="007A0F6D">
        <w:rPr>
          <w:rFonts w:asciiTheme="minorHAnsi" w:hAnsiTheme="minorHAnsi" w:cstheme="minorHAnsi"/>
          <w:b/>
          <w:bCs/>
          <w:sz w:val="20"/>
          <w:szCs w:val="20"/>
        </w:rPr>
        <w:t>.12 Trigger Points and</w:t>
      </w:r>
      <w:r w:rsidR="00E73032" w:rsidRPr="007A0F6D">
        <w:rPr>
          <w:rFonts w:asciiTheme="minorHAnsi" w:hAnsiTheme="minorHAnsi" w:cstheme="minorHAnsi"/>
          <w:sz w:val="20"/>
          <w:szCs w:val="20"/>
        </w:rPr>
        <w:t xml:space="preserve"> </w:t>
      </w:r>
      <w:r w:rsidR="00E73032" w:rsidRPr="007A0F6D">
        <w:rPr>
          <w:rFonts w:asciiTheme="minorHAnsi" w:hAnsiTheme="minorHAnsi" w:cstheme="minorHAnsi"/>
          <w:b/>
          <w:bCs/>
          <w:sz w:val="20"/>
          <w:szCs w:val="20"/>
        </w:rPr>
        <w:t>Escalation</w:t>
      </w:r>
      <w:r w:rsidR="00E73032" w:rsidRPr="007A0F6D">
        <w:rPr>
          <w:rFonts w:asciiTheme="minorHAnsi" w:hAnsiTheme="minorHAnsi" w:cstheme="minorHAnsi"/>
          <w:sz w:val="20"/>
          <w:szCs w:val="20"/>
        </w:rPr>
        <w:t xml:space="preserve"> In the event of serious incidents, </w:t>
      </w:r>
      <w:r w:rsidR="002C5F85" w:rsidRPr="007A0F6D">
        <w:rPr>
          <w:rFonts w:asciiTheme="minorHAnsi" w:hAnsiTheme="minorHAnsi" w:cstheme="minorHAnsi"/>
          <w:sz w:val="20"/>
          <w:szCs w:val="20"/>
        </w:rPr>
        <w:t xml:space="preserve">the </w:t>
      </w:r>
      <w:r w:rsidR="002B72A1">
        <w:rPr>
          <w:rFonts w:asciiTheme="minorHAnsi" w:hAnsiTheme="minorHAnsi" w:cstheme="minorHAnsi"/>
          <w:sz w:val="20"/>
          <w:szCs w:val="20"/>
        </w:rPr>
        <w:t>DSL/</w:t>
      </w:r>
      <w:r w:rsidR="00DD74A8" w:rsidRPr="002B72A1">
        <w:rPr>
          <w:rFonts w:asciiTheme="minorHAnsi" w:hAnsiTheme="minorHAnsi" w:cstheme="minorHAnsi"/>
          <w:sz w:val="20"/>
          <w:szCs w:val="20"/>
        </w:rPr>
        <w:t>Head</w:t>
      </w:r>
      <w:r w:rsidR="002C5F85" w:rsidRPr="002B72A1">
        <w:rPr>
          <w:rFonts w:asciiTheme="minorHAnsi" w:hAnsiTheme="minorHAnsi" w:cstheme="minorHAnsi"/>
          <w:sz w:val="20"/>
          <w:szCs w:val="20"/>
        </w:rPr>
        <w:t>teacher</w:t>
      </w:r>
      <w:r w:rsidR="002C5F85" w:rsidRPr="007A0F6D">
        <w:rPr>
          <w:rFonts w:asciiTheme="minorHAnsi" w:hAnsiTheme="minorHAnsi" w:cstheme="minorHAnsi"/>
          <w:sz w:val="20"/>
          <w:szCs w:val="20"/>
        </w:rPr>
        <w:t xml:space="preserve"> </w:t>
      </w:r>
      <w:r w:rsidR="002B72A1">
        <w:rPr>
          <w:rFonts w:asciiTheme="minorHAnsi" w:hAnsiTheme="minorHAnsi" w:cstheme="minorHAnsi"/>
          <w:sz w:val="20"/>
          <w:szCs w:val="20"/>
        </w:rPr>
        <w:t>will notify the Chair of Governors and keep them informed.</w:t>
      </w:r>
    </w:p>
    <w:p w14:paraId="22F8D8DF" w14:textId="77777777" w:rsidR="00DD74A8" w:rsidRPr="007A0F6D" w:rsidRDefault="00DD74A8" w:rsidP="00002560">
      <w:pPr>
        <w:pStyle w:val="Default"/>
        <w:spacing w:line="276" w:lineRule="auto"/>
        <w:rPr>
          <w:rFonts w:asciiTheme="minorHAnsi" w:hAnsiTheme="minorHAnsi" w:cstheme="minorHAnsi"/>
          <w:sz w:val="20"/>
          <w:szCs w:val="20"/>
        </w:rPr>
      </w:pPr>
    </w:p>
    <w:p w14:paraId="28B24522" w14:textId="7CDAC95D" w:rsidR="00DD74A8" w:rsidRPr="00A60CBC" w:rsidRDefault="00BC50D4" w:rsidP="00002560">
      <w:pPr>
        <w:pStyle w:val="Default"/>
        <w:spacing w:line="276" w:lineRule="auto"/>
        <w:rPr>
          <w:rFonts w:asciiTheme="minorHAnsi" w:hAnsiTheme="minorHAnsi" w:cstheme="minorHAnsi"/>
          <w:b/>
          <w:sz w:val="28"/>
          <w:szCs w:val="28"/>
        </w:rPr>
      </w:pPr>
      <w:r w:rsidRPr="00A60CBC">
        <w:rPr>
          <w:rFonts w:asciiTheme="minorHAnsi" w:hAnsiTheme="minorHAnsi" w:cstheme="minorHAnsi"/>
          <w:b/>
          <w:bCs/>
          <w:sz w:val="28"/>
          <w:szCs w:val="28"/>
        </w:rPr>
        <w:t>6</w:t>
      </w:r>
      <w:r w:rsidR="008E424F" w:rsidRPr="00A60CBC">
        <w:rPr>
          <w:rFonts w:asciiTheme="minorHAnsi" w:hAnsiTheme="minorHAnsi" w:cstheme="minorHAnsi"/>
          <w:b/>
          <w:sz w:val="28"/>
          <w:szCs w:val="28"/>
        </w:rPr>
        <w:t xml:space="preserve">. Responding to safeguarding issues </w:t>
      </w:r>
    </w:p>
    <w:p w14:paraId="05F98E76" w14:textId="03CE7E52" w:rsidR="000F3D4B" w:rsidRPr="007A0F6D" w:rsidRDefault="008E424F"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The</w:t>
      </w:r>
      <w:r w:rsidR="002C5F85" w:rsidRPr="007A0F6D">
        <w:rPr>
          <w:rFonts w:asciiTheme="minorHAnsi" w:hAnsiTheme="minorHAnsi" w:cstheme="minorHAnsi"/>
          <w:sz w:val="20"/>
          <w:szCs w:val="20"/>
        </w:rPr>
        <w:t xml:space="preserve"> following</w:t>
      </w:r>
      <w:r w:rsidRPr="007A0F6D">
        <w:rPr>
          <w:rFonts w:asciiTheme="minorHAnsi" w:hAnsiTheme="minorHAnsi" w:cstheme="minorHAnsi"/>
          <w:sz w:val="20"/>
          <w:szCs w:val="20"/>
        </w:rPr>
        <w:t xml:space="preserve"> overview</w:t>
      </w:r>
      <w:r w:rsidR="004D0AB0" w:rsidRPr="007A0F6D">
        <w:rPr>
          <w:rFonts w:asciiTheme="minorHAnsi" w:hAnsiTheme="minorHAnsi" w:cstheme="minorHAnsi"/>
          <w:sz w:val="20"/>
          <w:szCs w:val="20"/>
        </w:rPr>
        <w:t xml:space="preserve"> details</w:t>
      </w:r>
      <w:r w:rsidRPr="007A0F6D">
        <w:rPr>
          <w:rFonts w:asciiTheme="minorHAnsi" w:hAnsiTheme="minorHAnsi" w:cstheme="minorHAnsi"/>
          <w:sz w:val="20"/>
          <w:szCs w:val="20"/>
        </w:rPr>
        <w:t xml:space="preserve"> how </w:t>
      </w:r>
      <w:r w:rsidR="00A60CBC" w:rsidRPr="00A60CBC">
        <w:rPr>
          <w:rFonts w:asciiTheme="minorHAnsi" w:hAnsiTheme="minorHAnsi" w:cstheme="minorHAnsi"/>
          <w:sz w:val="20"/>
          <w:szCs w:val="20"/>
        </w:rPr>
        <w:t>Loxle</w:t>
      </w:r>
      <w:r w:rsidR="00A60CBC">
        <w:rPr>
          <w:rFonts w:asciiTheme="minorHAnsi" w:hAnsiTheme="minorHAnsi" w:cstheme="minorHAnsi"/>
          <w:sz w:val="20"/>
          <w:szCs w:val="20"/>
        </w:rPr>
        <w:t>y</w:t>
      </w:r>
      <w:r w:rsidR="00A60CBC" w:rsidRPr="00A60CBC">
        <w:rPr>
          <w:rFonts w:asciiTheme="minorHAnsi" w:hAnsiTheme="minorHAnsi" w:cstheme="minorHAnsi"/>
          <w:sz w:val="20"/>
          <w:szCs w:val="20"/>
        </w:rPr>
        <w:t xml:space="preserve"> CE Community Primary School &amp; Snitterfield Primary School </w:t>
      </w:r>
      <w:r w:rsidRPr="00A60CBC">
        <w:rPr>
          <w:rFonts w:asciiTheme="minorHAnsi" w:hAnsiTheme="minorHAnsi" w:cstheme="minorHAnsi"/>
          <w:sz w:val="20"/>
          <w:szCs w:val="20"/>
        </w:rPr>
        <w:t>will</w:t>
      </w:r>
      <w:r w:rsidRPr="007A0F6D">
        <w:rPr>
          <w:rFonts w:asciiTheme="minorHAnsi" w:hAnsiTheme="minorHAnsi" w:cstheme="minorHAnsi"/>
          <w:sz w:val="20"/>
          <w:szCs w:val="20"/>
        </w:rPr>
        <w:t xml:space="preserve"> respond to specific safeguarding issues. The list is not exhaustive and is designed to complement the contents of Keeping Children Safe in Education (202</w:t>
      </w:r>
      <w:r w:rsidR="008C6ABB" w:rsidRPr="007A0F6D">
        <w:rPr>
          <w:rFonts w:asciiTheme="minorHAnsi" w:hAnsiTheme="minorHAnsi" w:cstheme="minorHAnsi"/>
          <w:sz w:val="20"/>
          <w:szCs w:val="20"/>
        </w:rPr>
        <w:t>4</w:t>
      </w:r>
      <w:r w:rsidRPr="007A0F6D">
        <w:rPr>
          <w:rFonts w:asciiTheme="minorHAnsi" w:hAnsiTheme="minorHAnsi" w:cstheme="minorHAnsi"/>
          <w:sz w:val="20"/>
          <w:szCs w:val="20"/>
        </w:rPr>
        <w:t xml:space="preserve">). Staff should follow the procedures outlined above when responding to, </w:t>
      </w:r>
      <w:r w:rsidR="000F3D4B" w:rsidRPr="007A0F6D">
        <w:rPr>
          <w:rFonts w:asciiTheme="minorHAnsi" w:hAnsiTheme="minorHAnsi" w:cstheme="minorHAnsi"/>
          <w:sz w:val="20"/>
          <w:szCs w:val="20"/>
        </w:rPr>
        <w:t>recording,</w:t>
      </w:r>
      <w:r w:rsidRPr="007A0F6D">
        <w:rPr>
          <w:rFonts w:asciiTheme="minorHAnsi" w:hAnsiTheme="minorHAnsi" w:cstheme="minorHAnsi"/>
          <w:sz w:val="20"/>
          <w:szCs w:val="20"/>
        </w:rPr>
        <w:t xml:space="preserve"> and reporting the specific safeguarding issues detailed below. The response of DSLs and DDSLs will always be guided by </w:t>
      </w:r>
      <w:r w:rsidR="000D6C20" w:rsidRPr="007A0F6D">
        <w:rPr>
          <w:rFonts w:asciiTheme="minorHAnsi" w:hAnsiTheme="minorHAnsi" w:cstheme="minorHAnsi"/>
          <w:sz w:val="20"/>
          <w:szCs w:val="20"/>
        </w:rPr>
        <w:t>KSCIE</w:t>
      </w:r>
      <w:r w:rsidRPr="007A0F6D">
        <w:rPr>
          <w:rFonts w:asciiTheme="minorHAnsi" w:hAnsiTheme="minorHAnsi" w:cstheme="minorHAnsi"/>
          <w:sz w:val="20"/>
          <w:szCs w:val="20"/>
        </w:rPr>
        <w:t xml:space="preserve"> (202</w:t>
      </w:r>
      <w:r w:rsidR="000F3D4B" w:rsidRPr="007A0F6D">
        <w:rPr>
          <w:rFonts w:asciiTheme="minorHAnsi" w:hAnsiTheme="minorHAnsi" w:cstheme="minorHAnsi"/>
          <w:sz w:val="20"/>
          <w:szCs w:val="20"/>
        </w:rPr>
        <w:t>4</w:t>
      </w:r>
      <w:r w:rsidRPr="007A0F6D">
        <w:rPr>
          <w:rFonts w:asciiTheme="minorHAnsi" w:hAnsiTheme="minorHAnsi" w:cstheme="minorHAnsi"/>
          <w:sz w:val="20"/>
          <w:szCs w:val="20"/>
        </w:rPr>
        <w:t xml:space="preserve">) and multi-agency policies and procedures implemented by the safeguarding partnership. </w:t>
      </w:r>
    </w:p>
    <w:p w14:paraId="55DE1784" w14:textId="77777777" w:rsidR="000F3D4B" w:rsidRPr="007A0F6D" w:rsidRDefault="000F3D4B" w:rsidP="00002560">
      <w:pPr>
        <w:pStyle w:val="Default"/>
        <w:spacing w:line="276" w:lineRule="auto"/>
        <w:rPr>
          <w:rFonts w:asciiTheme="minorHAnsi" w:hAnsiTheme="minorHAnsi" w:cstheme="minorHAnsi"/>
          <w:sz w:val="22"/>
          <w:szCs w:val="22"/>
        </w:rPr>
      </w:pPr>
    </w:p>
    <w:p w14:paraId="5F2EB024" w14:textId="0FF19859" w:rsidR="00EA2391" w:rsidRPr="007A0F6D" w:rsidRDefault="00BC50D4"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8E424F" w:rsidRPr="007A0F6D">
        <w:rPr>
          <w:rFonts w:asciiTheme="minorHAnsi" w:hAnsiTheme="minorHAnsi" w:cstheme="minorHAnsi"/>
          <w:b/>
          <w:bCs/>
          <w:sz w:val="20"/>
          <w:szCs w:val="20"/>
        </w:rPr>
        <w:t xml:space="preserve">.1 Female Genital Mutilation </w:t>
      </w:r>
      <w:r w:rsidR="008E424F" w:rsidRPr="007A0F6D">
        <w:rPr>
          <w:rFonts w:asciiTheme="minorHAnsi" w:hAnsiTheme="minorHAnsi" w:cstheme="minorHAnsi"/>
          <w:sz w:val="20"/>
          <w:szCs w:val="20"/>
        </w:rPr>
        <w:t xml:space="preserve">FGM is a collective term for all procedures involving the partial or total removal of external female genitalia for cultural or other nontherapeutic reasons. Whilst all staff should speak to the designated safeguarding lead (or deputy) with regard to any concerns about female genital mutilation (FGM), the Female Genital Mutilation Act 2003 (as amended by the Serious Crime Act 2015) places a statutory duty upon teachers. If a teacher, in the course of their work in the profession, </w:t>
      </w:r>
      <w:r w:rsidR="008E424F" w:rsidRPr="00F863BC">
        <w:rPr>
          <w:rFonts w:asciiTheme="minorHAnsi" w:hAnsiTheme="minorHAnsi" w:cstheme="minorHAnsi"/>
          <w:sz w:val="20"/>
          <w:szCs w:val="20"/>
        </w:rPr>
        <w:t>discovers that an act of FGM appears to have been carried out on a girl under the age of 18, the teacher must report this to the police</w:t>
      </w:r>
      <w:r w:rsidR="008E424F" w:rsidRPr="00F863BC">
        <w:rPr>
          <w:rFonts w:asciiTheme="minorHAnsi" w:hAnsiTheme="minorHAnsi" w:cstheme="minorHAnsi"/>
          <w:sz w:val="18"/>
          <w:szCs w:val="18"/>
        </w:rPr>
        <w:t>.</w:t>
      </w:r>
      <w:r w:rsidR="008E424F" w:rsidRPr="007A0F6D">
        <w:rPr>
          <w:rFonts w:asciiTheme="minorHAnsi" w:hAnsiTheme="minorHAnsi" w:cstheme="minorHAnsi"/>
          <w:sz w:val="18"/>
          <w:szCs w:val="18"/>
        </w:rPr>
        <w:t xml:space="preserve"> </w:t>
      </w:r>
    </w:p>
    <w:p w14:paraId="1B602D2B" w14:textId="77777777" w:rsidR="00DC020C" w:rsidRPr="007A0F6D" w:rsidRDefault="00DC020C" w:rsidP="00002560">
      <w:pPr>
        <w:pStyle w:val="Default"/>
        <w:spacing w:line="276" w:lineRule="auto"/>
        <w:rPr>
          <w:rFonts w:asciiTheme="minorHAnsi" w:hAnsiTheme="minorHAnsi" w:cstheme="minorHAnsi"/>
          <w:sz w:val="22"/>
          <w:szCs w:val="22"/>
        </w:rPr>
      </w:pPr>
    </w:p>
    <w:p w14:paraId="3A2531A5" w14:textId="120E38C0" w:rsidR="003D5859" w:rsidRPr="007A0F6D" w:rsidRDefault="00BC50D4"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8E424F" w:rsidRPr="007A0F6D">
        <w:rPr>
          <w:rFonts w:asciiTheme="minorHAnsi" w:hAnsiTheme="minorHAnsi" w:cstheme="minorHAnsi"/>
          <w:b/>
          <w:bCs/>
          <w:sz w:val="20"/>
          <w:szCs w:val="20"/>
        </w:rPr>
        <w:t>.2 Forced Marriage</w:t>
      </w:r>
      <w:r w:rsidR="008E424F" w:rsidRPr="007A0F6D">
        <w:rPr>
          <w:rFonts w:asciiTheme="minorHAnsi" w:hAnsiTheme="minorHAnsi" w:cstheme="minorHAnsi"/>
          <w:sz w:val="20"/>
          <w:szCs w:val="20"/>
        </w:rPr>
        <w:t xml:space="preserve"> A forced marriage is where one or both people do not (or in cases of people with learning disabilities, cannot) consent to the marriage and pressure or abuse is used. A marriage must be entered into with the free and full consent of both parties</w:t>
      </w:r>
      <w:r w:rsidR="00F863BC">
        <w:rPr>
          <w:rFonts w:asciiTheme="minorHAnsi" w:hAnsiTheme="minorHAnsi" w:cstheme="minorHAnsi"/>
          <w:sz w:val="20"/>
          <w:szCs w:val="20"/>
        </w:rPr>
        <w:t>;</w:t>
      </w:r>
      <w:r w:rsidR="008E424F" w:rsidRPr="007A0F6D">
        <w:rPr>
          <w:rFonts w:asciiTheme="minorHAnsi" w:hAnsiTheme="minorHAnsi" w:cstheme="minorHAnsi"/>
          <w:sz w:val="20"/>
          <w:szCs w:val="20"/>
        </w:rPr>
        <w:t xml:space="preserve"> there must be a choice. Forced marriage is a crime. Since 2023, it has also been a crime for a person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p>
    <w:p w14:paraId="53467FCC" w14:textId="77777777" w:rsidR="00DC020C" w:rsidRPr="007A0F6D" w:rsidRDefault="00DC020C" w:rsidP="00002560">
      <w:pPr>
        <w:pStyle w:val="Default"/>
        <w:spacing w:line="276" w:lineRule="auto"/>
        <w:rPr>
          <w:rFonts w:asciiTheme="minorHAnsi" w:hAnsiTheme="minorHAnsi" w:cstheme="minorHAnsi"/>
          <w:sz w:val="20"/>
          <w:szCs w:val="20"/>
        </w:rPr>
      </w:pPr>
    </w:p>
    <w:p w14:paraId="2078B953" w14:textId="1C698FA8" w:rsidR="004C28ED" w:rsidRPr="007A0F6D" w:rsidRDefault="008E424F"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When responding to concerns regarding Forced Marriage, advice can be sought from the </w:t>
      </w:r>
      <w:hyperlink r:id="rId46" w:history="1">
        <w:r w:rsidRPr="007A0F6D">
          <w:rPr>
            <w:rStyle w:val="Hyperlink"/>
            <w:rFonts w:asciiTheme="minorHAnsi" w:hAnsiTheme="minorHAnsi" w:cstheme="minorHAnsi"/>
            <w:sz w:val="20"/>
            <w:szCs w:val="20"/>
          </w:rPr>
          <w:t xml:space="preserve">Forced Marriage Unit: </w:t>
        </w:r>
      </w:hyperlink>
      <w:r w:rsidRPr="007A0F6D">
        <w:rPr>
          <w:rFonts w:asciiTheme="minorHAnsi" w:hAnsiTheme="minorHAnsi" w:cstheme="minorHAnsi"/>
          <w:sz w:val="20"/>
          <w:szCs w:val="20"/>
        </w:rPr>
        <w:t xml:space="preserve"> </w:t>
      </w:r>
    </w:p>
    <w:p w14:paraId="4EBED27F" w14:textId="28BE1D59" w:rsidR="008E424F" w:rsidRPr="007A0F6D" w:rsidRDefault="008E424F"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Telephone - (0) 20 7008 0151</w:t>
      </w:r>
    </w:p>
    <w:p w14:paraId="30A0401F" w14:textId="2734D839" w:rsidR="004C28ED" w:rsidRPr="007A0F6D" w:rsidRDefault="004C28ED"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Email - </w:t>
      </w:r>
      <w:hyperlink r:id="rId47" w:history="1">
        <w:r w:rsidRPr="007A0F6D">
          <w:rPr>
            <w:rStyle w:val="Hyperlink"/>
            <w:rFonts w:asciiTheme="minorHAnsi" w:hAnsiTheme="minorHAnsi" w:cstheme="minorHAnsi"/>
            <w:sz w:val="20"/>
            <w:szCs w:val="20"/>
          </w:rPr>
          <w:t>fmu@fcdo.gov.uk</w:t>
        </w:r>
      </w:hyperlink>
      <w:r w:rsidRPr="007A0F6D">
        <w:rPr>
          <w:rFonts w:asciiTheme="minorHAnsi" w:hAnsiTheme="minorHAnsi" w:cstheme="minorHAnsi"/>
          <w:sz w:val="20"/>
          <w:szCs w:val="20"/>
        </w:rPr>
        <w:t xml:space="preserve"> </w:t>
      </w:r>
    </w:p>
    <w:p w14:paraId="12E3D555" w14:textId="77777777" w:rsidR="004C28ED" w:rsidRPr="007A0F6D" w:rsidRDefault="004C28ED" w:rsidP="00002560">
      <w:pPr>
        <w:pStyle w:val="Default"/>
        <w:spacing w:line="276" w:lineRule="auto"/>
        <w:rPr>
          <w:rFonts w:asciiTheme="minorHAnsi" w:hAnsiTheme="minorHAnsi" w:cstheme="minorHAnsi"/>
          <w:sz w:val="20"/>
          <w:szCs w:val="20"/>
        </w:rPr>
      </w:pPr>
    </w:p>
    <w:p w14:paraId="6CEBEB25" w14:textId="5DC7E99D" w:rsidR="004C28ED" w:rsidRPr="007A0F6D" w:rsidRDefault="00BC50D4"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4C28ED" w:rsidRPr="007A0F6D">
        <w:rPr>
          <w:rFonts w:asciiTheme="minorHAnsi" w:hAnsiTheme="minorHAnsi" w:cstheme="minorHAnsi"/>
          <w:b/>
          <w:bCs/>
          <w:sz w:val="20"/>
          <w:szCs w:val="20"/>
        </w:rPr>
        <w:t>.3 Breast Ironing/Flattening</w:t>
      </w:r>
      <w:r w:rsidR="004C28ED" w:rsidRPr="007A0F6D">
        <w:rPr>
          <w:rFonts w:asciiTheme="minorHAnsi" w:hAnsiTheme="minorHAnsi" w:cstheme="minorHAnsi"/>
          <w:sz w:val="20"/>
          <w:szCs w:val="20"/>
        </w:rPr>
        <w:t xml:space="preserve"> Breast ironing or flattening is the process during which young pubescent girls’ breasts are ironed, massaged, flattened and/or pounded down over a period of time (sometimes years) in order for the breasts to disappear or delay the development of the breasts entirely. Girls aged between 9 and 15 have hot pestles, stones or other implements rubbed on their developing breast to stop them growing further. In the vast majority of known cases breast ironing is carried out by mothers or grandmothers and the men in the family are unaware. Breast ironing is a form of physical abuse. Staff or volunteers worried about the risk of breast ironing should report their concerns to the DSL immediately, who will make a referral to the Front Door.</w:t>
      </w:r>
    </w:p>
    <w:p w14:paraId="39A8D012" w14:textId="3291F9A3" w:rsidR="00853643" w:rsidRPr="007A0F6D" w:rsidRDefault="004C28ED"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If staff or volunteers are concerned that a </w:t>
      </w:r>
      <w:r w:rsidR="007A0F6D">
        <w:rPr>
          <w:rFonts w:asciiTheme="minorHAnsi" w:hAnsiTheme="minorHAnsi" w:cstheme="minorHAnsi"/>
          <w:sz w:val="20"/>
          <w:szCs w:val="20"/>
        </w:rPr>
        <w:t>pupil</w:t>
      </w:r>
      <w:r w:rsidRPr="007A0F6D">
        <w:rPr>
          <w:rFonts w:asciiTheme="minorHAnsi" w:hAnsiTheme="minorHAnsi" w:cstheme="minorHAnsi"/>
          <w:sz w:val="20"/>
          <w:szCs w:val="20"/>
        </w:rPr>
        <w:t xml:space="preserve"> is in immediate danger, they should contact the police immediately by calling 999. </w:t>
      </w:r>
    </w:p>
    <w:p w14:paraId="4A401249" w14:textId="1359F90A" w:rsidR="00853643" w:rsidRPr="007A0F6D" w:rsidRDefault="004C28ED"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The DSL will contact the Foreign and Commonwealth Office if the </w:t>
      </w:r>
      <w:r w:rsidR="007A0F6D">
        <w:rPr>
          <w:rFonts w:asciiTheme="minorHAnsi" w:hAnsiTheme="minorHAnsi" w:cstheme="minorHAnsi"/>
          <w:sz w:val="20"/>
          <w:szCs w:val="20"/>
        </w:rPr>
        <w:t>pupil</w:t>
      </w:r>
      <w:r w:rsidRPr="007A0F6D">
        <w:rPr>
          <w:rFonts w:asciiTheme="minorHAnsi" w:hAnsiTheme="minorHAnsi" w:cstheme="minorHAnsi"/>
          <w:sz w:val="20"/>
          <w:szCs w:val="20"/>
        </w:rPr>
        <w:t xml:space="preserve"> has been taken abroad: </w:t>
      </w:r>
    </w:p>
    <w:p w14:paraId="70C05222" w14:textId="77777777" w:rsidR="00853643" w:rsidRPr="007A0F6D" w:rsidRDefault="004C28ED"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Telephone – 020 7008 1500 </w:t>
      </w:r>
    </w:p>
    <w:p w14:paraId="0E57CDDB" w14:textId="77777777" w:rsidR="00853643" w:rsidRPr="007A0F6D" w:rsidRDefault="00853643" w:rsidP="00002560">
      <w:pPr>
        <w:pStyle w:val="Default"/>
        <w:spacing w:line="276" w:lineRule="auto"/>
        <w:rPr>
          <w:rFonts w:asciiTheme="minorHAnsi" w:hAnsiTheme="minorHAnsi" w:cstheme="minorHAnsi"/>
          <w:sz w:val="20"/>
          <w:szCs w:val="20"/>
        </w:rPr>
      </w:pPr>
    </w:p>
    <w:p w14:paraId="3A8184AC" w14:textId="3E48D400" w:rsidR="00D57B87" w:rsidRPr="007A0F6D" w:rsidRDefault="00BC50D4"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4C28ED" w:rsidRPr="007A0F6D">
        <w:rPr>
          <w:rFonts w:asciiTheme="minorHAnsi" w:hAnsiTheme="minorHAnsi" w:cstheme="minorHAnsi"/>
          <w:b/>
          <w:bCs/>
          <w:sz w:val="20"/>
          <w:szCs w:val="20"/>
        </w:rPr>
        <w:t>.4 Radicalisation and Extremism</w:t>
      </w:r>
      <w:r w:rsidR="004C28ED" w:rsidRPr="007A0F6D">
        <w:rPr>
          <w:rFonts w:asciiTheme="minorHAnsi" w:hAnsiTheme="minorHAnsi" w:cstheme="minorHAnsi"/>
          <w:sz w:val="20"/>
          <w:szCs w:val="20"/>
        </w:rPr>
        <w:t xml:space="preserve"> </w:t>
      </w:r>
      <w:r w:rsidR="00F863BC" w:rsidRPr="00A60CBC">
        <w:rPr>
          <w:rFonts w:asciiTheme="minorHAnsi" w:hAnsiTheme="minorHAnsi" w:cstheme="minorHAnsi"/>
          <w:sz w:val="20"/>
          <w:szCs w:val="20"/>
        </w:rPr>
        <w:t>Loxle</w:t>
      </w:r>
      <w:r w:rsidR="00F863BC">
        <w:rPr>
          <w:rFonts w:asciiTheme="minorHAnsi" w:hAnsiTheme="minorHAnsi" w:cstheme="minorHAnsi"/>
          <w:sz w:val="20"/>
          <w:szCs w:val="20"/>
        </w:rPr>
        <w:t>y</w:t>
      </w:r>
      <w:r w:rsidR="00F863BC" w:rsidRPr="00A60CBC">
        <w:rPr>
          <w:rFonts w:asciiTheme="minorHAnsi" w:hAnsiTheme="minorHAnsi" w:cstheme="minorHAnsi"/>
          <w:sz w:val="20"/>
          <w:szCs w:val="20"/>
        </w:rPr>
        <w:t xml:space="preserve"> CE Community Primary School &amp; Snitterfield Primary School </w:t>
      </w:r>
      <w:r w:rsidR="004C28ED" w:rsidRPr="007A0F6D">
        <w:rPr>
          <w:rFonts w:asciiTheme="minorHAnsi" w:hAnsiTheme="minorHAnsi" w:cstheme="minorHAnsi"/>
          <w:sz w:val="20"/>
          <w:szCs w:val="20"/>
        </w:rPr>
        <w:t>ha</w:t>
      </w:r>
      <w:r w:rsidR="00F863BC">
        <w:rPr>
          <w:rFonts w:asciiTheme="minorHAnsi" w:hAnsiTheme="minorHAnsi" w:cstheme="minorHAnsi"/>
          <w:sz w:val="20"/>
          <w:szCs w:val="20"/>
        </w:rPr>
        <w:t>ve</w:t>
      </w:r>
      <w:r w:rsidR="004C28ED" w:rsidRPr="007A0F6D">
        <w:rPr>
          <w:rFonts w:asciiTheme="minorHAnsi" w:hAnsiTheme="minorHAnsi" w:cstheme="minorHAnsi"/>
          <w:sz w:val="20"/>
          <w:szCs w:val="20"/>
        </w:rPr>
        <w:t xml:space="preserve"> a statutory duty under Section 26 of The Counter-Terrorism and Security Act 2015 and the statutory Prevent Guidance 2015 to have due regard to the need to prevent people from being drawn into terrorism. </w:t>
      </w:r>
    </w:p>
    <w:p w14:paraId="3AB32C1B" w14:textId="77777777" w:rsidR="00D57B87" w:rsidRPr="007A0F6D" w:rsidRDefault="004C28ED"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The Prevent Duty Guidance requires </w:t>
      </w:r>
      <w:r w:rsidR="00D57B87" w:rsidRPr="007A0F6D">
        <w:rPr>
          <w:rFonts w:asciiTheme="minorHAnsi" w:hAnsiTheme="minorHAnsi" w:cstheme="minorHAnsi"/>
          <w:sz w:val="20"/>
          <w:szCs w:val="20"/>
        </w:rPr>
        <w:t xml:space="preserve">school </w:t>
      </w:r>
      <w:r w:rsidRPr="007A0F6D">
        <w:rPr>
          <w:rFonts w:asciiTheme="minorHAnsi" w:hAnsiTheme="minorHAnsi" w:cstheme="minorHAnsi"/>
          <w:sz w:val="20"/>
          <w:szCs w:val="20"/>
        </w:rPr>
        <w:t xml:space="preserve">to: </w:t>
      </w:r>
    </w:p>
    <w:p w14:paraId="3C8273DD" w14:textId="77777777" w:rsidR="003C0126" w:rsidRPr="007A0F6D" w:rsidRDefault="004C28ED"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a) Assess the local risk of extremism – </w:t>
      </w:r>
      <w:r w:rsidR="00D57B87" w:rsidRPr="007A0F6D">
        <w:rPr>
          <w:rFonts w:asciiTheme="minorHAnsi" w:hAnsiTheme="minorHAnsi" w:cstheme="minorHAnsi"/>
          <w:sz w:val="20"/>
          <w:szCs w:val="20"/>
        </w:rPr>
        <w:t xml:space="preserve">School </w:t>
      </w:r>
      <w:r w:rsidRPr="007A0F6D">
        <w:rPr>
          <w:rFonts w:asciiTheme="minorHAnsi" w:hAnsiTheme="minorHAnsi" w:cstheme="minorHAnsi"/>
          <w:sz w:val="20"/>
          <w:szCs w:val="20"/>
        </w:rPr>
        <w:t xml:space="preserve">should assess the risk of children being drawn into terrorism. This assessment should be carried out alongside key partners of the </w:t>
      </w:r>
      <w:r w:rsidR="003C0126"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based on the local environment and informed by the Counter Terrorism Local Profile. The risk assessment will inform the </w:t>
      </w:r>
      <w:r w:rsidR="003C0126" w:rsidRPr="007A0F6D">
        <w:rPr>
          <w:rFonts w:asciiTheme="minorHAnsi" w:hAnsiTheme="minorHAnsi" w:cstheme="minorHAnsi"/>
          <w:sz w:val="20"/>
          <w:szCs w:val="20"/>
        </w:rPr>
        <w:t>school’</w:t>
      </w:r>
      <w:r w:rsidRPr="007A0F6D">
        <w:rPr>
          <w:rFonts w:asciiTheme="minorHAnsi" w:hAnsiTheme="minorHAnsi" w:cstheme="minorHAnsi"/>
          <w:sz w:val="20"/>
          <w:szCs w:val="20"/>
        </w:rPr>
        <w:t>s strategic approach to the prevention of radicalisation and extremism, including training and online filtering and monitoring.</w:t>
      </w:r>
    </w:p>
    <w:p w14:paraId="4BEEB3A9" w14:textId="2B67B951" w:rsidR="003C0126" w:rsidRPr="007A0F6D" w:rsidRDefault="004C28ED"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b) Work in partnership – </w:t>
      </w:r>
      <w:r w:rsidR="00F863BC" w:rsidRPr="00A60CBC">
        <w:rPr>
          <w:rFonts w:asciiTheme="minorHAnsi" w:hAnsiTheme="minorHAnsi" w:cstheme="minorHAnsi"/>
          <w:sz w:val="20"/>
          <w:szCs w:val="20"/>
        </w:rPr>
        <w:t>Loxle</w:t>
      </w:r>
      <w:r w:rsidR="00F863BC">
        <w:rPr>
          <w:rFonts w:asciiTheme="minorHAnsi" w:hAnsiTheme="minorHAnsi" w:cstheme="minorHAnsi"/>
          <w:sz w:val="20"/>
          <w:szCs w:val="20"/>
        </w:rPr>
        <w:t>y</w:t>
      </w:r>
      <w:r w:rsidR="00F863BC" w:rsidRPr="00A60CBC">
        <w:rPr>
          <w:rFonts w:asciiTheme="minorHAnsi" w:hAnsiTheme="minorHAnsi" w:cstheme="minorHAnsi"/>
          <w:sz w:val="20"/>
          <w:szCs w:val="20"/>
        </w:rPr>
        <w:t xml:space="preserve"> CE Community Primary School &amp; Snitterfield Primary School </w:t>
      </w:r>
      <w:r w:rsidRPr="007A0F6D">
        <w:rPr>
          <w:rFonts w:asciiTheme="minorHAnsi" w:hAnsiTheme="minorHAnsi" w:cstheme="minorHAnsi"/>
          <w:sz w:val="20"/>
          <w:szCs w:val="20"/>
        </w:rPr>
        <w:t xml:space="preserve">will ensure that they follow the policies and procedures of the local safeguarding partnership. Staff will work closely with the police and local Prevent co-ordinator. </w:t>
      </w:r>
    </w:p>
    <w:p w14:paraId="44962FBD" w14:textId="4AB20FC3" w:rsidR="00461982" w:rsidRPr="007A0F6D" w:rsidRDefault="004C28ED"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c) Train Staff – all staff will complete Prevent training at least every three years. This will ensure that staff have the confidence to identify children </w:t>
      </w:r>
      <w:r w:rsidR="008411B2" w:rsidRPr="007A0F6D">
        <w:rPr>
          <w:rFonts w:asciiTheme="minorHAnsi" w:hAnsiTheme="minorHAnsi" w:cstheme="minorHAnsi"/>
          <w:sz w:val="20"/>
          <w:szCs w:val="20"/>
        </w:rPr>
        <w:t>suspensible</w:t>
      </w:r>
      <w:r w:rsidR="00461982" w:rsidRPr="007A0F6D">
        <w:rPr>
          <w:rFonts w:asciiTheme="minorHAnsi" w:hAnsiTheme="minorHAnsi" w:cstheme="minorHAnsi"/>
          <w:sz w:val="20"/>
          <w:szCs w:val="20"/>
        </w:rPr>
        <w:t xml:space="preserve"> to </w:t>
      </w:r>
      <w:r w:rsidR="007B0C99" w:rsidRPr="007A0F6D">
        <w:rPr>
          <w:rFonts w:asciiTheme="minorHAnsi" w:hAnsiTheme="minorHAnsi" w:cstheme="minorHAnsi"/>
          <w:sz w:val="20"/>
          <w:szCs w:val="20"/>
        </w:rPr>
        <w:t>and at</w:t>
      </w:r>
      <w:r w:rsidRPr="007A0F6D">
        <w:rPr>
          <w:rFonts w:asciiTheme="minorHAnsi" w:hAnsiTheme="minorHAnsi" w:cstheme="minorHAnsi"/>
          <w:sz w:val="20"/>
          <w:szCs w:val="20"/>
        </w:rPr>
        <w:t xml:space="preserve"> risk</w:t>
      </w:r>
      <w:r w:rsidR="00461982" w:rsidRPr="007A0F6D">
        <w:rPr>
          <w:rFonts w:asciiTheme="minorHAnsi" w:hAnsiTheme="minorHAnsi" w:cstheme="minorHAnsi"/>
          <w:sz w:val="20"/>
          <w:szCs w:val="20"/>
        </w:rPr>
        <w:t>,</w:t>
      </w:r>
      <w:r w:rsidRPr="007A0F6D">
        <w:rPr>
          <w:rFonts w:asciiTheme="minorHAnsi" w:hAnsiTheme="minorHAnsi" w:cstheme="minorHAnsi"/>
          <w:sz w:val="20"/>
          <w:szCs w:val="20"/>
        </w:rPr>
        <w:t xml:space="preserve"> </w:t>
      </w:r>
      <w:r w:rsidR="00461982" w:rsidRPr="007A0F6D">
        <w:rPr>
          <w:rFonts w:asciiTheme="minorHAnsi" w:hAnsiTheme="minorHAnsi" w:cstheme="minorHAnsi"/>
          <w:sz w:val="20"/>
          <w:szCs w:val="20"/>
        </w:rPr>
        <w:t xml:space="preserve">to </w:t>
      </w:r>
      <w:r w:rsidRPr="007A0F6D">
        <w:rPr>
          <w:rFonts w:asciiTheme="minorHAnsi" w:hAnsiTheme="minorHAnsi" w:cstheme="minorHAnsi"/>
          <w:sz w:val="20"/>
          <w:szCs w:val="20"/>
        </w:rPr>
        <w:t xml:space="preserve">extremist ideas and should know where and how to refer children and for further help. DSLs will also complete training on the Channel process. </w:t>
      </w:r>
    </w:p>
    <w:p w14:paraId="414A450F" w14:textId="74F830E2" w:rsidR="004C28ED" w:rsidRPr="007A0F6D" w:rsidRDefault="004C28ED"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d) Implement I</w:t>
      </w:r>
      <w:r w:rsidR="00461982" w:rsidRPr="007A0F6D">
        <w:rPr>
          <w:rFonts w:asciiTheme="minorHAnsi" w:hAnsiTheme="minorHAnsi" w:cstheme="minorHAnsi"/>
          <w:sz w:val="20"/>
          <w:szCs w:val="20"/>
        </w:rPr>
        <w:t>C</w:t>
      </w:r>
      <w:r w:rsidRPr="007A0F6D">
        <w:rPr>
          <w:rFonts w:asciiTheme="minorHAnsi" w:hAnsiTheme="minorHAnsi" w:cstheme="minorHAnsi"/>
          <w:sz w:val="20"/>
          <w:szCs w:val="20"/>
        </w:rPr>
        <w:t xml:space="preserve">T Policies – </w:t>
      </w:r>
      <w:r w:rsidR="00F863BC" w:rsidRPr="00A60CBC">
        <w:rPr>
          <w:rFonts w:asciiTheme="minorHAnsi" w:hAnsiTheme="minorHAnsi" w:cstheme="minorHAnsi"/>
          <w:sz w:val="20"/>
          <w:szCs w:val="20"/>
        </w:rPr>
        <w:t>Loxle</w:t>
      </w:r>
      <w:r w:rsidR="00F863BC">
        <w:rPr>
          <w:rFonts w:asciiTheme="minorHAnsi" w:hAnsiTheme="minorHAnsi" w:cstheme="minorHAnsi"/>
          <w:sz w:val="20"/>
          <w:szCs w:val="20"/>
        </w:rPr>
        <w:t>y</w:t>
      </w:r>
      <w:r w:rsidR="00F863BC" w:rsidRPr="00A60CBC">
        <w:rPr>
          <w:rFonts w:asciiTheme="minorHAnsi" w:hAnsiTheme="minorHAnsi" w:cstheme="minorHAnsi"/>
          <w:sz w:val="20"/>
          <w:szCs w:val="20"/>
        </w:rPr>
        <w:t xml:space="preserve"> CE Community Primary School &amp; Snitterfield Primary School </w:t>
      </w:r>
      <w:r w:rsidRPr="007A0F6D">
        <w:rPr>
          <w:rFonts w:asciiTheme="minorHAnsi" w:hAnsiTheme="minorHAnsi" w:cstheme="minorHAnsi"/>
          <w:sz w:val="20"/>
          <w:szCs w:val="20"/>
        </w:rPr>
        <w:t xml:space="preserve">will take steps to protect children online by ensuring appropriate levels of filtering and monitoring. </w:t>
      </w:r>
      <w:r w:rsidRPr="00F863BC">
        <w:rPr>
          <w:rFonts w:asciiTheme="minorHAnsi" w:hAnsiTheme="minorHAnsi" w:cstheme="minorHAnsi"/>
          <w:sz w:val="20"/>
          <w:szCs w:val="20"/>
        </w:rPr>
        <w:t>More information can be found in the Online Safety policy</w:t>
      </w:r>
      <w:r w:rsidR="00234143" w:rsidRPr="007A0F6D">
        <w:rPr>
          <w:rFonts w:asciiTheme="minorHAnsi" w:hAnsiTheme="minorHAnsi" w:cstheme="minorHAnsi"/>
          <w:sz w:val="20"/>
          <w:szCs w:val="20"/>
        </w:rPr>
        <w:t>.</w:t>
      </w:r>
    </w:p>
    <w:p w14:paraId="5EE566B9" w14:textId="77777777" w:rsidR="005A5EE2" w:rsidRPr="007A0F6D" w:rsidRDefault="005A5EE2" w:rsidP="00002560">
      <w:pPr>
        <w:pStyle w:val="Default"/>
        <w:spacing w:line="276" w:lineRule="auto"/>
        <w:rPr>
          <w:rFonts w:asciiTheme="minorHAnsi" w:hAnsiTheme="minorHAnsi" w:cstheme="minorHAnsi"/>
          <w:sz w:val="20"/>
          <w:szCs w:val="20"/>
        </w:rPr>
      </w:pPr>
    </w:p>
    <w:p w14:paraId="76DB1D19" w14:textId="21979A44" w:rsidR="005A5EE2" w:rsidRPr="007A0F6D" w:rsidRDefault="00F863BC" w:rsidP="00002560">
      <w:pPr>
        <w:pStyle w:val="Default"/>
        <w:spacing w:line="276" w:lineRule="auto"/>
        <w:rPr>
          <w:rFonts w:asciiTheme="minorHAnsi" w:hAnsiTheme="minorHAnsi" w:cstheme="minorHAnsi"/>
          <w:sz w:val="20"/>
          <w:szCs w:val="20"/>
        </w:rPr>
      </w:pPr>
      <w:r w:rsidRPr="00A60CBC">
        <w:rPr>
          <w:rFonts w:asciiTheme="minorHAnsi" w:hAnsiTheme="minorHAnsi" w:cstheme="minorHAnsi"/>
          <w:sz w:val="20"/>
          <w:szCs w:val="20"/>
        </w:rPr>
        <w:t>Loxle</w:t>
      </w:r>
      <w:r>
        <w:rPr>
          <w:rFonts w:asciiTheme="minorHAnsi" w:hAnsiTheme="minorHAnsi" w:cstheme="minorHAnsi"/>
          <w:sz w:val="20"/>
          <w:szCs w:val="20"/>
        </w:rPr>
        <w:t>y</w:t>
      </w:r>
      <w:r w:rsidRPr="00A60CBC">
        <w:rPr>
          <w:rFonts w:asciiTheme="minorHAnsi" w:hAnsiTheme="minorHAnsi" w:cstheme="minorHAnsi"/>
          <w:sz w:val="20"/>
          <w:szCs w:val="20"/>
        </w:rPr>
        <w:t xml:space="preserve"> CE Community Primary School &amp; Snitterfield Primary School </w:t>
      </w:r>
      <w:r>
        <w:rPr>
          <w:rFonts w:asciiTheme="minorHAnsi" w:hAnsiTheme="minorHAnsi" w:cstheme="minorHAnsi"/>
          <w:sz w:val="20"/>
          <w:szCs w:val="20"/>
        </w:rPr>
        <w:t>are</w:t>
      </w:r>
      <w:r w:rsidR="005A5EE2" w:rsidRPr="007A0F6D">
        <w:rPr>
          <w:rFonts w:asciiTheme="minorHAnsi" w:hAnsiTheme="minorHAnsi" w:cstheme="minorHAnsi"/>
          <w:sz w:val="20"/>
          <w:szCs w:val="20"/>
        </w:rPr>
        <w:t xml:space="preserve"> committed to ensuring that all </w:t>
      </w:r>
      <w:r w:rsidR="007A0F6D">
        <w:rPr>
          <w:rFonts w:asciiTheme="minorHAnsi" w:hAnsiTheme="minorHAnsi" w:cstheme="minorHAnsi"/>
          <w:sz w:val="20"/>
          <w:szCs w:val="20"/>
        </w:rPr>
        <w:t>pupils</w:t>
      </w:r>
      <w:r w:rsidR="005A5EE2" w:rsidRPr="007A0F6D">
        <w:rPr>
          <w:rFonts w:asciiTheme="minorHAnsi" w:hAnsiTheme="minorHAnsi" w:cstheme="minorHAnsi"/>
          <w:sz w:val="20"/>
          <w:szCs w:val="20"/>
        </w:rPr>
        <w:t xml:space="preserve"> benefit from a broad and balanced curriculum that prepares them for life in modern Britain. Fundamental British Values underpin all aspects of the education and curriculum offered to </w:t>
      </w:r>
      <w:r w:rsidR="007A0F6D" w:rsidRPr="00F863BC">
        <w:rPr>
          <w:rFonts w:asciiTheme="minorHAnsi" w:hAnsiTheme="minorHAnsi" w:cstheme="minorHAnsi"/>
          <w:sz w:val="20"/>
          <w:szCs w:val="20"/>
        </w:rPr>
        <w:t>pupil</w:t>
      </w:r>
      <w:r w:rsidR="005A5EE2" w:rsidRPr="00F863BC">
        <w:rPr>
          <w:rFonts w:asciiTheme="minorHAnsi" w:hAnsiTheme="minorHAnsi" w:cstheme="minorHAnsi"/>
          <w:sz w:val="20"/>
          <w:szCs w:val="20"/>
        </w:rPr>
        <w:t xml:space="preserve">s. More information on the Channel process can be </w:t>
      </w:r>
      <w:r w:rsidR="003007F7" w:rsidRPr="00F863BC">
        <w:rPr>
          <w:rFonts w:asciiTheme="minorHAnsi" w:hAnsiTheme="minorHAnsi" w:cstheme="minorHAnsi"/>
          <w:sz w:val="20"/>
          <w:szCs w:val="20"/>
        </w:rPr>
        <w:t>found</w:t>
      </w:r>
      <w:r w:rsidR="00234143" w:rsidRPr="00F863BC">
        <w:rPr>
          <w:rFonts w:asciiTheme="minorHAnsi" w:hAnsiTheme="minorHAnsi" w:cstheme="minorHAnsi"/>
          <w:sz w:val="20"/>
          <w:szCs w:val="20"/>
        </w:rPr>
        <w:t xml:space="preserve"> on the Safe in Warwickshire website and through contacting Geoff Thomas – WCC Prevent Officer</w:t>
      </w:r>
      <w:r w:rsidR="00234143" w:rsidRPr="007A0F6D">
        <w:rPr>
          <w:rFonts w:asciiTheme="minorHAnsi" w:hAnsiTheme="minorHAnsi" w:cstheme="minorHAnsi"/>
          <w:sz w:val="20"/>
          <w:szCs w:val="20"/>
        </w:rPr>
        <w:t xml:space="preserve"> </w:t>
      </w:r>
    </w:p>
    <w:p w14:paraId="4FED1AB8" w14:textId="77777777" w:rsidR="00864BBB" w:rsidRPr="007A0F6D" w:rsidRDefault="00864BBB" w:rsidP="00002560">
      <w:pPr>
        <w:pStyle w:val="Default"/>
        <w:spacing w:line="276" w:lineRule="auto"/>
        <w:rPr>
          <w:rFonts w:asciiTheme="minorHAnsi" w:hAnsiTheme="minorHAnsi" w:cstheme="minorHAnsi"/>
          <w:sz w:val="20"/>
          <w:szCs w:val="20"/>
        </w:rPr>
      </w:pPr>
    </w:p>
    <w:p w14:paraId="7E9449B9" w14:textId="126D8D94" w:rsidR="00960233" w:rsidRPr="007A0F6D" w:rsidRDefault="00876F3F"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864BBB" w:rsidRPr="007A0F6D">
        <w:rPr>
          <w:rFonts w:asciiTheme="minorHAnsi" w:hAnsiTheme="minorHAnsi" w:cstheme="minorHAnsi"/>
          <w:b/>
          <w:bCs/>
          <w:sz w:val="20"/>
          <w:szCs w:val="20"/>
        </w:rPr>
        <w:t>.5 Child on Child Abuse</w:t>
      </w:r>
      <w:r w:rsidR="00864BBB" w:rsidRPr="007A0F6D">
        <w:rPr>
          <w:rFonts w:asciiTheme="minorHAnsi" w:hAnsiTheme="minorHAnsi" w:cstheme="minorHAnsi"/>
          <w:sz w:val="20"/>
          <w:szCs w:val="20"/>
        </w:rPr>
        <w:t xml:space="preserve"> All staff should be aware that children can abuse other children either inside or outside of the </w:t>
      </w:r>
      <w:r w:rsidR="000D53AA" w:rsidRPr="007A0F6D">
        <w:rPr>
          <w:rFonts w:asciiTheme="minorHAnsi" w:hAnsiTheme="minorHAnsi" w:cstheme="minorHAnsi"/>
          <w:sz w:val="20"/>
          <w:szCs w:val="20"/>
        </w:rPr>
        <w:t>school</w:t>
      </w:r>
      <w:r w:rsidR="00864BBB" w:rsidRPr="007A0F6D">
        <w:rPr>
          <w:rFonts w:asciiTheme="minorHAnsi" w:hAnsiTheme="minorHAnsi" w:cstheme="minorHAnsi"/>
          <w:sz w:val="20"/>
          <w:szCs w:val="20"/>
        </w:rPr>
        <w:t xml:space="preserve"> and respond to any concerns with the same rigour as they would for those involving adults. </w:t>
      </w:r>
      <w:r w:rsidR="00F863BC" w:rsidRPr="00A60CBC">
        <w:rPr>
          <w:rFonts w:asciiTheme="minorHAnsi" w:hAnsiTheme="minorHAnsi" w:cstheme="minorHAnsi"/>
          <w:sz w:val="20"/>
          <w:szCs w:val="20"/>
        </w:rPr>
        <w:t>Loxle</w:t>
      </w:r>
      <w:r w:rsidR="00F863BC">
        <w:rPr>
          <w:rFonts w:asciiTheme="minorHAnsi" w:hAnsiTheme="minorHAnsi" w:cstheme="minorHAnsi"/>
          <w:sz w:val="20"/>
          <w:szCs w:val="20"/>
        </w:rPr>
        <w:t>y</w:t>
      </w:r>
      <w:r w:rsidR="00F863BC" w:rsidRPr="00A60CBC">
        <w:rPr>
          <w:rFonts w:asciiTheme="minorHAnsi" w:hAnsiTheme="minorHAnsi" w:cstheme="minorHAnsi"/>
          <w:sz w:val="20"/>
          <w:szCs w:val="20"/>
        </w:rPr>
        <w:t xml:space="preserve"> CE Community Primary School &amp; Snitterfield Primary </w:t>
      </w:r>
      <w:r w:rsidR="00F863BC" w:rsidRPr="00F863BC">
        <w:rPr>
          <w:rFonts w:asciiTheme="minorHAnsi" w:hAnsiTheme="minorHAnsi" w:cstheme="minorHAnsi"/>
          <w:sz w:val="20"/>
          <w:szCs w:val="20"/>
        </w:rPr>
        <w:t xml:space="preserve">School </w:t>
      </w:r>
      <w:r w:rsidR="00864BBB" w:rsidRPr="00F863BC">
        <w:rPr>
          <w:rFonts w:asciiTheme="minorHAnsi" w:hAnsiTheme="minorHAnsi" w:cstheme="minorHAnsi"/>
          <w:sz w:val="20"/>
          <w:szCs w:val="20"/>
        </w:rPr>
        <w:t>do not accept and will not tolerate child on child abuse of any kind. Measures to minimise these risks are included in the Behaviour and Discipline policies, which should be applied in conjunction with the Safeguarding and Child Protection policy.</w:t>
      </w:r>
      <w:r w:rsidR="00864BBB" w:rsidRPr="007A0F6D">
        <w:rPr>
          <w:rFonts w:asciiTheme="minorHAnsi" w:hAnsiTheme="minorHAnsi" w:cstheme="minorHAnsi"/>
          <w:sz w:val="20"/>
          <w:szCs w:val="20"/>
        </w:rPr>
        <w:t xml:space="preserve"> </w:t>
      </w:r>
    </w:p>
    <w:p w14:paraId="566DC65D" w14:textId="77777777" w:rsidR="00960233" w:rsidRPr="007A0F6D" w:rsidRDefault="00960233" w:rsidP="00002560">
      <w:pPr>
        <w:pStyle w:val="Default"/>
        <w:spacing w:line="276" w:lineRule="auto"/>
        <w:rPr>
          <w:rFonts w:asciiTheme="minorHAnsi" w:hAnsiTheme="minorHAnsi" w:cstheme="minorHAnsi"/>
          <w:sz w:val="20"/>
          <w:szCs w:val="20"/>
        </w:rPr>
      </w:pPr>
    </w:p>
    <w:p w14:paraId="2EA0D592" w14:textId="6FBFAE81" w:rsidR="00864BBB" w:rsidRPr="007A0F6D" w:rsidRDefault="00EA495E"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864BBB" w:rsidRPr="007A0F6D">
        <w:rPr>
          <w:rFonts w:asciiTheme="minorHAnsi" w:hAnsiTheme="minorHAnsi" w:cstheme="minorHAnsi"/>
          <w:b/>
          <w:bCs/>
          <w:sz w:val="20"/>
          <w:szCs w:val="20"/>
        </w:rPr>
        <w:t>.6 Online Safety</w:t>
      </w:r>
      <w:r w:rsidR="00864BBB" w:rsidRPr="007A0F6D">
        <w:rPr>
          <w:rFonts w:asciiTheme="minorHAnsi" w:hAnsiTheme="minorHAnsi" w:cstheme="minorHAnsi"/>
          <w:sz w:val="20"/>
          <w:szCs w:val="20"/>
        </w:rPr>
        <w:t xml:space="preserve"> Online safety is an integral part of safeguarding and requires a whole school, cross-curricular approach and collaboration between key school leads. This includes meeting the DfE’s Filtering and Monitoring and Digital and Technology Standards, including cyber security. Accordingly</w:t>
      </w:r>
      <w:r w:rsidR="00864BBB" w:rsidRPr="00F863BC">
        <w:rPr>
          <w:rFonts w:asciiTheme="minorHAnsi" w:hAnsiTheme="minorHAnsi" w:cstheme="minorHAnsi"/>
          <w:sz w:val="20"/>
          <w:szCs w:val="20"/>
        </w:rPr>
        <w:t>, the Online Safety Policy and associated Acceptable Use Policies are written in line with these standards,</w:t>
      </w:r>
      <w:r w:rsidR="00864BBB" w:rsidRPr="007A0F6D">
        <w:rPr>
          <w:rFonts w:asciiTheme="minorHAnsi" w:hAnsiTheme="minorHAnsi" w:cstheme="minorHAnsi"/>
          <w:sz w:val="20"/>
          <w:szCs w:val="20"/>
        </w:rPr>
        <w:t xml:space="preserve"> in addition to KCSIE (202</w:t>
      </w:r>
      <w:r w:rsidR="004B6E54" w:rsidRPr="007A0F6D">
        <w:rPr>
          <w:rFonts w:asciiTheme="minorHAnsi" w:hAnsiTheme="minorHAnsi" w:cstheme="minorHAnsi"/>
          <w:sz w:val="20"/>
          <w:szCs w:val="20"/>
        </w:rPr>
        <w:t>4</w:t>
      </w:r>
      <w:r w:rsidR="00864BBB" w:rsidRPr="007A0F6D">
        <w:rPr>
          <w:rFonts w:asciiTheme="minorHAnsi" w:hAnsiTheme="minorHAnsi" w:cstheme="minorHAnsi"/>
          <w:sz w:val="20"/>
          <w:szCs w:val="20"/>
        </w:rPr>
        <w:t>) ‘Teaching Online Safety in Schools’ 2019, statutory RSHE guidance 2019</w:t>
      </w:r>
      <w:r w:rsidR="00F863BC">
        <w:rPr>
          <w:rFonts w:asciiTheme="minorHAnsi" w:hAnsiTheme="minorHAnsi" w:cstheme="minorHAnsi"/>
          <w:sz w:val="20"/>
          <w:szCs w:val="20"/>
        </w:rPr>
        <w:t>,</w:t>
      </w:r>
      <w:r w:rsidR="00864BBB" w:rsidRPr="007A0F6D">
        <w:rPr>
          <w:rFonts w:asciiTheme="minorHAnsi" w:hAnsiTheme="minorHAnsi" w:cstheme="minorHAnsi"/>
          <w:sz w:val="20"/>
          <w:szCs w:val="20"/>
        </w:rPr>
        <w:t xml:space="preserve"> and other relevant statutory and non-statutory guidance. Technology, and the risk and harms associated with it, evolves and change rapidly. The </w:t>
      </w:r>
      <w:r w:rsidR="004B6E54" w:rsidRPr="007A0F6D">
        <w:rPr>
          <w:rFonts w:asciiTheme="minorHAnsi" w:hAnsiTheme="minorHAnsi" w:cstheme="minorHAnsi"/>
          <w:sz w:val="20"/>
          <w:szCs w:val="20"/>
        </w:rPr>
        <w:t xml:space="preserve">school </w:t>
      </w:r>
      <w:r w:rsidR="00864BBB" w:rsidRPr="007A0F6D">
        <w:rPr>
          <w:rFonts w:asciiTheme="minorHAnsi" w:hAnsiTheme="minorHAnsi" w:cstheme="minorHAnsi"/>
          <w:sz w:val="20"/>
          <w:szCs w:val="20"/>
        </w:rPr>
        <w:t xml:space="preserve">will carry out an annual review of their approach to online safety, overseen by the </w:t>
      </w:r>
      <w:r w:rsidR="00864BBB" w:rsidRPr="00F863BC">
        <w:rPr>
          <w:rFonts w:asciiTheme="minorHAnsi" w:hAnsiTheme="minorHAnsi" w:cstheme="minorHAnsi"/>
          <w:sz w:val="20"/>
          <w:szCs w:val="20"/>
        </w:rPr>
        <w:t>DSL</w:t>
      </w:r>
      <w:r w:rsidR="00F863BC" w:rsidRPr="00F863BC">
        <w:rPr>
          <w:rFonts w:asciiTheme="minorHAnsi" w:hAnsiTheme="minorHAnsi" w:cstheme="minorHAnsi"/>
          <w:sz w:val="20"/>
          <w:szCs w:val="20"/>
        </w:rPr>
        <w:t>/Headteacher</w:t>
      </w:r>
      <w:r w:rsidR="00864BBB" w:rsidRPr="00F863BC">
        <w:rPr>
          <w:rFonts w:asciiTheme="minorHAnsi" w:hAnsiTheme="minorHAnsi" w:cstheme="minorHAnsi"/>
          <w:sz w:val="20"/>
          <w:szCs w:val="20"/>
        </w:rPr>
        <w:t>. The</w:t>
      </w:r>
      <w:r w:rsidR="00864BBB" w:rsidRPr="007A0F6D">
        <w:rPr>
          <w:rFonts w:asciiTheme="minorHAnsi" w:hAnsiTheme="minorHAnsi" w:cstheme="minorHAnsi"/>
          <w:sz w:val="20"/>
          <w:szCs w:val="20"/>
        </w:rPr>
        <w:t xml:space="preserve"> Online Safety</w:t>
      </w:r>
      <w:r w:rsidR="00F863BC">
        <w:rPr>
          <w:rFonts w:asciiTheme="minorHAnsi" w:hAnsiTheme="minorHAnsi" w:cstheme="minorHAnsi"/>
          <w:sz w:val="20"/>
          <w:szCs w:val="20"/>
        </w:rPr>
        <w:t xml:space="preserve">/Computing </w:t>
      </w:r>
      <w:r w:rsidR="00864BBB" w:rsidRPr="007A0F6D">
        <w:rPr>
          <w:rFonts w:asciiTheme="minorHAnsi" w:hAnsiTheme="minorHAnsi" w:cstheme="minorHAnsi"/>
          <w:sz w:val="20"/>
          <w:szCs w:val="20"/>
        </w:rPr>
        <w:t xml:space="preserve">Lead will work with relevant curriculum leads to ensure that online safety is embedded within the curriculum. This will include ensuring that the curriculum is inclusive and accessible and reflects the heightened vulnerability of some </w:t>
      </w:r>
      <w:r w:rsidR="007A0F6D">
        <w:rPr>
          <w:rFonts w:asciiTheme="minorHAnsi" w:hAnsiTheme="minorHAnsi" w:cstheme="minorHAnsi"/>
          <w:sz w:val="20"/>
          <w:szCs w:val="20"/>
        </w:rPr>
        <w:t>pupil</w:t>
      </w:r>
      <w:r w:rsidR="00864BBB" w:rsidRPr="007A0F6D">
        <w:rPr>
          <w:rFonts w:asciiTheme="minorHAnsi" w:hAnsiTheme="minorHAnsi" w:cstheme="minorHAnsi"/>
          <w:sz w:val="20"/>
          <w:szCs w:val="20"/>
        </w:rPr>
        <w:t xml:space="preserve">s online (e.g., </w:t>
      </w:r>
      <w:r w:rsidR="007A0F6D">
        <w:rPr>
          <w:rFonts w:asciiTheme="minorHAnsi" w:hAnsiTheme="minorHAnsi" w:cstheme="minorHAnsi"/>
          <w:sz w:val="20"/>
          <w:szCs w:val="20"/>
        </w:rPr>
        <w:t>pupil</w:t>
      </w:r>
      <w:r w:rsidR="00864BBB" w:rsidRPr="007A0F6D">
        <w:rPr>
          <w:rFonts w:asciiTheme="minorHAnsi" w:hAnsiTheme="minorHAnsi" w:cstheme="minorHAnsi"/>
          <w:sz w:val="20"/>
          <w:szCs w:val="20"/>
        </w:rPr>
        <w:t xml:space="preserve">s with SEND). </w:t>
      </w:r>
      <w:r w:rsidR="007E200D" w:rsidRPr="007A0F6D">
        <w:rPr>
          <w:rFonts w:asciiTheme="minorHAnsi" w:hAnsiTheme="minorHAnsi" w:cstheme="minorHAnsi"/>
          <w:sz w:val="20"/>
          <w:szCs w:val="20"/>
        </w:rPr>
        <w:t>Our school</w:t>
      </w:r>
      <w:r w:rsidR="00F863BC">
        <w:rPr>
          <w:rFonts w:asciiTheme="minorHAnsi" w:hAnsiTheme="minorHAnsi" w:cstheme="minorHAnsi"/>
          <w:sz w:val="20"/>
          <w:szCs w:val="20"/>
        </w:rPr>
        <w:t>s</w:t>
      </w:r>
      <w:r w:rsidR="00864BBB" w:rsidRPr="007A0F6D">
        <w:rPr>
          <w:rFonts w:asciiTheme="minorHAnsi" w:hAnsiTheme="minorHAnsi" w:cstheme="minorHAnsi"/>
          <w:sz w:val="20"/>
          <w:szCs w:val="20"/>
        </w:rPr>
        <w:t xml:space="preserve"> make use of filtering and monitoring to block inappropriate content and monitor </w:t>
      </w:r>
      <w:r w:rsidR="007A0F6D">
        <w:rPr>
          <w:rFonts w:asciiTheme="minorHAnsi" w:hAnsiTheme="minorHAnsi" w:cstheme="minorHAnsi"/>
          <w:sz w:val="20"/>
          <w:szCs w:val="20"/>
        </w:rPr>
        <w:t>pupil</w:t>
      </w:r>
      <w:r w:rsidR="00864BBB" w:rsidRPr="007A0F6D">
        <w:rPr>
          <w:rFonts w:asciiTheme="minorHAnsi" w:hAnsiTheme="minorHAnsi" w:cstheme="minorHAnsi"/>
          <w:sz w:val="20"/>
          <w:szCs w:val="20"/>
        </w:rPr>
        <w:t xml:space="preserve"> internet on school-owned devices, or any other </w:t>
      </w:r>
      <w:r w:rsidR="007A0F6D">
        <w:rPr>
          <w:rFonts w:asciiTheme="minorHAnsi" w:hAnsiTheme="minorHAnsi" w:cstheme="minorHAnsi"/>
          <w:sz w:val="20"/>
          <w:szCs w:val="20"/>
        </w:rPr>
        <w:t>pupil</w:t>
      </w:r>
      <w:r w:rsidR="00864BBB" w:rsidRPr="007A0F6D">
        <w:rPr>
          <w:rFonts w:asciiTheme="minorHAnsi" w:hAnsiTheme="minorHAnsi" w:cstheme="minorHAnsi"/>
          <w:sz w:val="20"/>
          <w:szCs w:val="20"/>
        </w:rPr>
        <w:t xml:space="preserve"> device accessing the school network. Monitoring includes an element of external, human moderation. Concerns are logged directly on</w:t>
      </w:r>
      <w:r w:rsidR="00F863BC">
        <w:rPr>
          <w:rFonts w:asciiTheme="minorHAnsi" w:hAnsiTheme="minorHAnsi" w:cstheme="minorHAnsi"/>
          <w:sz w:val="20"/>
          <w:szCs w:val="20"/>
        </w:rPr>
        <w:t>to Green Forms</w:t>
      </w:r>
      <w:r w:rsidR="00864BBB" w:rsidRPr="007A0F6D">
        <w:rPr>
          <w:rFonts w:asciiTheme="minorHAnsi" w:hAnsiTheme="minorHAnsi" w:cstheme="minorHAnsi"/>
          <w:sz w:val="20"/>
          <w:szCs w:val="20"/>
        </w:rPr>
        <w:t xml:space="preserve"> and brought to the attention of the DSL. Monitoring does not apply when </w:t>
      </w:r>
      <w:r w:rsidR="007A0F6D">
        <w:rPr>
          <w:rFonts w:asciiTheme="minorHAnsi" w:hAnsiTheme="minorHAnsi" w:cstheme="minorHAnsi"/>
          <w:sz w:val="20"/>
          <w:szCs w:val="20"/>
        </w:rPr>
        <w:t>pupil</w:t>
      </w:r>
      <w:r w:rsidR="00864BBB" w:rsidRPr="007A0F6D">
        <w:rPr>
          <w:rFonts w:asciiTheme="minorHAnsi" w:hAnsiTheme="minorHAnsi" w:cstheme="minorHAnsi"/>
          <w:sz w:val="20"/>
          <w:szCs w:val="20"/>
        </w:rPr>
        <w:t xml:space="preserve">s access the internet via their own devices and via 3G, 4G and 5G. The </w:t>
      </w:r>
      <w:r w:rsidR="009E362E" w:rsidRPr="007A0F6D">
        <w:rPr>
          <w:rFonts w:asciiTheme="minorHAnsi" w:hAnsiTheme="minorHAnsi" w:cstheme="minorHAnsi"/>
          <w:sz w:val="20"/>
          <w:szCs w:val="20"/>
        </w:rPr>
        <w:t>school</w:t>
      </w:r>
      <w:r w:rsidR="00864BBB" w:rsidRPr="007A0F6D">
        <w:rPr>
          <w:rFonts w:asciiTheme="minorHAnsi" w:hAnsiTheme="minorHAnsi" w:cstheme="minorHAnsi"/>
          <w:sz w:val="20"/>
          <w:szCs w:val="20"/>
        </w:rPr>
        <w:t xml:space="preserve"> will teach </w:t>
      </w:r>
      <w:r w:rsidR="007A0F6D">
        <w:rPr>
          <w:rFonts w:asciiTheme="minorHAnsi" w:hAnsiTheme="minorHAnsi" w:cstheme="minorHAnsi"/>
          <w:sz w:val="20"/>
          <w:szCs w:val="20"/>
        </w:rPr>
        <w:t>pupil</w:t>
      </w:r>
      <w:r w:rsidR="00864BBB" w:rsidRPr="007A0F6D">
        <w:rPr>
          <w:rFonts w:asciiTheme="minorHAnsi" w:hAnsiTheme="minorHAnsi" w:cstheme="minorHAnsi"/>
          <w:sz w:val="20"/>
          <w:szCs w:val="20"/>
        </w:rPr>
        <w:t xml:space="preserve">s about the acceptable use of technology, recognising online risk and ways to stay safe online, including when using personal devices. The </w:t>
      </w:r>
      <w:r w:rsidR="009E362E" w:rsidRPr="007A0F6D">
        <w:rPr>
          <w:rFonts w:asciiTheme="minorHAnsi" w:hAnsiTheme="minorHAnsi" w:cstheme="minorHAnsi"/>
          <w:sz w:val="20"/>
          <w:szCs w:val="20"/>
        </w:rPr>
        <w:t>school</w:t>
      </w:r>
      <w:r w:rsidR="00864BBB" w:rsidRPr="007A0F6D">
        <w:rPr>
          <w:rFonts w:asciiTheme="minorHAnsi" w:hAnsiTheme="minorHAnsi" w:cstheme="minorHAnsi"/>
          <w:sz w:val="20"/>
          <w:szCs w:val="20"/>
        </w:rPr>
        <w:t xml:space="preserve"> will encourage </w:t>
      </w:r>
      <w:r w:rsidR="007A0F6D">
        <w:rPr>
          <w:rFonts w:asciiTheme="minorHAnsi" w:hAnsiTheme="minorHAnsi" w:cstheme="minorHAnsi"/>
          <w:sz w:val="20"/>
          <w:szCs w:val="20"/>
        </w:rPr>
        <w:t>pupil</w:t>
      </w:r>
      <w:r w:rsidR="00864BBB" w:rsidRPr="007A0F6D">
        <w:rPr>
          <w:rFonts w:asciiTheme="minorHAnsi" w:hAnsiTheme="minorHAnsi" w:cstheme="minorHAnsi"/>
          <w:sz w:val="20"/>
          <w:szCs w:val="20"/>
        </w:rPr>
        <w:t xml:space="preserve">s to report any incidents relating to harmful content, conduct or contact. Where such incidents are caused by the behaviour of another </w:t>
      </w:r>
      <w:r w:rsidR="007A0F6D">
        <w:rPr>
          <w:rFonts w:asciiTheme="minorHAnsi" w:hAnsiTheme="minorHAnsi" w:cstheme="minorHAnsi"/>
          <w:sz w:val="20"/>
          <w:szCs w:val="20"/>
        </w:rPr>
        <w:t>pupil</w:t>
      </w:r>
      <w:r w:rsidR="00864BBB" w:rsidRPr="007A0F6D">
        <w:rPr>
          <w:rFonts w:asciiTheme="minorHAnsi" w:hAnsiTheme="minorHAnsi" w:cstheme="minorHAnsi"/>
          <w:sz w:val="20"/>
          <w:szCs w:val="20"/>
        </w:rPr>
        <w:t xml:space="preserve">, the </w:t>
      </w:r>
      <w:r w:rsidR="00864BBB" w:rsidRPr="00F863BC">
        <w:rPr>
          <w:rFonts w:asciiTheme="minorHAnsi" w:hAnsiTheme="minorHAnsi" w:cstheme="minorHAnsi"/>
          <w:sz w:val="20"/>
          <w:szCs w:val="20"/>
        </w:rPr>
        <w:t>Behaviour and Discipline Policy will</w:t>
      </w:r>
      <w:r w:rsidR="00864BBB" w:rsidRPr="007A0F6D">
        <w:rPr>
          <w:rFonts w:asciiTheme="minorHAnsi" w:hAnsiTheme="minorHAnsi" w:cstheme="minorHAnsi"/>
          <w:sz w:val="20"/>
          <w:szCs w:val="20"/>
        </w:rPr>
        <w:t xml:space="preserve"> be applied. </w:t>
      </w:r>
      <w:r w:rsidR="00864BBB" w:rsidRPr="00F863BC">
        <w:rPr>
          <w:rFonts w:asciiTheme="minorHAnsi" w:hAnsiTheme="minorHAnsi" w:cstheme="minorHAnsi"/>
          <w:sz w:val="20"/>
          <w:szCs w:val="20"/>
        </w:rPr>
        <w:t>Policies in relation to the use of mobile phones</w:t>
      </w:r>
      <w:r w:rsidR="009E362E" w:rsidRPr="00F863BC">
        <w:rPr>
          <w:rFonts w:asciiTheme="minorHAnsi" w:hAnsiTheme="minorHAnsi" w:cstheme="minorHAnsi"/>
          <w:sz w:val="20"/>
          <w:szCs w:val="20"/>
        </w:rPr>
        <w:t xml:space="preserve"> and wearable devices</w:t>
      </w:r>
      <w:r w:rsidR="00864BBB" w:rsidRPr="00F863BC">
        <w:rPr>
          <w:rFonts w:asciiTheme="minorHAnsi" w:hAnsiTheme="minorHAnsi" w:cstheme="minorHAnsi"/>
          <w:sz w:val="20"/>
          <w:szCs w:val="20"/>
        </w:rPr>
        <w:t xml:space="preserve"> by </w:t>
      </w:r>
      <w:r w:rsidR="007A0F6D" w:rsidRPr="00F863BC">
        <w:rPr>
          <w:rFonts w:asciiTheme="minorHAnsi" w:hAnsiTheme="minorHAnsi" w:cstheme="minorHAnsi"/>
          <w:sz w:val="20"/>
          <w:szCs w:val="20"/>
        </w:rPr>
        <w:t>pupil</w:t>
      </w:r>
      <w:r w:rsidR="00864BBB" w:rsidRPr="00F863BC">
        <w:rPr>
          <w:rFonts w:asciiTheme="minorHAnsi" w:hAnsiTheme="minorHAnsi" w:cstheme="minorHAnsi"/>
          <w:sz w:val="20"/>
          <w:szCs w:val="20"/>
        </w:rPr>
        <w:t xml:space="preserve">s </w:t>
      </w:r>
      <w:r w:rsidR="00092C8C" w:rsidRPr="00F863BC">
        <w:rPr>
          <w:rFonts w:asciiTheme="minorHAnsi" w:hAnsiTheme="minorHAnsi" w:cstheme="minorHAnsi"/>
          <w:sz w:val="20"/>
          <w:szCs w:val="20"/>
        </w:rPr>
        <w:t xml:space="preserve">and staff </w:t>
      </w:r>
      <w:r w:rsidR="00F863BC">
        <w:rPr>
          <w:rFonts w:asciiTheme="minorHAnsi" w:hAnsiTheme="minorHAnsi" w:cstheme="minorHAnsi"/>
          <w:sz w:val="20"/>
          <w:szCs w:val="20"/>
        </w:rPr>
        <w:t>are</w:t>
      </w:r>
      <w:r w:rsidR="00864BBB" w:rsidRPr="00F863BC">
        <w:rPr>
          <w:rFonts w:asciiTheme="minorHAnsi" w:hAnsiTheme="minorHAnsi" w:cstheme="minorHAnsi"/>
          <w:sz w:val="20"/>
          <w:szCs w:val="20"/>
        </w:rPr>
        <w:t xml:space="preserve"> </w:t>
      </w:r>
      <w:r w:rsidR="00092C8C" w:rsidRPr="00F863BC">
        <w:rPr>
          <w:rFonts w:asciiTheme="minorHAnsi" w:hAnsiTheme="minorHAnsi" w:cstheme="minorHAnsi"/>
          <w:sz w:val="20"/>
          <w:szCs w:val="20"/>
        </w:rPr>
        <w:t>available in school/ on website</w:t>
      </w:r>
      <w:r w:rsidR="00F863BC">
        <w:rPr>
          <w:rFonts w:asciiTheme="minorHAnsi" w:hAnsiTheme="minorHAnsi" w:cstheme="minorHAnsi"/>
          <w:sz w:val="20"/>
          <w:szCs w:val="20"/>
        </w:rPr>
        <w:t>s</w:t>
      </w:r>
      <w:r w:rsidR="00092C8C" w:rsidRPr="007A0F6D">
        <w:rPr>
          <w:rFonts w:asciiTheme="minorHAnsi" w:hAnsiTheme="minorHAnsi" w:cstheme="minorHAnsi"/>
          <w:sz w:val="20"/>
          <w:szCs w:val="20"/>
        </w:rPr>
        <w:t>.</w:t>
      </w:r>
      <w:r w:rsidR="00864BBB" w:rsidRPr="007A0F6D">
        <w:rPr>
          <w:rFonts w:asciiTheme="minorHAnsi" w:hAnsiTheme="minorHAnsi" w:cstheme="minorHAnsi"/>
          <w:sz w:val="20"/>
          <w:szCs w:val="20"/>
        </w:rPr>
        <w:t xml:space="preserve"> </w:t>
      </w:r>
      <w:r w:rsidR="00F863BC" w:rsidRPr="00A60CBC">
        <w:rPr>
          <w:rFonts w:asciiTheme="minorHAnsi" w:hAnsiTheme="minorHAnsi" w:cstheme="minorHAnsi"/>
          <w:sz w:val="20"/>
          <w:szCs w:val="20"/>
        </w:rPr>
        <w:t>Loxle</w:t>
      </w:r>
      <w:r w:rsidR="00F863BC">
        <w:rPr>
          <w:rFonts w:asciiTheme="minorHAnsi" w:hAnsiTheme="minorHAnsi" w:cstheme="minorHAnsi"/>
          <w:sz w:val="20"/>
          <w:szCs w:val="20"/>
        </w:rPr>
        <w:t>y</w:t>
      </w:r>
      <w:r w:rsidR="00F863BC" w:rsidRPr="00A60CBC">
        <w:rPr>
          <w:rFonts w:asciiTheme="minorHAnsi" w:hAnsiTheme="minorHAnsi" w:cstheme="minorHAnsi"/>
          <w:sz w:val="20"/>
          <w:szCs w:val="20"/>
        </w:rPr>
        <w:t xml:space="preserve"> CE Community Primary School &amp; Snitterfield Primary School </w:t>
      </w:r>
      <w:r w:rsidR="00864BBB" w:rsidRPr="007A0F6D">
        <w:rPr>
          <w:rFonts w:asciiTheme="minorHAnsi" w:hAnsiTheme="minorHAnsi" w:cstheme="minorHAnsi"/>
          <w:sz w:val="20"/>
          <w:szCs w:val="20"/>
        </w:rPr>
        <w:t xml:space="preserve">will take all reasonable action to limit children’s exposure to online risks from when accessing the IT system. This includes ensuring that </w:t>
      </w:r>
      <w:r w:rsidR="005B76BC" w:rsidRPr="007A0F6D">
        <w:rPr>
          <w:rFonts w:asciiTheme="minorHAnsi" w:hAnsiTheme="minorHAnsi" w:cstheme="minorHAnsi"/>
          <w:sz w:val="20"/>
          <w:szCs w:val="20"/>
        </w:rPr>
        <w:t>school</w:t>
      </w:r>
      <w:r w:rsidR="00864BBB" w:rsidRPr="007A0F6D">
        <w:rPr>
          <w:rFonts w:asciiTheme="minorHAnsi" w:hAnsiTheme="minorHAnsi" w:cstheme="minorHAnsi"/>
          <w:sz w:val="20"/>
          <w:szCs w:val="20"/>
        </w:rPr>
        <w:t xml:space="preserve"> ha</w:t>
      </w:r>
      <w:r w:rsidR="005B76BC" w:rsidRPr="007A0F6D">
        <w:rPr>
          <w:rFonts w:asciiTheme="minorHAnsi" w:hAnsiTheme="minorHAnsi" w:cstheme="minorHAnsi"/>
          <w:sz w:val="20"/>
          <w:szCs w:val="20"/>
        </w:rPr>
        <w:t>s</w:t>
      </w:r>
      <w:r w:rsidR="00864BBB" w:rsidRPr="007A0F6D">
        <w:rPr>
          <w:rFonts w:asciiTheme="minorHAnsi" w:hAnsiTheme="minorHAnsi" w:cstheme="minorHAnsi"/>
          <w:sz w:val="20"/>
          <w:szCs w:val="20"/>
        </w:rPr>
        <w:t xml:space="preserve"> appropriate filtering and monitoring systems in place and ensuring that their effectiveness is reviewed regularly. This will include considering the number and age range of children, those who are potentially at greater risk of harm and how often they access the IT, along with the proportionality of costs versus safeguarding risks. The appropriateness of filtering and monitoring systems </w:t>
      </w:r>
      <w:r w:rsidR="005B76BC" w:rsidRPr="007A0F6D">
        <w:rPr>
          <w:rFonts w:asciiTheme="minorHAnsi" w:hAnsiTheme="minorHAnsi" w:cstheme="minorHAnsi"/>
          <w:sz w:val="20"/>
          <w:szCs w:val="20"/>
        </w:rPr>
        <w:t>is manag</w:t>
      </w:r>
      <w:r w:rsidR="006374B6" w:rsidRPr="007A0F6D">
        <w:rPr>
          <w:rFonts w:asciiTheme="minorHAnsi" w:hAnsiTheme="minorHAnsi" w:cstheme="minorHAnsi"/>
          <w:sz w:val="20"/>
          <w:szCs w:val="20"/>
        </w:rPr>
        <w:t>ed by school</w:t>
      </w:r>
      <w:r w:rsidR="00864BBB" w:rsidRPr="007A0F6D">
        <w:rPr>
          <w:rFonts w:asciiTheme="minorHAnsi" w:hAnsiTheme="minorHAnsi" w:cstheme="minorHAnsi"/>
          <w:sz w:val="20"/>
          <w:szCs w:val="20"/>
        </w:rPr>
        <w:t>, in</w:t>
      </w:r>
      <w:r w:rsidR="006374B6" w:rsidRPr="007A0F6D">
        <w:rPr>
          <w:rFonts w:asciiTheme="minorHAnsi" w:hAnsiTheme="minorHAnsi" w:cstheme="minorHAnsi"/>
          <w:sz w:val="20"/>
          <w:szCs w:val="20"/>
        </w:rPr>
        <w:t xml:space="preserve">cluding </w:t>
      </w:r>
      <w:r w:rsidR="00864BBB" w:rsidRPr="007A0F6D">
        <w:rPr>
          <w:rFonts w:asciiTheme="minorHAnsi" w:hAnsiTheme="minorHAnsi" w:cstheme="minorHAnsi"/>
          <w:sz w:val="20"/>
          <w:szCs w:val="20"/>
        </w:rPr>
        <w:t>risk assessment</w:t>
      </w:r>
      <w:r w:rsidR="006374B6" w:rsidRPr="007A0F6D">
        <w:rPr>
          <w:rFonts w:asciiTheme="minorHAnsi" w:hAnsiTheme="minorHAnsi" w:cstheme="minorHAnsi"/>
          <w:sz w:val="20"/>
          <w:szCs w:val="20"/>
        </w:rPr>
        <w:t>s for individuals where necessary</w:t>
      </w:r>
      <w:r w:rsidR="00864BBB" w:rsidRPr="007A0F6D">
        <w:rPr>
          <w:rFonts w:asciiTheme="minorHAnsi" w:hAnsiTheme="minorHAnsi" w:cstheme="minorHAnsi"/>
          <w:sz w:val="20"/>
          <w:szCs w:val="20"/>
        </w:rPr>
        <w:t xml:space="preserve">. Where a safeguarding concern for a </w:t>
      </w:r>
      <w:r w:rsidR="007A0F6D">
        <w:rPr>
          <w:rFonts w:asciiTheme="minorHAnsi" w:hAnsiTheme="minorHAnsi" w:cstheme="minorHAnsi"/>
          <w:sz w:val="20"/>
          <w:szCs w:val="20"/>
        </w:rPr>
        <w:t>pupil</w:t>
      </w:r>
      <w:r w:rsidR="00864BBB" w:rsidRPr="007A0F6D">
        <w:rPr>
          <w:rFonts w:asciiTheme="minorHAnsi" w:hAnsiTheme="minorHAnsi" w:cstheme="minorHAnsi"/>
          <w:sz w:val="20"/>
          <w:szCs w:val="20"/>
        </w:rPr>
        <w:t xml:space="preserve"> relates to online safety, usual safeguarding procedures in relation to responding, recording and reporting will apply. This may lead to the provision of </w:t>
      </w:r>
      <w:r w:rsidR="00815FCD" w:rsidRPr="007A0F6D">
        <w:rPr>
          <w:rFonts w:asciiTheme="minorHAnsi" w:hAnsiTheme="minorHAnsi" w:cstheme="minorHAnsi"/>
          <w:sz w:val="20"/>
          <w:szCs w:val="20"/>
        </w:rPr>
        <w:t>school-based</w:t>
      </w:r>
      <w:r w:rsidR="00864BBB" w:rsidRPr="007A0F6D">
        <w:rPr>
          <w:rFonts w:asciiTheme="minorHAnsi" w:hAnsiTheme="minorHAnsi" w:cstheme="minorHAnsi"/>
          <w:sz w:val="20"/>
          <w:szCs w:val="20"/>
        </w:rPr>
        <w:t xml:space="preserve"> </w:t>
      </w:r>
      <w:r w:rsidR="00864BBB" w:rsidRPr="00F863BC">
        <w:rPr>
          <w:rFonts w:asciiTheme="minorHAnsi" w:hAnsiTheme="minorHAnsi" w:cstheme="minorHAnsi"/>
          <w:sz w:val="20"/>
          <w:szCs w:val="20"/>
        </w:rPr>
        <w:t xml:space="preserve">interventions, early help, or referral to the police or </w:t>
      </w:r>
      <w:r w:rsidR="006374B6" w:rsidRPr="00F863BC">
        <w:rPr>
          <w:rFonts w:asciiTheme="minorHAnsi" w:hAnsiTheme="minorHAnsi" w:cstheme="minorHAnsi"/>
          <w:sz w:val="20"/>
          <w:szCs w:val="20"/>
        </w:rPr>
        <w:t>Front Door</w:t>
      </w:r>
      <w:r w:rsidR="00864BBB" w:rsidRPr="00F863BC">
        <w:rPr>
          <w:rFonts w:asciiTheme="minorHAnsi" w:hAnsiTheme="minorHAnsi" w:cstheme="minorHAnsi"/>
          <w:sz w:val="20"/>
          <w:szCs w:val="20"/>
        </w:rPr>
        <w:t>. The response will be overseen by the DSL</w:t>
      </w:r>
      <w:r w:rsidR="00F863BC" w:rsidRPr="00F863BC">
        <w:rPr>
          <w:rFonts w:asciiTheme="minorHAnsi" w:hAnsiTheme="minorHAnsi" w:cstheme="minorHAnsi"/>
          <w:sz w:val="20"/>
          <w:szCs w:val="20"/>
        </w:rPr>
        <w:t>/Headteacher.</w:t>
      </w:r>
    </w:p>
    <w:p w14:paraId="0ADB95C9" w14:textId="77777777" w:rsidR="006374B6" w:rsidRPr="007A0F6D" w:rsidRDefault="006374B6" w:rsidP="00002560">
      <w:pPr>
        <w:pStyle w:val="Default"/>
        <w:spacing w:line="276" w:lineRule="auto"/>
        <w:rPr>
          <w:rFonts w:asciiTheme="minorHAnsi" w:hAnsiTheme="minorHAnsi" w:cstheme="minorHAnsi"/>
          <w:sz w:val="20"/>
          <w:szCs w:val="20"/>
        </w:rPr>
      </w:pPr>
    </w:p>
    <w:p w14:paraId="246573C0" w14:textId="0B5BD941" w:rsidR="006374B6" w:rsidRPr="007A0F6D" w:rsidRDefault="006E4E0C"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2E1722" w:rsidRPr="007A0F6D">
        <w:rPr>
          <w:rFonts w:asciiTheme="minorHAnsi" w:hAnsiTheme="minorHAnsi" w:cstheme="minorHAnsi"/>
          <w:b/>
          <w:bCs/>
          <w:sz w:val="20"/>
          <w:szCs w:val="20"/>
        </w:rPr>
        <w:t>.7 Child Sexual Exploitation (CSE) and Child Criminal Exploitation (CCE)</w:t>
      </w:r>
      <w:r w:rsidR="002E1722" w:rsidRPr="007A0F6D">
        <w:rPr>
          <w:rFonts w:asciiTheme="minorHAnsi" w:hAnsiTheme="minorHAnsi" w:cstheme="minorHAnsi"/>
          <w:sz w:val="20"/>
          <w:szCs w:val="20"/>
        </w:rPr>
        <w:t xml:space="preserve"> Both CSE and CCE are forms of abuse that occur where an individual or group takes advantage of an imbalance in power to coerce, manipulate or deceive a child into taking part in sexual or criminal</w:t>
      </w:r>
      <w:r w:rsidR="00BD5F63" w:rsidRPr="007A0F6D">
        <w:rPr>
          <w:rFonts w:asciiTheme="minorHAnsi" w:hAnsiTheme="minorHAnsi" w:cstheme="minorHAnsi"/>
          <w:sz w:val="20"/>
          <w:szCs w:val="20"/>
        </w:rPr>
        <w:t xml:space="preserve">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w:t>
      </w:r>
      <w:r w:rsidR="009223C5" w:rsidRPr="00A60CBC">
        <w:rPr>
          <w:rFonts w:asciiTheme="minorHAnsi" w:hAnsiTheme="minorHAnsi" w:cstheme="minorHAnsi"/>
          <w:sz w:val="20"/>
          <w:szCs w:val="20"/>
        </w:rPr>
        <w:t>Loxle</w:t>
      </w:r>
      <w:r w:rsidR="009223C5">
        <w:rPr>
          <w:rFonts w:asciiTheme="minorHAnsi" w:hAnsiTheme="minorHAnsi" w:cstheme="minorHAnsi"/>
          <w:sz w:val="20"/>
          <w:szCs w:val="20"/>
        </w:rPr>
        <w:t>y</w:t>
      </w:r>
      <w:r w:rsidR="009223C5" w:rsidRPr="00A60CBC">
        <w:rPr>
          <w:rFonts w:asciiTheme="minorHAnsi" w:hAnsiTheme="minorHAnsi" w:cstheme="minorHAnsi"/>
          <w:sz w:val="20"/>
          <w:szCs w:val="20"/>
        </w:rPr>
        <w:t xml:space="preserve"> CE Community Primary School &amp; Snitterfield Primary School </w:t>
      </w:r>
      <w:r w:rsidR="00BD5F63" w:rsidRPr="007A0F6D">
        <w:rPr>
          <w:rFonts w:asciiTheme="minorHAnsi" w:hAnsiTheme="minorHAnsi" w:cstheme="minorHAnsi"/>
          <w:sz w:val="20"/>
          <w:szCs w:val="20"/>
        </w:rPr>
        <w:t xml:space="preserve">recognise that both boys and girls can be victims of criminal exploitation, and that as children involved in criminal exploitation often commit crimes themselves, their vulnerability as victims is not always recognised. </w:t>
      </w:r>
      <w:r w:rsidR="009223C5" w:rsidRPr="00A60CBC">
        <w:rPr>
          <w:rFonts w:asciiTheme="minorHAnsi" w:hAnsiTheme="minorHAnsi" w:cstheme="minorHAnsi"/>
          <w:sz w:val="20"/>
          <w:szCs w:val="20"/>
        </w:rPr>
        <w:t>Loxle</w:t>
      </w:r>
      <w:r w:rsidR="009223C5">
        <w:rPr>
          <w:rFonts w:asciiTheme="minorHAnsi" w:hAnsiTheme="minorHAnsi" w:cstheme="minorHAnsi"/>
          <w:sz w:val="20"/>
          <w:szCs w:val="20"/>
        </w:rPr>
        <w:t>y</w:t>
      </w:r>
      <w:r w:rsidR="009223C5" w:rsidRPr="00A60CBC">
        <w:rPr>
          <w:rFonts w:asciiTheme="minorHAnsi" w:hAnsiTheme="minorHAnsi" w:cstheme="minorHAnsi"/>
          <w:sz w:val="20"/>
          <w:szCs w:val="20"/>
        </w:rPr>
        <w:t xml:space="preserve"> CE Community Primary School &amp; Snitterfield Primary School </w:t>
      </w:r>
      <w:r w:rsidR="00BD5F63" w:rsidRPr="007A0F6D">
        <w:rPr>
          <w:rFonts w:asciiTheme="minorHAnsi" w:hAnsiTheme="minorHAnsi" w:cstheme="minorHAnsi"/>
          <w:sz w:val="20"/>
          <w:szCs w:val="20"/>
        </w:rPr>
        <w:t xml:space="preserve">will adopt a child-centred approach when responding to any concerns relating to child criminal exploitation and will always consider child criminal exploitation when responding to reports of suspected offending by </w:t>
      </w:r>
      <w:r w:rsidR="007A0F6D">
        <w:rPr>
          <w:rFonts w:asciiTheme="minorHAnsi" w:hAnsiTheme="minorHAnsi" w:cstheme="minorHAnsi"/>
          <w:sz w:val="20"/>
          <w:szCs w:val="20"/>
        </w:rPr>
        <w:t>pupil</w:t>
      </w:r>
      <w:r w:rsidR="00BD5F63" w:rsidRPr="007A0F6D">
        <w:rPr>
          <w:rFonts w:asciiTheme="minorHAnsi" w:hAnsiTheme="minorHAnsi" w:cstheme="minorHAnsi"/>
          <w:sz w:val="20"/>
          <w:szCs w:val="20"/>
        </w:rPr>
        <w:t xml:space="preserve">s. 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r w:rsidR="009223C5" w:rsidRPr="00A60CBC">
        <w:rPr>
          <w:rFonts w:asciiTheme="minorHAnsi" w:hAnsiTheme="minorHAnsi" w:cstheme="minorHAnsi"/>
          <w:sz w:val="20"/>
          <w:szCs w:val="20"/>
        </w:rPr>
        <w:t>Loxle</w:t>
      </w:r>
      <w:r w:rsidR="009223C5">
        <w:rPr>
          <w:rFonts w:asciiTheme="minorHAnsi" w:hAnsiTheme="minorHAnsi" w:cstheme="minorHAnsi"/>
          <w:sz w:val="20"/>
          <w:szCs w:val="20"/>
        </w:rPr>
        <w:t>y</w:t>
      </w:r>
      <w:r w:rsidR="009223C5" w:rsidRPr="00A60CBC">
        <w:rPr>
          <w:rFonts w:asciiTheme="minorHAnsi" w:hAnsiTheme="minorHAnsi" w:cstheme="minorHAnsi"/>
          <w:sz w:val="20"/>
          <w:szCs w:val="20"/>
        </w:rPr>
        <w:t xml:space="preserve"> CE Community Primary School &amp; Snitterfield Primary School </w:t>
      </w:r>
      <w:r w:rsidR="00BD5F63" w:rsidRPr="007A0F6D">
        <w:rPr>
          <w:rFonts w:asciiTheme="minorHAnsi" w:hAnsiTheme="minorHAnsi" w:cstheme="minorHAnsi"/>
          <w:sz w:val="20"/>
          <w:szCs w:val="20"/>
        </w:rPr>
        <w:t xml:space="preserve">will raise awareness of CSE and CCE when appropriate through the safeguarding curriculum, guided by the age and stage of children and safeguarding priorities within the local area. </w:t>
      </w:r>
      <w:r w:rsidR="009223C5" w:rsidRPr="00A60CBC">
        <w:rPr>
          <w:rFonts w:asciiTheme="minorHAnsi" w:hAnsiTheme="minorHAnsi" w:cstheme="minorHAnsi"/>
          <w:sz w:val="20"/>
          <w:szCs w:val="20"/>
        </w:rPr>
        <w:t>Loxle</w:t>
      </w:r>
      <w:r w:rsidR="009223C5">
        <w:rPr>
          <w:rFonts w:asciiTheme="minorHAnsi" w:hAnsiTheme="minorHAnsi" w:cstheme="minorHAnsi"/>
          <w:sz w:val="20"/>
          <w:szCs w:val="20"/>
        </w:rPr>
        <w:t>y</w:t>
      </w:r>
      <w:r w:rsidR="009223C5" w:rsidRPr="00A60CBC">
        <w:rPr>
          <w:rFonts w:asciiTheme="minorHAnsi" w:hAnsiTheme="minorHAnsi" w:cstheme="minorHAnsi"/>
          <w:sz w:val="20"/>
          <w:szCs w:val="20"/>
        </w:rPr>
        <w:t xml:space="preserve"> CE Community Primary School &amp; Snitterfield Primary School </w:t>
      </w:r>
      <w:r w:rsidR="00BD5F63" w:rsidRPr="007A0F6D">
        <w:rPr>
          <w:rFonts w:asciiTheme="minorHAnsi" w:hAnsiTheme="minorHAnsi" w:cstheme="minorHAnsi"/>
          <w:sz w:val="20"/>
          <w:szCs w:val="20"/>
        </w:rPr>
        <w:t xml:space="preserve">recognise that some children may not realise they are being exploited and may believe that they are in a genuine, romantic relationship.. </w:t>
      </w:r>
      <w:r w:rsidR="009223C5" w:rsidRPr="00A60CBC">
        <w:rPr>
          <w:rFonts w:asciiTheme="minorHAnsi" w:hAnsiTheme="minorHAnsi" w:cstheme="minorHAnsi"/>
          <w:sz w:val="20"/>
          <w:szCs w:val="20"/>
        </w:rPr>
        <w:t>Loxle</w:t>
      </w:r>
      <w:r w:rsidR="009223C5">
        <w:rPr>
          <w:rFonts w:asciiTheme="minorHAnsi" w:hAnsiTheme="minorHAnsi" w:cstheme="minorHAnsi"/>
          <w:sz w:val="20"/>
          <w:szCs w:val="20"/>
        </w:rPr>
        <w:t>y</w:t>
      </w:r>
      <w:r w:rsidR="009223C5" w:rsidRPr="00A60CBC">
        <w:rPr>
          <w:rFonts w:asciiTheme="minorHAnsi" w:hAnsiTheme="minorHAnsi" w:cstheme="minorHAnsi"/>
          <w:sz w:val="20"/>
          <w:szCs w:val="20"/>
        </w:rPr>
        <w:t xml:space="preserve"> CE Community Primary School &amp; Snitterfield Primary School </w:t>
      </w:r>
      <w:r w:rsidR="00BD5F63" w:rsidRPr="007A0F6D">
        <w:rPr>
          <w:rFonts w:asciiTheme="minorHAnsi" w:hAnsiTheme="minorHAnsi" w:cstheme="minorHAnsi"/>
          <w:sz w:val="20"/>
          <w:szCs w:val="20"/>
        </w:rPr>
        <w:t>will follow</w:t>
      </w:r>
      <w:r w:rsidR="00BD5F63" w:rsidRPr="007A0F6D">
        <w:rPr>
          <w:rFonts w:asciiTheme="minorHAnsi" w:hAnsiTheme="minorHAnsi" w:cstheme="minorHAnsi"/>
          <w:sz w:val="18"/>
          <w:szCs w:val="18"/>
        </w:rPr>
        <w:t xml:space="preserve"> </w:t>
      </w:r>
      <w:r w:rsidR="00BD5F63" w:rsidRPr="007A0F6D">
        <w:rPr>
          <w:rFonts w:asciiTheme="minorHAnsi" w:hAnsiTheme="minorHAnsi" w:cstheme="minorHAnsi"/>
          <w:sz w:val="20"/>
          <w:szCs w:val="20"/>
        </w:rPr>
        <w:t xml:space="preserve">procedures outlined by the </w:t>
      </w:r>
      <w:r w:rsidR="00A83BEB" w:rsidRPr="007A0F6D">
        <w:rPr>
          <w:rFonts w:asciiTheme="minorHAnsi" w:hAnsiTheme="minorHAnsi" w:cstheme="minorHAnsi"/>
          <w:sz w:val="20"/>
          <w:szCs w:val="20"/>
        </w:rPr>
        <w:t>LA</w:t>
      </w:r>
      <w:r w:rsidR="00BD5F63" w:rsidRPr="007A0F6D">
        <w:rPr>
          <w:rFonts w:asciiTheme="minorHAnsi" w:hAnsiTheme="minorHAnsi" w:cstheme="minorHAnsi"/>
          <w:sz w:val="20"/>
          <w:szCs w:val="20"/>
        </w:rPr>
        <w:t xml:space="preserve"> when responding to concerns about child exploitation. This will include making use of available screening tools to identify and respond to potential risks.</w:t>
      </w:r>
    </w:p>
    <w:p w14:paraId="4D13E9CD" w14:textId="77777777" w:rsidR="00F108DF" w:rsidRPr="007A0F6D" w:rsidRDefault="00F108DF" w:rsidP="00002560">
      <w:pPr>
        <w:pStyle w:val="Default"/>
        <w:spacing w:line="276" w:lineRule="auto"/>
        <w:rPr>
          <w:rFonts w:asciiTheme="minorHAnsi" w:hAnsiTheme="minorHAnsi" w:cstheme="minorHAnsi"/>
          <w:sz w:val="20"/>
          <w:szCs w:val="20"/>
        </w:rPr>
      </w:pPr>
    </w:p>
    <w:p w14:paraId="0136FE9E" w14:textId="17A53D5A" w:rsidR="00F108DF" w:rsidRPr="007A0F6D" w:rsidRDefault="00692350"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F108DF" w:rsidRPr="007A0F6D">
        <w:rPr>
          <w:rFonts w:asciiTheme="minorHAnsi" w:hAnsiTheme="minorHAnsi" w:cstheme="minorHAnsi"/>
          <w:b/>
          <w:bCs/>
          <w:sz w:val="20"/>
          <w:szCs w:val="20"/>
        </w:rPr>
        <w:t>.8 Domestic Abuse</w:t>
      </w:r>
      <w:r w:rsidR="00F108DF" w:rsidRPr="007A0F6D">
        <w:rPr>
          <w:rFonts w:asciiTheme="minorHAnsi" w:hAnsiTheme="minorHAnsi" w:cstheme="minorHAnsi"/>
          <w:sz w:val="20"/>
          <w:szCs w:val="20"/>
        </w:rPr>
        <w:t xml:space="preserve"> Domestic abuse can encompass a wide range of behaviours and may be a single incident or a pattern of incidents. That abuse can be, but is not limited to, psychological, physical, sexual, financial or emotional. Children can be victims of domestic abuse. All of which can have a detrimental and long-term impact on their health, well-being, development, and ability to learn. Domestic abuse can also include child/adolescent to parent violence. </w:t>
      </w:r>
      <w:r w:rsidR="00F108DF" w:rsidRPr="009223C5">
        <w:rPr>
          <w:rFonts w:asciiTheme="minorHAnsi" w:hAnsiTheme="minorHAnsi" w:cstheme="minorHAnsi"/>
          <w:sz w:val="20"/>
          <w:szCs w:val="20"/>
        </w:rPr>
        <w:t xml:space="preserve">More information on this hidden form of domestic abuse </w:t>
      </w:r>
      <w:r w:rsidR="00891AF1" w:rsidRPr="009223C5">
        <w:rPr>
          <w:rFonts w:asciiTheme="minorHAnsi" w:hAnsiTheme="minorHAnsi" w:cstheme="minorHAnsi"/>
          <w:sz w:val="20"/>
          <w:szCs w:val="20"/>
        </w:rPr>
        <w:t xml:space="preserve">including </w:t>
      </w:r>
      <w:r w:rsidR="007656B1" w:rsidRPr="009223C5">
        <w:rPr>
          <w:rFonts w:asciiTheme="minorHAnsi" w:hAnsiTheme="minorHAnsi" w:cstheme="minorHAnsi"/>
          <w:sz w:val="20"/>
          <w:szCs w:val="20"/>
        </w:rPr>
        <w:t>coercive</w:t>
      </w:r>
      <w:r w:rsidR="00891AF1" w:rsidRPr="009223C5">
        <w:rPr>
          <w:rFonts w:asciiTheme="minorHAnsi" w:hAnsiTheme="minorHAnsi" w:cstheme="minorHAnsi"/>
          <w:sz w:val="20"/>
          <w:szCs w:val="20"/>
        </w:rPr>
        <w:t xml:space="preserve"> and controlling behaviours </w:t>
      </w:r>
      <w:r w:rsidR="00F108DF" w:rsidRPr="009223C5">
        <w:rPr>
          <w:rFonts w:asciiTheme="minorHAnsi" w:hAnsiTheme="minorHAnsi" w:cstheme="minorHAnsi"/>
          <w:sz w:val="20"/>
          <w:szCs w:val="20"/>
        </w:rPr>
        <w:t>can be foun</w:t>
      </w:r>
      <w:r w:rsidR="006A2914" w:rsidRPr="009223C5">
        <w:rPr>
          <w:rFonts w:asciiTheme="minorHAnsi" w:hAnsiTheme="minorHAnsi" w:cstheme="minorHAnsi"/>
          <w:sz w:val="20"/>
          <w:szCs w:val="20"/>
        </w:rPr>
        <w:t>d in the</w:t>
      </w:r>
      <w:r w:rsidR="00891AF1" w:rsidRPr="009223C5">
        <w:rPr>
          <w:rFonts w:asciiTheme="minorHAnsi" w:hAnsiTheme="minorHAnsi" w:cstheme="minorHAnsi"/>
          <w:sz w:val="20"/>
          <w:szCs w:val="20"/>
        </w:rPr>
        <w:t xml:space="preserve"> Domestic Abuse act 2021</w:t>
      </w:r>
      <w:r w:rsidR="00F108DF" w:rsidRPr="009223C5">
        <w:rPr>
          <w:rFonts w:asciiTheme="minorHAnsi" w:hAnsiTheme="minorHAnsi" w:cstheme="minorHAnsi"/>
          <w:sz w:val="20"/>
          <w:szCs w:val="20"/>
        </w:rPr>
        <w:t>.</w:t>
      </w:r>
      <w:r w:rsidR="00F108DF" w:rsidRPr="007A0F6D">
        <w:rPr>
          <w:rFonts w:asciiTheme="minorHAnsi" w:hAnsiTheme="minorHAnsi" w:cstheme="minorHAnsi"/>
          <w:sz w:val="20"/>
          <w:szCs w:val="20"/>
        </w:rPr>
        <w:t xml:space="preserve"> </w:t>
      </w:r>
      <w:r w:rsidR="009223C5">
        <w:rPr>
          <w:rFonts w:asciiTheme="minorHAnsi" w:hAnsiTheme="minorHAnsi" w:cstheme="minorHAnsi"/>
          <w:sz w:val="20"/>
          <w:szCs w:val="20"/>
        </w:rPr>
        <w:t>P</w:t>
      </w:r>
      <w:r w:rsidR="007A0F6D">
        <w:rPr>
          <w:rFonts w:asciiTheme="minorHAnsi" w:hAnsiTheme="minorHAnsi" w:cstheme="minorHAnsi"/>
          <w:sz w:val="20"/>
          <w:szCs w:val="20"/>
        </w:rPr>
        <w:t>upil</w:t>
      </w:r>
      <w:r w:rsidR="00F108DF" w:rsidRPr="007A0F6D">
        <w:rPr>
          <w:rFonts w:asciiTheme="minorHAnsi" w:hAnsiTheme="minorHAnsi" w:cstheme="minorHAnsi"/>
          <w:sz w:val="20"/>
          <w:szCs w:val="20"/>
        </w:rPr>
        <w:t xml:space="preserve">s will be encouraged to report incidents of domestic abuse, by raising awareness of healthy relationships through the curriculum and regularly reminding </w:t>
      </w:r>
      <w:r w:rsidR="007A0F6D">
        <w:rPr>
          <w:rFonts w:asciiTheme="minorHAnsi" w:hAnsiTheme="minorHAnsi" w:cstheme="minorHAnsi"/>
          <w:sz w:val="20"/>
          <w:szCs w:val="20"/>
        </w:rPr>
        <w:t>pupil</w:t>
      </w:r>
      <w:r w:rsidR="00F108DF" w:rsidRPr="007A0F6D">
        <w:rPr>
          <w:rFonts w:asciiTheme="minorHAnsi" w:hAnsiTheme="minorHAnsi" w:cstheme="minorHAnsi"/>
          <w:sz w:val="20"/>
          <w:szCs w:val="20"/>
        </w:rPr>
        <w:t>s of sources of help and support available. Staff will also be mindful that the behavioural response of children who witness domestic abuse may include acting out, withdrawal or anxiousness to please. They may exhibit signs of anxiety, or may use violence, aggression, or self-injury to express themselves.</w:t>
      </w:r>
    </w:p>
    <w:p w14:paraId="4C28F853" w14:textId="77777777" w:rsidR="00A3185A" w:rsidRPr="007A0F6D" w:rsidRDefault="00A3185A" w:rsidP="00002560">
      <w:pPr>
        <w:pStyle w:val="Default"/>
        <w:spacing w:line="276" w:lineRule="auto"/>
        <w:rPr>
          <w:rFonts w:asciiTheme="minorHAnsi" w:hAnsiTheme="minorHAnsi" w:cstheme="minorHAnsi"/>
          <w:sz w:val="20"/>
          <w:szCs w:val="20"/>
        </w:rPr>
      </w:pPr>
    </w:p>
    <w:p w14:paraId="7DFB8ECF" w14:textId="05462209" w:rsidR="00A3185A" w:rsidRPr="007A0F6D" w:rsidRDefault="00A3185A"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Any concerns relating to domestic abuse will </w:t>
      </w:r>
      <w:r w:rsidRPr="009223C5">
        <w:rPr>
          <w:rFonts w:asciiTheme="minorHAnsi" w:hAnsiTheme="minorHAnsi" w:cstheme="minorHAnsi"/>
          <w:sz w:val="20"/>
          <w:szCs w:val="20"/>
        </w:rPr>
        <w:t xml:space="preserve">be logged on </w:t>
      </w:r>
      <w:r w:rsidR="009223C5" w:rsidRPr="009223C5">
        <w:rPr>
          <w:rFonts w:asciiTheme="minorHAnsi" w:hAnsiTheme="minorHAnsi" w:cstheme="minorHAnsi"/>
          <w:sz w:val="20"/>
          <w:szCs w:val="20"/>
        </w:rPr>
        <w:t>a Green Form</w:t>
      </w:r>
      <w:r w:rsidRPr="009223C5">
        <w:rPr>
          <w:rFonts w:asciiTheme="minorHAnsi" w:hAnsiTheme="minorHAnsi" w:cstheme="minorHAnsi"/>
          <w:sz w:val="20"/>
          <w:szCs w:val="20"/>
        </w:rPr>
        <w:t xml:space="preserve"> immediately</w:t>
      </w:r>
      <w:r w:rsidRPr="007A0F6D">
        <w:rPr>
          <w:rFonts w:asciiTheme="minorHAnsi" w:hAnsiTheme="minorHAnsi" w:cstheme="minorHAnsi"/>
          <w:sz w:val="20"/>
          <w:szCs w:val="20"/>
        </w:rPr>
        <w:t xml:space="preserve">. </w:t>
      </w:r>
    </w:p>
    <w:p w14:paraId="24BAAFDC" w14:textId="4CE90E0F" w:rsidR="00FC724D" w:rsidRPr="007A0F6D" w:rsidRDefault="009223C5" w:rsidP="00002560">
      <w:pPr>
        <w:pStyle w:val="Default"/>
        <w:spacing w:line="276" w:lineRule="auto"/>
        <w:rPr>
          <w:rFonts w:asciiTheme="minorHAnsi" w:hAnsiTheme="minorHAnsi" w:cstheme="minorHAnsi"/>
          <w:sz w:val="20"/>
          <w:szCs w:val="20"/>
        </w:rPr>
      </w:pPr>
      <w:r w:rsidRPr="00A60CBC">
        <w:rPr>
          <w:rFonts w:asciiTheme="minorHAnsi" w:hAnsiTheme="minorHAnsi" w:cstheme="minorHAnsi"/>
          <w:sz w:val="20"/>
          <w:szCs w:val="20"/>
        </w:rPr>
        <w:t>Loxle</w:t>
      </w:r>
      <w:r>
        <w:rPr>
          <w:rFonts w:asciiTheme="minorHAnsi" w:hAnsiTheme="minorHAnsi" w:cstheme="minorHAnsi"/>
          <w:sz w:val="20"/>
          <w:szCs w:val="20"/>
        </w:rPr>
        <w:t>y</w:t>
      </w:r>
      <w:r w:rsidRPr="00A60CBC">
        <w:rPr>
          <w:rFonts w:asciiTheme="minorHAnsi" w:hAnsiTheme="minorHAnsi" w:cstheme="minorHAnsi"/>
          <w:sz w:val="20"/>
          <w:szCs w:val="20"/>
        </w:rPr>
        <w:t xml:space="preserve"> CE Community Primary School &amp; Snitterfield Primary School </w:t>
      </w:r>
      <w:r w:rsidR="00A3185A" w:rsidRPr="007A0F6D">
        <w:rPr>
          <w:rFonts w:asciiTheme="minorHAnsi" w:hAnsiTheme="minorHAnsi" w:cstheme="minorHAnsi"/>
          <w:sz w:val="20"/>
          <w:szCs w:val="20"/>
        </w:rPr>
        <w:t xml:space="preserve">will engage with Operation Encompass, a scheme run the police, through which school </w:t>
      </w:r>
      <w:r w:rsidR="00FC724D" w:rsidRPr="007A0F6D">
        <w:rPr>
          <w:rFonts w:asciiTheme="minorHAnsi" w:hAnsiTheme="minorHAnsi" w:cstheme="minorHAnsi"/>
          <w:sz w:val="20"/>
          <w:szCs w:val="20"/>
        </w:rPr>
        <w:t>is</w:t>
      </w:r>
      <w:r w:rsidR="00A3185A" w:rsidRPr="007A0F6D">
        <w:rPr>
          <w:rFonts w:asciiTheme="minorHAnsi" w:hAnsiTheme="minorHAnsi" w:cstheme="minorHAnsi"/>
          <w:sz w:val="20"/>
          <w:szCs w:val="20"/>
        </w:rPr>
        <w:t xml:space="preserve"> notified of incidents of domestic abuse. Upon receipt of this information, DSLs will ensure that </w:t>
      </w:r>
      <w:r w:rsidR="007A0F6D">
        <w:rPr>
          <w:rFonts w:asciiTheme="minorHAnsi" w:hAnsiTheme="minorHAnsi" w:cstheme="minorHAnsi"/>
          <w:sz w:val="20"/>
          <w:szCs w:val="20"/>
        </w:rPr>
        <w:t>pupil</w:t>
      </w:r>
      <w:r w:rsidR="00A3185A" w:rsidRPr="007A0F6D">
        <w:rPr>
          <w:rFonts w:asciiTheme="minorHAnsi" w:hAnsiTheme="minorHAnsi" w:cstheme="minorHAnsi"/>
          <w:sz w:val="20"/>
          <w:szCs w:val="20"/>
        </w:rPr>
        <w:t>s are closely monitored, and support is put in place, where appropriate.</w:t>
      </w:r>
    </w:p>
    <w:p w14:paraId="7DCD15DC" w14:textId="77777777" w:rsidR="00FC724D" w:rsidRPr="007A0F6D" w:rsidRDefault="00FC724D" w:rsidP="00002560">
      <w:pPr>
        <w:pStyle w:val="Default"/>
        <w:spacing w:line="276" w:lineRule="auto"/>
        <w:rPr>
          <w:rFonts w:asciiTheme="minorHAnsi" w:hAnsiTheme="minorHAnsi" w:cstheme="minorHAnsi"/>
          <w:sz w:val="20"/>
          <w:szCs w:val="20"/>
        </w:rPr>
      </w:pPr>
    </w:p>
    <w:p w14:paraId="3F0F0A5E" w14:textId="70D9A6D4" w:rsidR="00263584" w:rsidRPr="007A0F6D" w:rsidRDefault="00073973"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A3185A" w:rsidRPr="007A0F6D">
        <w:rPr>
          <w:rFonts w:asciiTheme="minorHAnsi" w:hAnsiTheme="minorHAnsi" w:cstheme="minorHAnsi"/>
          <w:b/>
          <w:bCs/>
          <w:sz w:val="20"/>
          <w:szCs w:val="20"/>
        </w:rPr>
        <w:t>9 Mental Health</w:t>
      </w:r>
      <w:r w:rsidR="00A3185A" w:rsidRPr="007A0F6D">
        <w:rPr>
          <w:rFonts w:asciiTheme="minorHAnsi" w:hAnsiTheme="minorHAnsi" w:cstheme="minorHAnsi"/>
          <w:sz w:val="20"/>
          <w:szCs w:val="20"/>
        </w:rPr>
        <w:t xml:space="preserve"> All staff should be aware that mental health problems can, in some cases, be an indicator that a child has suffered or is at risk of suffering abuse, neglect or exploitation. Whilst only appropriately trained professionals should attempt to make a diagnosis of a mental health problem, staff are well placed to observe children and identify those whose behaviour suggests that they may be experiencing a mental health problem or be at risk of developing one. Where children have suffered abuse and neglect, or other potentially traumatic adverse childhood experiences (ACEs), this can have a lasting impact throughout childhood, adolescence and into adulthood. All staff should be aware of how these experiences can impact on their mental health, behaviour, attendance and progress at school. </w:t>
      </w:r>
      <w:r w:rsidR="00BC04E5" w:rsidRPr="00A60CBC">
        <w:rPr>
          <w:rFonts w:asciiTheme="minorHAnsi" w:hAnsiTheme="minorHAnsi" w:cstheme="minorHAnsi"/>
          <w:sz w:val="20"/>
          <w:szCs w:val="20"/>
        </w:rPr>
        <w:t>Loxle</w:t>
      </w:r>
      <w:r w:rsidR="00BC04E5">
        <w:rPr>
          <w:rFonts w:asciiTheme="minorHAnsi" w:hAnsiTheme="minorHAnsi" w:cstheme="minorHAnsi"/>
          <w:sz w:val="20"/>
          <w:szCs w:val="20"/>
        </w:rPr>
        <w:t>y</w:t>
      </w:r>
      <w:r w:rsidR="00BC04E5" w:rsidRPr="00A60CBC">
        <w:rPr>
          <w:rFonts w:asciiTheme="minorHAnsi" w:hAnsiTheme="minorHAnsi" w:cstheme="minorHAnsi"/>
          <w:sz w:val="20"/>
          <w:szCs w:val="20"/>
        </w:rPr>
        <w:t xml:space="preserve"> CE Community Primary School &amp; Snitterfield Primary School </w:t>
      </w:r>
      <w:r w:rsidR="00A3185A" w:rsidRPr="007A0F6D">
        <w:rPr>
          <w:rFonts w:asciiTheme="minorHAnsi" w:hAnsiTheme="minorHAnsi" w:cstheme="minorHAnsi"/>
          <w:sz w:val="20"/>
          <w:szCs w:val="20"/>
        </w:rPr>
        <w:t xml:space="preserve">will seek to embed positive mental health and mental health awareness by creating a culture where </w:t>
      </w:r>
      <w:r w:rsidR="007A0F6D">
        <w:rPr>
          <w:rFonts w:asciiTheme="minorHAnsi" w:hAnsiTheme="minorHAnsi" w:cstheme="minorHAnsi"/>
          <w:sz w:val="20"/>
          <w:szCs w:val="20"/>
        </w:rPr>
        <w:t>pupil</w:t>
      </w:r>
      <w:r w:rsidR="00A3185A" w:rsidRPr="007A0F6D">
        <w:rPr>
          <w:rFonts w:asciiTheme="minorHAnsi" w:hAnsiTheme="minorHAnsi" w:cstheme="minorHAnsi"/>
          <w:sz w:val="20"/>
          <w:szCs w:val="20"/>
        </w:rPr>
        <w:t xml:space="preserve">s can self-identify, signpost peers and seek support themselves. Key staff will complete mental health training </w:t>
      </w:r>
      <w:r w:rsidR="00BC04E5">
        <w:rPr>
          <w:rFonts w:asciiTheme="minorHAnsi" w:hAnsiTheme="minorHAnsi" w:cstheme="minorHAnsi"/>
          <w:sz w:val="20"/>
          <w:szCs w:val="20"/>
        </w:rPr>
        <w:t xml:space="preserve">and </w:t>
      </w:r>
      <w:r w:rsidR="00A3185A" w:rsidRPr="007A0F6D">
        <w:rPr>
          <w:rFonts w:asciiTheme="minorHAnsi" w:hAnsiTheme="minorHAnsi" w:cstheme="minorHAnsi"/>
          <w:sz w:val="20"/>
          <w:szCs w:val="20"/>
        </w:rPr>
        <w:t xml:space="preserve">will promote positive mental health and wellbeing through the curriculum. If staff have a mental health concern about a child that is also a safeguarding concern, immediate action should be taken in line with the procedures outlined above. </w:t>
      </w:r>
    </w:p>
    <w:p w14:paraId="06F12539" w14:textId="77777777" w:rsidR="00263584" w:rsidRPr="007A0F6D" w:rsidRDefault="00263584" w:rsidP="00002560">
      <w:pPr>
        <w:pStyle w:val="Default"/>
        <w:spacing w:line="276" w:lineRule="auto"/>
        <w:rPr>
          <w:rFonts w:asciiTheme="minorHAnsi" w:hAnsiTheme="minorHAnsi" w:cstheme="minorHAnsi"/>
          <w:sz w:val="20"/>
          <w:szCs w:val="20"/>
        </w:rPr>
      </w:pPr>
    </w:p>
    <w:p w14:paraId="4975082F" w14:textId="1C251827" w:rsidR="00A3185A" w:rsidRPr="007A0F6D" w:rsidRDefault="00073973"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A3185A" w:rsidRPr="007A0F6D">
        <w:rPr>
          <w:rFonts w:asciiTheme="minorHAnsi" w:hAnsiTheme="minorHAnsi" w:cstheme="minorHAnsi"/>
          <w:b/>
          <w:bCs/>
          <w:sz w:val="20"/>
          <w:szCs w:val="20"/>
        </w:rPr>
        <w:t>.10 Private Fostering</w:t>
      </w:r>
      <w:r w:rsidR="00A3185A" w:rsidRPr="007A0F6D">
        <w:rPr>
          <w:rFonts w:asciiTheme="minorHAnsi" w:hAnsiTheme="minorHAnsi" w:cstheme="minorHAnsi"/>
          <w:sz w:val="20"/>
          <w:szCs w:val="20"/>
        </w:rPr>
        <w:t xml:space="preserve"> 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A close family relative is defined as a ‘grandparent, brother, sister, uncle or aunt’ and includes half-siblings and stepparents; it does not include great-aunts or uncles, great grandparents or cousins. </w:t>
      </w:r>
      <w:r w:rsidR="00D24573" w:rsidRPr="00D24573">
        <w:rPr>
          <w:rFonts w:asciiTheme="minorHAnsi" w:hAnsiTheme="minorHAnsi" w:cstheme="minorHAnsi"/>
          <w:sz w:val="20"/>
          <w:szCs w:val="20"/>
        </w:rPr>
        <w:t>All federation</w:t>
      </w:r>
      <w:r w:rsidR="00730C64" w:rsidRPr="00D24573">
        <w:rPr>
          <w:rFonts w:asciiTheme="minorHAnsi" w:hAnsiTheme="minorHAnsi" w:cstheme="minorHAnsi"/>
          <w:sz w:val="20"/>
          <w:szCs w:val="20"/>
        </w:rPr>
        <w:t xml:space="preserve"> </w:t>
      </w:r>
      <w:r w:rsidR="00A3185A" w:rsidRPr="00D24573">
        <w:rPr>
          <w:rFonts w:asciiTheme="minorHAnsi" w:hAnsiTheme="minorHAnsi" w:cstheme="minorHAnsi"/>
          <w:sz w:val="20"/>
          <w:szCs w:val="20"/>
        </w:rPr>
        <w:t>staff should</w:t>
      </w:r>
      <w:r w:rsidR="00A3185A" w:rsidRPr="007A0F6D">
        <w:rPr>
          <w:rFonts w:asciiTheme="minorHAnsi" w:hAnsiTheme="minorHAnsi" w:cstheme="minorHAnsi"/>
          <w:sz w:val="20"/>
          <w:szCs w:val="20"/>
        </w:rPr>
        <w:t xml:space="preserve"> notify the DSL when they become aware of private fostering arrangements. The DSL will speak to the family of the child involved to check that they are aware of their legal duty to inform the local authority. </w:t>
      </w:r>
      <w:r w:rsidR="00D24573" w:rsidRPr="00A60CBC">
        <w:rPr>
          <w:rFonts w:asciiTheme="minorHAnsi" w:hAnsiTheme="minorHAnsi" w:cstheme="minorHAnsi"/>
          <w:sz w:val="20"/>
          <w:szCs w:val="20"/>
        </w:rPr>
        <w:t>Loxle</w:t>
      </w:r>
      <w:r w:rsidR="00D24573">
        <w:rPr>
          <w:rFonts w:asciiTheme="minorHAnsi" w:hAnsiTheme="minorHAnsi" w:cstheme="minorHAnsi"/>
          <w:sz w:val="20"/>
          <w:szCs w:val="20"/>
        </w:rPr>
        <w:t>y</w:t>
      </w:r>
      <w:r w:rsidR="00D24573" w:rsidRPr="00A60CBC">
        <w:rPr>
          <w:rFonts w:asciiTheme="minorHAnsi" w:hAnsiTheme="minorHAnsi" w:cstheme="minorHAnsi"/>
          <w:sz w:val="20"/>
          <w:szCs w:val="20"/>
        </w:rPr>
        <w:t xml:space="preserve"> CE Community Primary School &amp; Snitterfield Primary School</w:t>
      </w:r>
      <w:r w:rsidR="00A3185A" w:rsidRPr="007A0F6D">
        <w:rPr>
          <w:rFonts w:asciiTheme="minorHAnsi" w:hAnsiTheme="minorHAnsi" w:cstheme="minorHAnsi"/>
          <w:sz w:val="20"/>
          <w:szCs w:val="20"/>
        </w:rPr>
        <w:t xml:space="preserve"> ha</w:t>
      </w:r>
      <w:r w:rsidR="00D24573">
        <w:rPr>
          <w:rFonts w:asciiTheme="minorHAnsi" w:hAnsiTheme="minorHAnsi" w:cstheme="minorHAnsi"/>
          <w:sz w:val="20"/>
          <w:szCs w:val="20"/>
        </w:rPr>
        <w:t>ve</w:t>
      </w:r>
      <w:r w:rsidR="00A3185A" w:rsidRPr="007A0F6D">
        <w:rPr>
          <w:rFonts w:asciiTheme="minorHAnsi" w:hAnsiTheme="minorHAnsi" w:cstheme="minorHAnsi"/>
          <w:sz w:val="20"/>
          <w:szCs w:val="20"/>
        </w:rPr>
        <w:t xml:space="preserve"> a duty to inform the local authority of the private fostering arrangements. On admission to </w:t>
      </w:r>
      <w:r w:rsidR="00D24573" w:rsidRPr="00A60CBC">
        <w:rPr>
          <w:rFonts w:asciiTheme="minorHAnsi" w:hAnsiTheme="minorHAnsi" w:cstheme="minorHAnsi"/>
          <w:sz w:val="20"/>
          <w:szCs w:val="20"/>
        </w:rPr>
        <w:t>Loxle</w:t>
      </w:r>
      <w:r w:rsidR="00D24573">
        <w:rPr>
          <w:rFonts w:asciiTheme="minorHAnsi" w:hAnsiTheme="minorHAnsi" w:cstheme="minorHAnsi"/>
          <w:sz w:val="20"/>
          <w:szCs w:val="20"/>
        </w:rPr>
        <w:t>y</w:t>
      </w:r>
      <w:r w:rsidR="00D24573" w:rsidRPr="00A60CBC">
        <w:rPr>
          <w:rFonts w:asciiTheme="minorHAnsi" w:hAnsiTheme="minorHAnsi" w:cstheme="minorHAnsi"/>
          <w:sz w:val="20"/>
          <w:szCs w:val="20"/>
        </w:rPr>
        <w:t xml:space="preserve"> CE Community Primary School </w:t>
      </w:r>
      <w:r w:rsidR="00D24573">
        <w:rPr>
          <w:rFonts w:asciiTheme="minorHAnsi" w:hAnsiTheme="minorHAnsi" w:cstheme="minorHAnsi"/>
          <w:sz w:val="20"/>
          <w:szCs w:val="20"/>
        </w:rPr>
        <w:t>or</w:t>
      </w:r>
      <w:r w:rsidR="00D24573" w:rsidRPr="00A60CBC">
        <w:rPr>
          <w:rFonts w:asciiTheme="minorHAnsi" w:hAnsiTheme="minorHAnsi" w:cstheme="minorHAnsi"/>
          <w:sz w:val="20"/>
          <w:szCs w:val="20"/>
        </w:rPr>
        <w:t xml:space="preserve"> Snitterfield Primary School</w:t>
      </w:r>
      <w:r w:rsidR="00A3185A" w:rsidRPr="007A0F6D">
        <w:rPr>
          <w:rFonts w:asciiTheme="minorHAnsi" w:hAnsiTheme="minorHAnsi" w:cstheme="minorHAnsi"/>
          <w:sz w:val="20"/>
          <w:szCs w:val="20"/>
        </w:rPr>
        <w:t>, steps will be taken to verify the relationship of the adults to the child who is being registered.</w:t>
      </w:r>
    </w:p>
    <w:p w14:paraId="49222C09" w14:textId="77777777" w:rsidR="000C26B9" w:rsidRPr="007A0F6D" w:rsidRDefault="000C26B9" w:rsidP="00002560">
      <w:pPr>
        <w:pStyle w:val="Default"/>
        <w:spacing w:line="276" w:lineRule="auto"/>
        <w:rPr>
          <w:rFonts w:asciiTheme="minorHAnsi" w:hAnsiTheme="minorHAnsi" w:cstheme="minorHAnsi"/>
          <w:sz w:val="20"/>
          <w:szCs w:val="20"/>
        </w:rPr>
      </w:pPr>
    </w:p>
    <w:p w14:paraId="04AEDBC3" w14:textId="0B9197EF" w:rsidR="000C26B9" w:rsidRPr="007A0F6D" w:rsidRDefault="00073973"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6</w:t>
      </w:r>
      <w:r w:rsidR="000C26B9" w:rsidRPr="007A0F6D">
        <w:rPr>
          <w:rFonts w:asciiTheme="minorHAnsi" w:hAnsiTheme="minorHAnsi" w:cstheme="minorHAnsi"/>
          <w:b/>
          <w:bCs/>
          <w:sz w:val="20"/>
          <w:szCs w:val="20"/>
        </w:rPr>
        <w:t>.11 Children Not</w:t>
      </w:r>
      <w:r w:rsidR="000C26B9" w:rsidRPr="007A0F6D">
        <w:rPr>
          <w:rFonts w:asciiTheme="minorHAnsi" w:hAnsiTheme="minorHAnsi" w:cstheme="minorHAnsi"/>
          <w:sz w:val="20"/>
          <w:szCs w:val="20"/>
        </w:rPr>
        <w:t xml:space="preserve"> </w:t>
      </w:r>
      <w:r w:rsidR="000C26B9" w:rsidRPr="007A0F6D">
        <w:rPr>
          <w:rFonts w:asciiTheme="minorHAnsi" w:hAnsiTheme="minorHAnsi" w:cstheme="minorHAnsi"/>
          <w:b/>
          <w:bCs/>
          <w:sz w:val="20"/>
          <w:szCs w:val="20"/>
        </w:rPr>
        <w:t>Collected from School</w:t>
      </w:r>
      <w:r w:rsidR="000C26B9" w:rsidRPr="007A0F6D">
        <w:rPr>
          <w:rFonts w:asciiTheme="minorHAnsi" w:hAnsiTheme="minorHAnsi" w:cstheme="minorHAnsi"/>
          <w:sz w:val="20"/>
          <w:szCs w:val="20"/>
        </w:rPr>
        <w:t xml:space="preserve"> On rare occasions, instances occur where children of school age are left uncollected for considerable lengths of </w:t>
      </w:r>
      <w:r w:rsidR="000C26B9" w:rsidRPr="00D24573">
        <w:rPr>
          <w:rFonts w:asciiTheme="minorHAnsi" w:hAnsiTheme="minorHAnsi" w:cstheme="minorHAnsi"/>
          <w:sz w:val="20"/>
          <w:szCs w:val="20"/>
        </w:rPr>
        <w:t>time.</w:t>
      </w:r>
      <w:r w:rsidR="00673887" w:rsidRPr="00D24573">
        <w:rPr>
          <w:rFonts w:asciiTheme="minorHAnsi" w:hAnsiTheme="minorHAnsi" w:cstheme="minorHAnsi"/>
          <w:sz w:val="20"/>
          <w:szCs w:val="20"/>
        </w:rPr>
        <w:t xml:space="preserve"> </w:t>
      </w:r>
      <w:r w:rsidR="00D24573" w:rsidRPr="00D24573">
        <w:rPr>
          <w:rFonts w:asciiTheme="minorHAnsi" w:hAnsiTheme="minorHAnsi" w:cstheme="minorHAnsi"/>
          <w:sz w:val="20"/>
          <w:szCs w:val="20"/>
        </w:rPr>
        <w:t xml:space="preserve">Our schools </w:t>
      </w:r>
      <w:r w:rsidR="000C26B9" w:rsidRPr="00D24573">
        <w:rPr>
          <w:rFonts w:asciiTheme="minorHAnsi" w:hAnsiTheme="minorHAnsi" w:cstheme="minorHAnsi"/>
          <w:sz w:val="20"/>
          <w:szCs w:val="20"/>
        </w:rPr>
        <w:t>will respond</w:t>
      </w:r>
      <w:r w:rsidR="000C26B9" w:rsidRPr="007A0F6D">
        <w:rPr>
          <w:rFonts w:asciiTheme="minorHAnsi" w:hAnsiTheme="minorHAnsi" w:cstheme="minorHAnsi"/>
          <w:sz w:val="20"/>
          <w:szCs w:val="20"/>
        </w:rPr>
        <w:t xml:space="preserve"> sensitively, yet consistently, to ensure the safety and welfare of all children. On admission to a school, parents/carers should provide accurate information about who holds parental responsibility for their children i.e. names, addresses and telephone numbers, names and telephone numbers of</w:t>
      </w:r>
      <w:r w:rsidR="00AB1BDF" w:rsidRPr="007A0F6D">
        <w:rPr>
          <w:rFonts w:asciiTheme="minorHAnsi" w:hAnsiTheme="minorHAnsi" w:cstheme="minorHAnsi"/>
          <w:sz w:val="20"/>
          <w:szCs w:val="20"/>
        </w:rPr>
        <w:t xml:space="preserve"> at least two</w:t>
      </w:r>
      <w:r w:rsidR="000C26B9" w:rsidRPr="007A0F6D">
        <w:rPr>
          <w:rFonts w:asciiTheme="minorHAnsi" w:hAnsiTheme="minorHAnsi" w:cstheme="minorHAnsi"/>
          <w:sz w:val="20"/>
          <w:szCs w:val="20"/>
        </w:rPr>
        <w:t xml:space="preserve"> emergency contact persons and any information if anyone other than the</w:t>
      </w:r>
      <w:r w:rsidR="009F6FB7" w:rsidRPr="007A0F6D">
        <w:rPr>
          <w:rFonts w:asciiTheme="minorHAnsi" w:hAnsiTheme="minorHAnsi" w:cstheme="minorHAnsi"/>
          <w:sz w:val="20"/>
          <w:szCs w:val="20"/>
        </w:rPr>
        <w:t xml:space="preserve"> parent/carer is to collect a child from school. </w:t>
      </w:r>
      <w:r w:rsidR="00D24573">
        <w:rPr>
          <w:rFonts w:asciiTheme="minorHAnsi" w:hAnsiTheme="minorHAnsi" w:cstheme="minorHAnsi"/>
          <w:sz w:val="20"/>
          <w:szCs w:val="20"/>
        </w:rPr>
        <w:t>We respectfully request that</w:t>
      </w:r>
      <w:r w:rsidR="009F6FB7" w:rsidRPr="007A0F6D">
        <w:rPr>
          <w:rFonts w:asciiTheme="minorHAnsi" w:hAnsiTheme="minorHAnsi" w:cstheme="minorHAnsi"/>
          <w:sz w:val="20"/>
          <w:szCs w:val="20"/>
        </w:rPr>
        <w:t xml:space="preserve"> parents/carers provide updated contact details when these are changed. Schools will ensure that parents are provided with information about the times of the school day and the expectation regarding the delivery and collection of children, where appropriate</w:t>
      </w:r>
      <w:r w:rsidR="009F6FB7" w:rsidRPr="007A0F6D">
        <w:rPr>
          <w:rFonts w:asciiTheme="minorHAnsi" w:hAnsiTheme="minorHAnsi" w:cstheme="minorHAnsi"/>
          <w:sz w:val="22"/>
          <w:szCs w:val="22"/>
        </w:rPr>
        <w:t xml:space="preserve">. </w:t>
      </w:r>
      <w:r w:rsidR="009F6FB7" w:rsidRPr="007A0F6D">
        <w:rPr>
          <w:rFonts w:asciiTheme="minorHAnsi" w:hAnsiTheme="minorHAnsi" w:cstheme="minorHAnsi"/>
          <w:sz w:val="20"/>
          <w:szCs w:val="20"/>
        </w:rPr>
        <w:t xml:space="preserve">If a child is not collected from school 15 minutes after the end of the school day, staff will telephone (if possible) the parents/carers. If there is no response, staff will attempt to contact those persons identified as emergency contacts and notify the </w:t>
      </w:r>
      <w:r w:rsidR="009F6FB7" w:rsidRPr="00F40B5F">
        <w:rPr>
          <w:rFonts w:asciiTheme="minorHAnsi" w:hAnsiTheme="minorHAnsi" w:cstheme="minorHAnsi"/>
          <w:sz w:val="20"/>
          <w:szCs w:val="20"/>
        </w:rPr>
        <w:t>Headteacher/DSL.</w:t>
      </w:r>
      <w:r w:rsidR="009F6FB7" w:rsidRPr="007A0F6D">
        <w:rPr>
          <w:rFonts w:asciiTheme="minorHAnsi" w:hAnsiTheme="minorHAnsi" w:cstheme="minorHAnsi"/>
          <w:sz w:val="20"/>
          <w:szCs w:val="20"/>
        </w:rPr>
        <w:t xml:space="preserve"> If, after 30 minutes, it has not been possible to contact parents/carers or emergency contacts, consideration should be given to notifying the police. The </w:t>
      </w:r>
      <w:r w:rsidR="009F6FB7" w:rsidRPr="00F40B5F">
        <w:rPr>
          <w:rFonts w:asciiTheme="minorHAnsi" w:hAnsiTheme="minorHAnsi" w:cstheme="minorHAnsi"/>
          <w:sz w:val="20"/>
          <w:szCs w:val="20"/>
        </w:rPr>
        <w:t>Headteacher/DSL may also</w:t>
      </w:r>
      <w:r w:rsidR="009F6FB7" w:rsidRPr="007A0F6D">
        <w:rPr>
          <w:rFonts w:asciiTheme="minorHAnsi" w:hAnsiTheme="minorHAnsi" w:cstheme="minorHAnsi"/>
          <w:sz w:val="20"/>
          <w:szCs w:val="20"/>
        </w:rPr>
        <w:t xml:space="preserve"> contact the Front Door, if appropriate. Detailed, timed records of the action taken, and calls made must be maintained.</w:t>
      </w:r>
    </w:p>
    <w:p w14:paraId="6E1DDE37" w14:textId="77777777" w:rsidR="00402406" w:rsidRPr="007A0F6D" w:rsidRDefault="00402406" w:rsidP="00002560">
      <w:pPr>
        <w:pStyle w:val="Default"/>
        <w:spacing w:line="276" w:lineRule="auto"/>
        <w:rPr>
          <w:rFonts w:asciiTheme="minorHAnsi" w:hAnsiTheme="minorHAnsi" w:cstheme="minorHAnsi"/>
          <w:b/>
          <w:bCs/>
          <w:sz w:val="20"/>
          <w:szCs w:val="20"/>
        </w:rPr>
      </w:pPr>
    </w:p>
    <w:p w14:paraId="0B3785E7" w14:textId="5EB87F55" w:rsidR="00C04665" w:rsidRPr="007A0F6D" w:rsidRDefault="00A00BE0" w:rsidP="00002560">
      <w:pPr>
        <w:pStyle w:val="Default"/>
        <w:spacing w:line="276" w:lineRule="auto"/>
        <w:rPr>
          <w:rFonts w:asciiTheme="minorHAnsi" w:hAnsiTheme="minorHAnsi" w:cstheme="minorHAnsi"/>
          <w:b/>
          <w:bCs/>
          <w:sz w:val="20"/>
          <w:szCs w:val="20"/>
        </w:rPr>
      </w:pPr>
      <w:r w:rsidRPr="007A0F6D">
        <w:rPr>
          <w:rFonts w:asciiTheme="minorHAnsi" w:hAnsiTheme="minorHAnsi" w:cstheme="minorHAnsi"/>
          <w:b/>
          <w:bCs/>
          <w:sz w:val="20"/>
          <w:szCs w:val="20"/>
        </w:rPr>
        <w:t>6.12</w:t>
      </w:r>
      <w:r w:rsidR="0080273A" w:rsidRPr="007A0F6D">
        <w:rPr>
          <w:rFonts w:asciiTheme="minorHAnsi" w:hAnsiTheme="minorHAnsi" w:cstheme="minorHAnsi"/>
          <w:b/>
          <w:bCs/>
          <w:sz w:val="20"/>
          <w:szCs w:val="20"/>
        </w:rPr>
        <w:t xml:space="preserve">. </w:t>
      </w:r>
      <w:r w:rsidR="00C04665" w:rsidRPr="007A0F6D">
        <w:rPr>
          <w:rFonts w:asciiTheme="minorHAnsi" w:hAnsiTheme="minorHAnsi" w:cstheme="minorHAnsi"/>
          <w:b/>
          <w:bCs/>
          <w:sz w:val="20"/>
          <w:szCs w:val="20"/>
        </w:rPr>
        <w:t>Relationship</w:t>
      </w:r>
      <w:r w:rsidR="00F40B5F">
        <w:rPr>
          <w:rFonts w:asciiTheme="minorHAnsi" w:hAnsiTheme="minorHAnsi" w:cstheme="minorHAnsi"/>
          <w:b/>
          <w:bCs/>
          <w:sz w:val="20"/>
          <w:szCs w:val="20"/>
        </w:rPr>
        <w:t xml:space="preserve">s, Health and </w:t>
      </w:r>
      <w:r w:rsidR="00D62970" w:rsidRPr="007A0F6D">
        <w:rPr>
          <w:rFonts w:asciiTheme="minorHAnsi" w:hAnsiTheme="minorHAnsi" w:cstheme="minorHAnsi"/>
          <w:b/>
          <w:bCs/>
          <w:sz w:val="20"/>
          <w:szCs w:val="20"/>
        </w:rPr>
        <w:t>Sex Education</w:t>
      </w:r>
      <w:r w:rsidR="00EF36F9" w:rsidRPr="007A0F6D">
        <w:rPr>
          <w:rFonts w:asciiTheme="minorHAnsi" w:hAnsiTheme="minorHAnsi" w:cstheme="minorHAnsi"/>
          <w:b/>
          <w:bCs/>
          <w:sz w:val="20"/>
          <w:szCs w:val="20"/>
        </w:rPr>
        <w:t xml:space="preserve"> curriculum. </w:t>
      </w:r>
    </w:p>
    <w:p w14:paraId="4621E254" w14:textId="4290CDD4" w:rsidR="00D62970" w:rsidRPr="007A0F6D" w:rsidRDefault="00C0466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Through the curriculum, staff will ensure that children receive a preventative education that teaches them how to keep themselves and others safe, including online, and prepares them for live in modern Britain. This includes creating a culture of zero tolerance for sexism, misogyny/misandry, homophobi</w:t>
      </w:r>
      <w:r w:rsidR="00452567" w:rsidRPr="007A0F6D">
        <w:rPr>
          <w:rFonts w:asciiTheme="minorHAnsi" w:hAnsiTheme="minorHAnsi" w:cstheme="minorHAnsi"/>
          <w:sz w:val="20"/>
          <w:szCs w:val="20"/>
        </w:rPr>
        <w:t>a</w:t>
      </w:r>
      <w:r w:rsidRPr="007A0F6D">
        <w:rPr>
          <w:rFonts w:asciiTheme="minorHAnsi" w:hAnsiTheme="minorHAnsi" w:cstheme="minorHAnsi"/>
          <w:sz w:val="20"/>
          <w:szCs w:val="20"/>
        </w:rPr>
        <w:t>, biphobia</w:t>
      </w:r>
      <w:r w:rsidR="00452567" w:rsidRPr="007A0F6D">
        <w:rPr>
          <w:rFonts w:asciiTheme="minorHAnsi" w:hAnsiTheme="minorHAnsi" w:cstheme="minorHAnsi"/>
          <w:sz w:val="20"/>
          <w:szCs w:val="20"/>
        </w:rPr>
        <w:t>, transphobia</w:t>
      </w:r>
      <w:r w:rsidRPr="007A0F6D">
        <w:rPr>
          <w:rFonts w:asciiTheme="minorHAnsi" w:hAnsiTheme="minorHAnsi" w:cstheme="minorHAnsi"/>
          <w:sz w:val="20"/>
          <w:szCs w:val="20"/>
        </w:rPr>
        <w:t xml:space="preserve"> and sexual violence and harassment.</w:t>
      </w:r>
    </w:p>
    <w:p w14:paraId="18FA4638" w14:textId="77777777" w:rsidR="00A00BE0" w:rsidRPr="007A0F6D" w:rsidRDefault="00A00BE0" w:rsidP="00002560">
      <w:pPr>
        <w:pStyle w:val="Default"/>
        <w:spacing w:line="276" w:lineRule="auto"/>
        <w:rPr>
          <w:rFonts w:asciiTheme="minorHAnsi" w:hAnsiTheme="minorHAnsi" w:cstheme="minorHAnsi"/>
          <w:sz w:val="20"/>
          <w:szCs w:val="20"/>
        </w:rPr>
      </w:pPr>
    </w:p>
    <w:p w14:paraId="2A6DD3FC" w14:textId="69F4E81E" w:rsidR="00D62970" w:rsidRPr="007A0F6D" w:rsidRDefault="00C0466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Through regularly timetabled lessons, </w:t>
      </w:r>
      <w:r w:rsidR="007A0F6D">
        <w:rPr>
          <w:rFonts w:asciiTheme="minorHAnsi" w:hAnsiTheme="minorHAnsi" w:cstheme="minorHAnsi"/>
          <w:sz w:val="20"/>
          <w:szCs w:val="20"/>
        </w:rPr>
        <w:t>pupil</w:t>
      </w:r>
      <w:r w:rsidRPr="007A0F6D">
        <w:rPr>
          <w:rFonts w:asciiTheme="minorHAnsi" w:hAnsiTheme="minorHAnsi" w:cstheme="minorHAnsi"/>
          <w:sz w:val="20"/>
          <w:szCs w:val="20"/>
        </w:rPr>
        <w:t xml:space="preserve">s receive an inclusive, age and stage appropriate Health Education, in addition to Relationships Education for primary pupils and Relationships and Sex Education for secondary pupils. Key messages are reinforced throughout the curriculum and staff will receive training to support them in the delivery of the curriculum. Schools will use a variety of methods to meet the needs of vulnerable children, including children who are victims of abuse, and children with special educational needs or disabilities. </w:t>
      </w:r>
    </w:p>
    <w:p w14:paraId="512D62E1" w14:textId="47662C4C" w:rsidR="00D62970" w:rsidRPr="007A0F6D" w:rsidRDefault="00C0466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The </w:t>
      </w:r>
      <w:r w:rsidR="00F40B5F">
        <w:rPr>
          <w:rFonts w:asciiTheme="minorHAnsi" w:hAnsiTheme="minorHAnsi" w:cstheme="minorHAnsi"/>
          <w:sz w:val="20"/>
          <w:szCs w:val="20"/>
        </w:rPr>
        <w:t xml:space="preserve">age appropriate </w:t>
      </w:r>
      <w:r w:rsidRPr="007A0F6D">
        <w:rPr>
          <w:rFonts w:asciiTheme="minorHAnsi" w:hAnsiTheme="minorHAnsi" w:cstheme="minorHAnsi"/>
          <w:sz w:val="20"/>
          <w:szCs w:val="20"/>
        </w:rPr>
        <w:t xml:space="preserve">curriculum will explore issues such as: </w:t>
      </w:r>
    </w:p>
    <w:p w14:paraId="40955E2E" w14:textId="77777777" w:rsidR="00D62970" w:rsidRPr="007A0F6D" w:rsidRDefault="00C0466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Healthy and respectful relationships </w:t>
      </w:r>
    </w:p>
    <w:p w14:paraId="7BE155E5" w14:textId="77777777" w:rsidR="00D62970" w:rsidRPr="007A0F6D" w:rsidRDefault="00C0466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Boundaries and consent </w:t>
      </w:r>
    </w:p>
    <w:p w14:paraId="08D482E9" w14:textId="645063EB" w:rsidR="00D62970" w:rsidRPr="007A0F6D" w:rsidRDefault="00C0466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Stereotyping, prejudice and </w:t>
      </w:r>
      <w:r w:rsidR="00D44010" w:rsidRPr="007A0F6D">
        <w:rPr>
          <w:rFonts w:asciiTheme="minorHAnsi" w:hAnsiTheme="minorHAnsi" w:cstheme="minorHAnsi"/>
          <w:sz w:val="20"/>
          <w:szCs w:val="20"/>
        </w:rPr>
        <w:t>e</w:t>
      </w:r>
      <w:r w:rsidRPr="007A0F6D">
        <w:rPr>
          <w:rFonts w:asciiTheme="minorHAnsi" w:hAnsiTheme="minorHAnsi" w:cstheme="minorHAnsi"/>
          <w:sz w:val="20"/>
          <w:szCs w:val="20"/>
        </w:rPr>
        <w:t xml:space="preserve">quality </w:t>
      </w:r>
    </w:p>
    <w:p w14:paraId="604F3048" w14:textId="77777777" w:rsidR="00D62970" w:rsidRPr="007A0F6D" w:rsidRDefault="00C0466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Body confidence and self-esteem </w:t>
      </w:r>
    </w:p>
    <w:p w14:paraId="741CFF33" w14:textId="77777777" w:rsidR="00BD4AD5" w:rsidRPr="007A0F6D" w:rsidRDefault="00C0466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How to recognise an abusive relationship, including coercive and controlling behaviour</w:t>
      </w:r>
    </w:p>
    <w:p w14:paraId="7C8AB6C1" w14:textId="2BC3A47B" w:rsidR="00F8757E" w:rsidRPr="007A0F6D" w:rsidRDefault="00C04665"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The concepts of, and laws relating to- sexual consent, sexual exploitation, abuse, grooming, coercion, harassment, rape, domestic abuse, so called honour-based violence such as forced marriage and Female Genital Mutilation (FGM), and how to access support, and </w:t>
      </w:r>
    </w:p>
    <w:p w14:paraId="1669FE7E" w14:textId="3A050326" w:rsidR="00C04665" w:rsidRPr="007A0F6D" w:rsidRDefault="00C04665" w:rsidP="00002560">
      <w:pPr>
        <w:pStyle w:val="Default"/>
        <w:spacing w:line="276" w:lineRule="auto"/>
        <w:rPr>
          <w:rFonts w:asciiTheme="minorHAnsi" w:hAnsiTheme="minorHAnsi" w:cstheme="minorHAnsi"/>
          <w:b/>
          <w:bCs/>
          <w:sz w:val="18"/>
          <w:szCs w:val="18"/>
        </w:rPr>
      </w:pPr>
      <w:r w:rsidRPr="007A0F6D">
        <w:rPr>
          <w:rFonts w:asciiTheme="minorHAnsi" w:hAnsiTheme="minorHAnsi" w:cstheme="minorHAnsi"/>
          <w:sz w:val="20"/>
          <w:szCs w:val="20"/>
        </w:rPr>
        <w:t>• What constitutes sexual harassment and sexual violence and why these are always unacceptable</w:t>
      </w:r>
      <w:r w:rsidR="00B62E34" w:rsidRPr="00F40B5F">
        <w:rPr>
          <w:rFonts w:asciiTheme="minorHAnsi" w:hAnsiTheme="minorHAnsi" w:cstheme="minorHAnsi"/>
          <w:sz w:val="20"/>
          <w:szCs w:val="20"/>
        </w:rPr>
        <w:t>.</w:t>
      </w:r>
      <w:r w:rsidRPr="00F40B5F">
        <w:rPr>
          <w:rFonts w:asciiTheme="minorHAnsi" w:hAnsiTheme="minorHAnsi" w:cstheme="minorHAnsi"/>
          <w:sz w:val="20"/>
          <w:szCs w:val="20"/>
        </w:rPr>
        <w:t xml:space="preserve"> More information can be found in the</w:t>
      </w:r>
      <w:r w:rsidR="00DA4FA3" w:rsidRPr="00F40B5F">
        <w:rPr>
          <w:rFonts w:asciiTheme="minorHAnsi" w:hAnsiTheme="minorHAnsi" w:cstheme="minorHAnsi"/>
          <w:sz w:val="20"/>
          <w:szCs w:val="20"/>
        </w:rPr>
        <w:t xml:space="preserve"> Part five, KSCIE 2024 </w:t>
      </w:r>
      <w:r w:rsidR="001C60C6" w:rsidRPr="00F40B5F">
        <w:rPr>
          <w:rFonts w:asciiTheme="minorHAnsi" w:hAnsiTheme="minorHAnsi" w:cstheme="minorHAnsi"/>
          <w:sz w:val="20"/>
          <w:szCs w:val="20"/>
        </w:rPr>
        <w:t xml:space="preserve">and schools </w:t>
      </w:r>
      <w:r w:rsidRPr="00F40B5F">
        <w:rPr>
          <w:rFonts w:asciiTheme="minorHAnsi" w:hAnsiTheme="minorHAnsi" w:cstheme="minorHAnsi"/>
          <w:sz w:val="20"/>
          <w:szCs w:val="20"/>
        </w:rPr>
        <w:t>Relationship Education, Relationships and Sex Education and Health Education Policy</w:t>
      </w:r>
    </w:p>
    <w:p w14:paraId="2A0167A7" w14:textId="77777777" w:rsidR="00135398" w:rsidRPr="007A0F6D" w:rsidRDefault="00135398" w:rsidP="00002560">
      <w:pPr>
        <w:pStyle w:val="Default"/>
        <w:spacing w:line="276" w:lineRule="auto"/>
        <w:rPr>
          <w:rFonts w:asciiTheme="minorHAnsi" w:hAnsiTheme="minorHAnsi" w:cstheme="minorHAnsi"/>
          <w:b/>
          <w:bCs/>
          <w:sz w:val="22"/>
          <w:szCs w:val="22"/>
        </w:rPr>
      </w:pPr>
    </w:p>
    <w:p w14:paraId="3B5BE7CA" w14:textId="7E3C3A55" w:rsidR="00402406" w:rsidRPr="00F40B5F" w:rsidRDefault="004574B1" w:rsidP="00002560">
      <w:pPr>
        <w:pStyle w:val="Default"/>
        <w:spacing w:line="276" w:lineRule="auto"/>
        <w:rPr>
          <w:rFonts w:asciiTheme="minorHAnsi" w:hAnsiTheme="minorHAnsi" w:cstheme="minorHAnsi"/>
          <w:sz w:val="28"/>
          <w:szCs w:val="28"/>
        </w:rPr>
      </w:pPr>
      <w:r w:rsidRPr="00F40B5F">
        <w:rPr>
          <w:rFonts w:asciiTheme="minorHAnsi" w:hAnsiTheme="minorHAnsi" w:cstheme="minorHAnsi"/>
          <w:b/>
          <w:sz w:val="28"/>
          <w:szCs w:val="28"/>
        </w:rPr>
        <w:t>7</w:t>
      </w:r>
      <w:r w:rsidR="00CF2134">
        <w:rPr>
          <w:rFonts w:asciiTheme="minorHAnsi" w:hAnsiTheme="minorHAnsi" w:cstheme="minorHAnsi"/>
          <w:b/>
          <w:sz w:val="28"/>
          <w:szCs w:val="28"/>
        </w:rPr>
        <w:t>.</w:t>
      </w:r>
      <w:r w:rsidRPr="00F40B5F">
        <w:rPr>
          <w:rFonts w:asciiTheme="minorHAnsi" w:hAnsiTheme="minorHAnsi" w:cstheme="minorHAnsi"/>
          <w:b/>
          <w:sz w:val="28"/>
          <w:szCs w:val="28"/>
        </w:rPr>
        <w:t xml:space="preserve"> </w:t>
      </w:r>
      <w:r w:rsidR="00402406" w:rsidRPr="00F40B5F">
        <w:rPr>
          <w:rFonts w:asciiTheme="minorHAnsi" w:hAnsiTheme="minorHAnsi" w:cstheme="minorHAnsi"/>
          <w:b/>
          <w:sz w:val="28"/>
          <w:szCs w:val="28"/>
        </w:rPr>
        <w:t>Sexual Violence, Sexual Harassment in school</w:t>
      </w:r>
      <w:r w:rsidR="00402406" w:rsidRPr="00F40B5F">
        <w:rPr>
          <w:rFonts w:asciiTheme="minorHAnsi" w:hAnsiTheme="minorHAnsi" w:cstheme="minorHAnsi"/>
          <w:sz w:val="28"/>
          <w:szCs w:val="28"/>
        </w:rPr>
        <w:t xml:space="preserve"> </w:t>
      </w:r>
    </w:p>
    <w:p w14:paraId="5342546B" w14:textId="33050771" w:rsidR="00402406" w:rsidRPr="007A0F6D" w:rsidRDefault="00461848"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7</w:t>
      </w:r>
      <w:r w:rsidR="00402406" w:rsidRPr="007A0F6D">
        <w:rPr>
          <w:rFonts w:asciiTheme="minorHAnsi" w:hAnsiTheme="minorHAnsi" w:cstheme="minorHAnsi"/>
          <w:b/>
          <w:bCs/>
          <w:sz w:val="20"/>
          <w:szCs w:val="20"/>
        </w:rPr>
        <w:t xml:space="preserve">.1 As outlined in Sections 5 and </w:t>
      </w:r>
      <w:r w:rsidR="00E40F0B" w:rsidRPr="007A0F6D">
        <w:rPr>
          <w:rFonts w:asciiTheme="minorHAnsi" w:hAnsiTheme="minorHAnsi" w:cstheme="minorHAnsi"/>
          <w:b/>
          <w:bCs/>
          <w:sz w:val="20"/>
          <w:szCs w:val="20"/>
        </w:rPr>
        <w:t>6</w:t>
      </w:r>
      <w:r w:rsidR="00402406" w:rsidRPr="007A0F6D">
        <w:rPr>
          <w:rFonts w:asciiTheme="minorHAnsi" w:hAnsiTheme="minorHAnsi" w:cstheme="minorHAnsi"/>
          <w:sz w:val="20"/>
          <w:szCs w:val="20"/>
        </w:rPr>
        <w:t xml:space="preserve">, </w:t>
      </w:r>
      <w:r w:rsidR="00F40B5F" w:rsidRPr="00A60CBC">
        <w:rPr>
          <w:rFonts w:asciiTheme="minorHAnsi" w:hAnsiTheme="minorHAnsi" w:cstheme="minorHAnsi"/>
          <w:sz w:val="20"/>
          <w:szCs w:val="20"/>
        </w:rPr>
        <w:t>Loxle</w:t>
      </w:r>
      <w:r w:rsidR="00F40B5F">
        <w:rPr>
          <w:rFonts w:asciiTheme="minorHAnsi" w:hAnsiTheme="minorHAnsi" w:cstheme="minorHAnsi"/>
          <w:sz w:val="20"/>
          <w:szCs w:val="20"/>
        </w:rPr>
        <w:t>y</w:t>
      </w:r>
      <w:r w:rsidR="00F40B5F" w:rsidRPr="00A60CBC">
        <w:rPr>
          <w:rFonts w:asciiTheme="minorHAnsi" w:hAnsiTheme="minorHAnsi" w:cstheme="minorHAnsi"/>
          <w:sz w:val="20"/>
          <w:szCs w:val="20"/>
        </w:rPr>
        <w:t xml:space="preserve"> CE Community Primary School &amp; Snitterfield Primary School </w:t>
      </w:r>
      <w:r w:rsidR="00402406" w:rsidRPr="007A0F6D">
        <w:rPr>
          <w:rFonts w:asciiTheme="minorHAnsi" w:hAnsiTheme="minorHAnsi" w:cstheme="minorHAnsi"/>
          <w:sz w:val="20"/>
          <w:szCs w:val="20"/>
        </w:rPr>
        <w:t>recognise</w:t>
      </w:r>
      <w:r w:rsidR="00F40B5F">
        <w:rPr>
          <w:rFonts w:asciiTheme="minorHAnsi" w:hAnsiTheme="minorHAnsi" w:cstheme="minorHAnsi"/>
          <w:sz w:val="20"/>
          <w:szCs w:val="20"/>
        </w:rPr>
        <w:t xml:space="preserve"> </w:t>
      </w:r>
      <w:r w:rsidR="00402406" w:rsidRPr="007A0F6D">
        <w:rPr>
          <w:rFonts w:asciiTheme="minorHAnsi" w:hAnsiTheme="minorHAnsi" w:cstheme="minorHAnsi"/>
          <w:sz w:val="20"/>
          <w:szCs w:val="20"/>
        </w:rPr>
        <w:t xml:space="preserve">that children can abuse children. This may involve harmful sexual behaviour, including sexual harassment and sexual violence. </w:t>
      </w:r>
    </w:p>
    <w:p w14:paraId="427DB7F4" w14:textId="77777777" w:rsidR="00402406" w:rsidRPr="007A0F6D" w:rsidRDefault="00402406" w:rsidP="00002560">
      <w:pPr>
        <w:pStyle w:val="Default"/>
        <w:spacing w:line="276" w:lineRule="auto"/>
        <w:rPr>
          <w:rFonts w:asciiTheme="minorHAnsi" w:hAnsiTheme="minorHAnsi" w:cstheme="minorHAnsi"/>
          <w:sz w:val="20"/>
          <w:szCs w:val="20"/>
        </w:rPr>
      </w:pPr>
    </w:p>
    <w:p w14:paraId="2A276168" w14:textId="007384D7" w:rsidR="00AA7070" w:rsidRPr="007A0F6D" w:rsidRDefault="00461848"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7</w:t>
      </w:r>
      <w:r w:rsidR="00402406" w:rsidRPr="007A0F6D">
        <w:rPr>
          <w:rFonts w:asciiTheme="minorHAnsi" w:hAnsiTheme="minorHAnsi" w:cstheme="minorHAnsi"/>
          <w:b/>
          <w:bCs/>
          <w:sz w:val="20"/>
          <w:szCs w:val="20"/>
        </w:rPr>
        <w:t>.2 Sexualised Behaviour</w:t>
      </w:r>
      <w:r w:rsidR="00402406" w:rsidRPr="007A0F6D">
        <w:rPr>
          <w:rFonts w:asciiTheme="minorHAnsi" w:hAnsiTheme="minorHAnsi" w:cstheme="minorHAnsi"/>
          <w:sz w:val="20"/>
          <w:szCs w:val="20"/>
        </w:rPr>
        <w:t xml:space="preserve"> Children’s sexual behaviour exists on a wide continuum (see Hackett Harmful Sexual Behaviour Continuum), ranging from normal and developmentally expected to inappropriate and problematic (problematic sexual behaviour) or abusive and violent (harmful sexual behaviour). Problematic, abusive and violent sexual behaviour is developmentally inappropriate and may cause developmental damage. It can occur online and/or face-to-face and can also occur simultaneously between the two. Sexual violence and sexual harassment are examples of harmful sexual behaviour and can occur between two or more children of any age and sex and may occur through a group of children sexually assaulting or sexually harassing a single child or group of children. </w:t>
      </w:r>
      <w:r w:rsidR="00F40B5F" w:rsidRPr="00F40B5F">
        <w:rPr>
          <w:rFonts w:asciiTheme="minorHAnsi" w:hAnsiTheme="minorHAnsi" w:cstheme="minorHAnsi"/>
          <w:sz w:val="20"/>
          <w:szCs w:val="20"/>
        </w:rPr>
        <w:t>Our schools</w:t>
      </w:r>
      <w:r w:rsidR="00902BA2" w:rsidRPr="00F40B5F">
        <w:rPr>
          <w:rFonts w:asciiTheme="minorHAnsi" w:hAnsiTheme="minorHAnsi" w:cstheme="minorHAnsi"/>
          <w:sz w:val="20"/>
          <w:szCs w:val="20"/>
        </w:rPr>
        <w:t xml:space="preserve"> </w:t>
      </w:r>
      <w:r w:rsidR="00402406" w:rsidRPr="00F40B5F">
        <w:rPr>
          <w:rFonts w:asciiTheme="minorHAnsi" w:hAnsiTheme="minorHAnsi" w:cstheme="minorHAnsi"/>
          <w:sz w:val="20"/>
          <w:szCs w:val="20"/>
        </w:rPr>
        <w:t>adopt</w:t>
      </w:r>
      <w:r w:rsidR="00402406" w:rsidRPr="007A0F6D">
        <w:rPr>
          <w:rFonts w:asciiTheme="minorHAnsi" w:hAnsiTheme="minorHAnsi" w:cstheme="minorHAnsi"/>
          <w:sz w:val="20"/>
          <w:szCs w:val="20"/>
        </w:rPr>
        <w:t xml:space="preserve"> a zero-tolerance approach to sexual violence and sexual harassment. Staff will not dismiss incidents as “banter”, “just having a laugh” or “part of growing up”, as this could lead to a culture of unacceptable behaviour, an unsafe environment, or a culture that normalises abuse, leading to children accepting it as normal and not coming forward to report it. Staff are expected to challenge and report all forms of sexual violence and sexual harassment. All staff must adopt an attitude of “it could happen here” and understand that even if there are no reports in</w:t>
      </w:r>
      <w:r w:rsidR="00F40B5F">
        <w:rPr>
          <w:rFonts w:asciiTheme="minorHAnsi" w:hAnsiTheme="minorHAnsi" w:cstheme="minorHAnsi"/>
          <w:sz w:val="20"/>
          <w:szCs w:val="20"/>
        </w:rPr>
        <w:t xml:space="preserve"> </w:t>
      </w:r>
      <w:r w:rsidR="00F40B5F" w:rsidRPr="00F40B5F">
        <w:rPr>
          <w:rFonts w:asciiTheme="minorHAnsi" w:hAnsiTheme="minorHAnsi" w:cstheme="minorHAnsi"/>
          <w:sz w:val="20"/>
          <w:szCs w:val="20"/>
        </w:rPr>
        <w:t>our schools</w:t>
      </w:r>
      <w:r w:rsidR="00402406" w:rsidRPr="00F40B5F">
        <w:rPr>
          <w:rFonts w:asciiTheme="minorHAnsi" w:hAnsiTheme="minorHAnsi" w:cstheme="minorHAnsi"/>
          <w:sz w:val="20"/>
          <w:szCs w:val="20"/>
        </w:rPr>
        <w:t>, this does</w:t>
      </w:r>
      <w:r w:rsidR="00402406" w:rsidRPr="007A0F6D">
        <w:rPr>
          <w:rFonts w:asciiTheme="minorHAnsi" w:hAnsiTheme="minorHAnsi" w:cstheme="minorHAnsi"/>
          <w:sz w:val="20"/>
          <w:szCs w:val="20"/>
        </w:rPr>
        <w:t xml:space="preserve"> not mean it is not happening and may indicate that incidents are not being reported. All staff will receive training on harmful sexual behaviour</w:t>
      </w:r>
      <w:r w:rsidR="00F40B5F">
        <w:rPr>
          <w:rFonts w:asciiTheme="minorHAnsi" w:hAnsiTheme="minorHAnsi" w:cstheme="minorHAnsi"/>
          <w:sz w:val="20"/>
          <w:szCs w:val="20"/>
        </w:rPr>
        <w:t>s</w:t>
      </w:r>
      <w:r w:rsidR="00402406" w:rsidRPr="007A0F6D">
        <w:rPr>
          <w:rFonts w:asciiTheme="minorHAnsi" w:hAnsiTheme="minorHAnsi" w:cstheme="minorHAnsi"/>
          <w:sz w:val="20"/>
          <w:szCs w:val="20"/>
        </w:rPr>
        <w:t xml:space="preserve">, including sexual violence and sexual harassment. </w:t>
      </w:r>
    </w:p>
    <w:p w14:paraId="356D191A" w14:textId="77777777" w:rsidR="00AA7070" w:rsidRPr="007A0F6D" w:rsidRDefault="00AA7070" w:rsidP="00002560">
      <w:pPr>
        <w:pStyle w:val="Default"/>
        <w:spacing w:line="276" w:lineRule="auto"/>
        <w:rPr>
          <w:rFonts w:asciiTheme="minorHAnsi" w:hAnsiTheme="minorHAnsi" w:cstheme="minorHAnsi"/>
          <w:sz w:val="20"/>
          <w:szCs w:val="20"/>
        </w:rPr>
      </w:pPr>
    </w:p>
    <w:p w14:paraId="07FC30B8" w14:textId="4906832A" w:rsidR="00402406" w:rsidRPr="007A0F6D" w:rsidRDefault="00EE4556"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7</w:t>
      </w:r>
      <w:r w:rsidR="00402406" w:rsidRPr="007A0F6D">
        <w:rPr>
          <w:rFonts w:asciiTheme="minorHAnsi" w:hAnsiTheme="minorHAnsi" w:cstheme="minorHAnsi"/>
          <w:b/>
          <w:bCs/>
          <w:sz w:val="20"/>
          <w:szCs w:val="20"/>
        </w:rPr>
        <w:t>.3 Sexual Violence</w:t>
      </w:r>
      <w:r w:rsidR="00402406" w:rsidRPr="007A0F6D">
        <w:rPr>
          <w:rFonts w:asciiTheme="minorHAnsi" w:hAnsiTheme="minorHAnsi" w:cstheme="minorHAnsi"/>
          <w:sz w:val="20"/>
          <w:szCs w:val="20"/>
        </w:rPr>
        <w:t xml:space="preserve"> When referring to sexual violence we are referring to sexual offences under the Sexual Offences Act 2003, as described below:</w:t>
      </w:r>
    </w:p>
    <w:p w14:paraId="706B10AE" w14:textId="77777777" w:rsidR="003D717B"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Rape: A person (A) commits an offence of rape if: he intentionally penetrates the vagina, anus or mouth of another person (B) with his penis, B does not consent to the penetration and A does not reasonably believe that B consents. </w:t>
      </w:r>
    </w:p>
    <w:p w14:paraId="041E9971" w14:textId="77777777" w:rsidR="00E51234"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Assault by Penetration: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7F54610D" w14:textId="0846184B" w:rsidR="003D717B"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Sexual Assault: A person (A) commits an offence of sexual assault if: s/he intentionally touches another person (B), the touching is sexual, B does not consent to the touching and A does not reasonably believe that B consents. (Sexual assault covers a very wide range of behaviour so a single act of kissing someone without consent, or touching someone’s bottom/breasts/genitalia without consent, can still constitute sexual assault.) </w:t>
      </w:r>
    </w:p>
    <w:p w14:paraId="4A95925C" w14:textId="77777777" w:rsidR="003D717B"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Causing someone to engage in sexual activity without consent: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534C4835" w14:textId="77777777" w:rsidR="003D717B" w:rsidRPr="007A0F6D" w:rsidRDefault="003D717B" w:rsidP="00002560">
      <w:pPr>
        <w:pStyle w:val="Default"/>
        <w:spacing w:line="276" w:lineRule="auto"/>
        <w:rPr>
          <w:rFonts w:asciiTheme="minorHAnsi" w:hAnsiTheme="minorHAnsi" w:cstheme="minorHAnsi"/>
          <w:sz w:val="20"/>
          <w:szCs w:val="20"/>
        </w:rPr>
      </w:pPr>
    </w:p>
    <w:p w14:paraId="283B6FEC" w14:textId="48DC081A" w:rsidR="003D717B" w:rsidRPr="007A0F6D" w:rsidRDefault="00E40F0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7</w:t>
      </w:r>
      <w:r w:rsidR="003D717B" w:rsidRPr="007A0F6D">
        <w:rPr>
          <w:rFonts w:asciiTheme="minorHAnsi" w:hAnsiTheme="minorHAnsi" w:cstheme="minorHAnsi"/>
          <w:b/>
          <w:bCs/>
          <w:sz w:val="20"/>
          <w:szCs w:val="20"/>
        </w:rPr>
        <w:t xml:space="preserve">.4 Sexual Harassment </w:t>
      </w:r>
      <w:r w:rsidR="00DD3CA6" w:rsidRPr="007A0F6D">
        <w:rPr>
          <w:rFonts w:asciiTheme="minorHAnsi" w:hAnsiTheme="minorHAnsi" w:cstheme="minorHAnsi"/>
          <w:b/>
          <w:bCs/>
          <w:sz w:val="20"/>
          <w:szCs w:val="20"/>
        </w:rPr>
        <w:t xml:space="preserve">- </w:t>
      </w:r>
      <w:r w:rsidR="003D717B" w:rsidRPr="007A0F6D">
        <w:rPr>
          <w:rFonts w:asciiTheme="minorHAnsi" w:hAnsiTheme="minorHAnsi" w:cstheme="minorHAnsi"/>
          <w:b/>
          <w:bCs/>
          <w:sz w:val="20"/>
          <w:szCs w:val="20"/>
        </w:rPr>
        <w:t>Sexual Harassment</w:t>
      </w:r>
      <w:r w:rsidR="003D717B" w:rsidRPr="007A0F6D">
        <w:rPr>
          <w:rFonts w:asciiTheme="minorHAnsi" w:hAnsiTheme="minorHAnsi" w:cstheme="minorHAnsi"/>
          <w:sz w:val="20"/>
          <w:szCs w:val="20"/>
        </w:rPr>
        <w:t xml:space="preserve"> may include: </w:t>
      </w:r>
    </w:p>
    <w:p w14:paraId="68E1A3F0" w14:textId="77777777" w:rsidR="003D717B"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Sexual comments </w:t>
      </w:r>
    </w:p>
    <w:p w14:paraId="4BADC866" w14:textId="77777777" w:rsidR="003D717B"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Sexual “jokes” or taunting </w:t>
      </w:r>
    </w:p>
    <w:p w14:paraId="0F7C9CAA" w14:textId="77777777" w:rsidR="003D717B"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Physical behaviour, such as: deliberately brushing against someone, interfering with someone’s clothes </w:t>
      </w:r>
    </w:p>
    <w:p w14:paraId="2D3A74C4" w14:textId="77777777" w:rsidR="003D717B"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Displaying pictures, photos or drawings of a sexual nature </w:t>
      </w:r>
    </w:p>
    <w:p w14:paraId="71A6E039" w14:textId="35162204" w:rsidR="003D717B"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t>
      </w:r>
      <w:r w:rsidR="00E51234" w:rsidRPr="007A0F6D">
        <w:rPr>
          <w:rFonts w:asciiTheme="minorHAnsi" w:hAnsiTheme="minorHAnsi" w:cstheme="minorHAnsi"/>
          <w:sz w:val="20"/>
          <w:szCs w:val="20"/>
        </w:rPr>
        <w:t>Up skirting</w:t>
      </w:r>
    </w:p>
    <w:p w14:paraId="2F4A336B" w14:textId="77777777" w:rsidR="003D717B" w:rsidRPr="007A0F6D" w:rsidRDefault="003D717B" w:rsidP="00002560">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Online sexual harassment, which may include: </w:t>
      </w:r>
    </w:p>
    <w:p w14:paraId="5F9F17D3" w14:textId="682E5FAC" w:rsidR="00C3203A" w:rsidRPr="007A0F6D" w:rsidRDefault="003D717B" w:rsidP="00C3203A">
      <w:pPr>
        <w:pStyle w:val="Default"/>
        <w:spacing w:line="276" w:lineRule="auto"/>
        <w:ind w:left="720"/>
        <w:rPr>
          <w:rFonts w:asciiTheme="minorHAnsi" w:hAnsiTheme="minorHAnsi" w:cstheme="minorHAnsi"/>
          <w:sz w:val="20"/>
          <w:szCs w:val="20"/>
        </w:rPr>
      </w:pPr>
      <w:r w:rsidRPr="007A0F6D">
        <w:rPr>
          <w:rFonts w:asciiTheme="minorHAnsi" w:hAnsiTheme="minorHAnsi" w:cstheme="minorHAnsi"/>
          <w:sz w:val="20"/>
          <w:szCs w:val="20"/>
        </w:rPr>
        <w:t xml:space="preserve">o Consensual and non-consensual sharing of nude and semi-nude images and/or </w:t>
      </w:r>
    </w:p>
    <w:p w14:paraId="1F65B06D" w14:textId="77777777" w:rsidR="00DC6678" w:rsidRPr="007A0F6D" w:rsidRDefault="003D717B" w:rsidP="00C3203A">
      <w:pPr>
        <w:pStyle w:val="Default"/>
        <w:spacing w:line="276" w:lineRule="auto"/>
        <w:ind w:left="720"/>
        <w:rPr>
          <w:rFonts w:asciiTheme="minorHAnsi" w:hAnsiTheme="minorHAnsi" w:cstheme="minorHAnsi"/>
          <w:sz w:val="20"/>
          <w:szCs w:val="20"/>
        </w:rPr>
      </w:pPr>
      <w:r w:rsidRPr="007A0F6D">
        <w:rPr>
          <w:rFonts w:asciiTheme="minorHAnsi" w:hAnsiTheme="minorHAnsi" w:cstheme="minorHAnsi"/>
          <w:sz w:val="20"/>
          <w:szCs w:val="20"/>
        </w:rPr>
        <w:t xml:space="preserve">o Sharing unwanted explicit content </w:t>
      </w:r>
    </w:p>
    <w:p w14:paraId="4548F6F4" w14:textId="5F8228D7" w:rsidR="00C3203A" w:rsidRPr="007A0F6D" w:rsidRDefault="003D717B" w:rsidP="00C3203A">
      <w:pPr>
        <w:pStyle w:val="Default"/>
        <w:spacing w:line="276" w:lineRule="auto"/>
        <w:ind w:left="720"/>
        <w:rPr>
          <w:rFonts w:asciiTheme="minorHAnsi" w:hAnsiTheme="minorHAnsi" w:cstheme="minorHAnsi"/>
          <w:sz w:val="20"/>
          <w:szCs w:val="20"/>
        </w:rPr>
      </w:pPr>
      <w:r w:rsidRPr="007A0F6D">
        <w:rPr>
          <w:rFonts w:asciiTheme="minorHAnsi" w:hAnsiTheme="minorHAnsi" w:cstheme="minorHAnsi"/>
          <w:sz w:val="20"/>
          <w:szCs w:val="20"/>
        </w:rPr>
        <w:t xml:space="preserve">o Sexualised online bullying </w:t>
      </w:r>
    </w:p>
    <w:p w14:paraId="4F542D14" w14:textId="77777777" w:rsidR="00DC6678" w:rsidRPr="007A0F6D" w:rsidRDefault="003D717B" w:rsidP="00C3203A">
      <w:pPr>
        <w:pStyle w:val="Default"/>
        <w:spacing w:line="276" w:lineRule="auto"/>
        <w:ind w:left="720"/>
        <w:rPr>
          <w:rFonts w:asciiTheme="minorHAnsi" w:hAnsiTheme="minorHAnsi" w:cstheme="minorHAnsi"/>
          <w:sz w:val="20"/>
          <w:szCs w:val="20"/>
        </w:rPr>
      </w:pPr>
      <w:r w:rsidRPr="007A0F6D">
        <w:rPr>
          <w:rFonts w:asciiTheme="minorHAnsi" w:hAnsiTheme="minorHAnsi" w:cstheme="minorHAnsi"/>
          <w:sz w:val="20"/>
          <w:szCs w:val="20"/>
        </w:rPr>
        <w:t xml:space="preserve">o Unwanted sexual comments and messages, including, on social media </w:t>
      </w:r>
    </w:p>
    <w:p w14:paraId="203A2269" w14:textId="1B2E03CA" w:rsidR="00C3203A" w:rsidRPr="007A0F6D" w:rsidRDefault="003D717B" w:rsidP="00C3203A">
      <w:pPr>
        <w:pStyle w:val="Default"/>
        <w:spacing w:line="276" w:lineRule="auto"/>
        <w:ind w:left="720"/>
        <w:rPr>
          <w:rFonts w:asciiTheme="minorHAnsi" w:hAnsiTheme="minorHAnsi" w:cstheme="minorHAnsi"/>
          <w:sz w:val="20"/>
          <w:szCs w:val="20"/>
        </w:rPr>
      </w:pPr>
      <w:r w:rsidRPr="007A0F6D">
        <w:rPr>
          <w:rFonts w:asciiTheme="minorHAnsi" w:hAnsiTheme="minorHAnsi" w:cstheme="minorHAnsi"/>
          <w:sz w:val="20"/>
          <w:szCs w:val="20"/>
        </w:rPr>
        <w:t xml:space="preserve">o Sexual exploitation; coercion and threats, and </w:t>
      </w:r>
    </w:p>
    <w:p w14:paraId="29FF3901" w14:textId="1B36CBEE" w:rsidR="003D717B" w:rsidRPr="007A0F6D" w:rsidRDefault="003D717B" w:rsidP="00C3203A">
      <w:pPr>
        <w:pStyle w:val="Default"/>
        <w:spacing w:line="276" w:lineRule="auto"/>
        <w:ind w:left="720"/>
        <w:rPr>
          <w:rFonts w:asciiTheme="minorHAnsi" w:hAnsiTheme="minorHAnsi" w:cstheme="minorHAnsi"/>
          <w:sz w:val="20"/>
          <w:szCs w:val="20"/>
        </w:rPr>
      </w:pPr>
      <w:r w:rsidRPr="007A0F6D">
        <w:rPr>
          <w:rFonts w:asciiTheme="minorHAnsi" w:hAnsiTheme="minorHAnsi" w:cstheme="minorHAnsi"/>
          <w:sz w:val="20"/>
          <w:szCs w:val="20"/>
        </w:rPr>
        <w:t>o Coercing others in to sharing images of themselves of performing acts they’re not comfortable with online</w:t>
      </w:r>
    </w:p>
    <w:p w14:paraId="4EF3BDF7" w14:textId="77777777" w:rsidR="00DC6678" w:rsidRPr="007A0F6D" w:rsidRDefault="00DC6678" w:rsidP="00C3203A">
      <w:pPr>
        <w:pStyle w:val="Default"/>
        <w:spacing w:line="276" w:lineRule="auto"/>
        <w:ind w:left="720"/>
        <w:rPr>
          <w:rFonts w:asciiTheme="minorHAnsi" w:hAnsiTheme="minorHAnsi" w:cstheme="minorHAnsi"/>
          <w:sz w:val="20"/>
          <w:szCs w:val="20"/>
        </w:rPr>
      </w:pPr>
    </w:p>
    <w:p w14:paraId="075AE439" w14:textId="7616A10E" w:rsidR="00954BE5" w:rsidRPr="007A0F6D" w:rsidRDefault="003B3A0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7</w:t>
      </w:r>
      <w:r w:rsidR="00E06C4F" w:rsidRPr="007A0F6D">
        <w:rPr>
          <w:rFonts w:asciiTheme="minorHAnsi" w:hAnsiTheme="minorHAnsi" w:cstheme="minorHAnsi"/>
          <w:b/>
          <w:bCs/>
          <w:sz w:val="20"/>
          <w:szCs w:val="20"/>
        </w:rPr>
        <w:t>.5 Consent</w:t>
      </w:r>
      <w:r w:rsidR="00E06C4F" w:rsidRPr="007A0F6D">
        <w:rPr>
          <w:rFonts w:asciiTheme="minorHAnsi" w:hAnsiTheme="minorHAnsi" w:cstheme="minorHAnsi"/>
          <w:sz w:val="20"/>
          <w:szCs w:val="20"/>
        </w:rPr>
        <w:t xml:space="preserve">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1537AC2E" w14:textId="77777777" w:rsidR="00954BE5" w:rsidRPr="007A0F6D" w:rsidRDefault="00E06C4F"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The legal age of consent is 16, so long as both parties have the choice, freedom, and capacity to consent. </w:t>
      </w:r>
    </w:p>
    <w:p w14:paraId="3487F1B6" w14:textId="79E3B1D4" w:rsidR="001041B9" w:rsidRPr="007A0F6D" w:rsidRDefault="00E06C4F"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Many young people will develop a healthy and developmentally appropriate interest in sexual relationships whilst they are still </w:t>
      </w:r>
      <w:r w:rsidR="00A73649" w:rsidRPr="007A0F6D">
        <w:rPr>
          <w:rFonts w:asciiTheme="minorHAnsi" w:hAnsiTheme="minorHAnsi" w:cstheme="minorHAnsi"/>
          <w:sz w:val="20"/>
          <w:szCs w:val="20"/>
        </w:rPr>
        <w:t>children,</w:t>
      </w:r>
      <w:r w:rsidRPr="007A0F6D">
        <w:rPr>
          <w:rFonts w:asciiTheme="minorHAnsi" w:hAnsiTheme="minorHAnsi" w:cstheme="minorHAnsi"/>
          <w:sz w:val="20"/>
          <w:szCs w:val="20"/>
        </w:rPr>
        <w:t xml:space="preserve"> and some will do this before they reach the age of consent</w:t>
      </w:r>
    </w:p>
    <w:p w14:paraId="1809EFDA" w14:textId="77777777" w:rsidR="001041B9" w:rsidRPr="007A0F6D" w:rsidRDefault="00E06C4F"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However, the law states that a child under-13 does not, under any circumstances, have the legal capacity to consent to any form of sexual activity (Section 5 Sexual Offences Act 2003). </w:t>
      </w:r>
    </w:p>
    <w:p w14:paraId="58E1BF16" w14:textId="542B312A" w:rsidR="00DC6678" w:rsidRPr="007A0F6D" w:rsidRDefault="00E06C4F"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Any sexual intercourse without consent is a sexual offence.</w:t>
      </w:r>
    </w:p>
    <w:p w14:paraId="2C93D0CB" w14:textId="77777777" w:rsidR="002E47C9"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Children will be taught about consent through the safeguarding curriculum. </w:t>
      </w:r>
    </w:p>
    <w:p w14:paraId="66F8AE0C" w14:textId="54279190" w:rsidR="002E47C9" w:rsidRPr="007A0F6D" w:rsidRDefault="002E47C9" w:rsidP="00DC6678">
      <w:pPr>
        <w:pStyle w:val="Default"/>
        <w:spacing w:line="276" w:lineRule="auto"/>
        <w:rPr>
          <w:rFonts w:asciiTheme="minorHAnsi" w:hAnsiTheme="minorHAnsi" w:cstheme="minorHAnsi"/>
          <w:i/>
          <w:iCs/>
          <w:sz w:val="20"/>
          <w:szCs w:val="20"/>
        </w:rPr>
      </w:pPr>
      <w:r w:rsidRPr="007A0F6D">
        <w:rPr>
          <w:rFonts w:asciiTheme="minorHAnsi" w:hAnsiTheme="minorHAnsi" w:cstheme="minorHAnsi"/>
          <w:sz w:val="20"/>
          <w:szCs w:val="20"/>
        </w:rPr>
        <w:t>• All staff are expected to understand the meaning of consent.</w:t>
      </w:r>
      <w:r w:rsidR="00E7142A" w:rsidRPr="007A0F6D">
        <w:rPr>
          <w:rFonts w:asciiTheme="minorHAnsi" w:hAnsiTheme="minorHAnsi" w:cstheme="minorHAnsi"/>
          <w:sz w:val="20"/>
          <w:szCs w:val="20"/>
        </w:rPr>
        <w:t xml:space="preserve"> Please see </w:t>
      </w:r>
      <w:r w:rsidR="00E7142A" w:rsidRPr="007A0F6D">
        <w:rPr>
          <w:rFonts w:asciiTheme="minorHAnsi" w:hAnsiTheme="minorHAnsi" w:cstheme="minorHAnsi"/>
          <w:i/>
          <w:iCs/>
          <w:sz w:val="20"/>
          <w:szCs w:val="20"/>
        </w:rPr>
        <w:t xml:space="preserve">Information </w:t>
      </w:r>
      <w:r w:rsidR="002B7943" w:rsidRPr="007A0F6D">
        <w:rPr>
          <w:rFonts w:asciiTheme="minorHAnsi" w:hAnsiTheme="minorHAnsi" w:cstheme="minorHAnsi"/>
          <w:i/>
          <w:iCs/>
          <w:sz w:val="20"/>
          <w:szCs w:val="20"/>
        </w:rPr>
        <w:t>S</w:t>
      </w:r>
      <w:r w:rsidR="00E7142A" w:rsidRPr="007A0F6D">
        <w:rPr>
          <w:rFonts w:asciiTheme="minorHAnsi" w:hAnsiTheme="minorHAnsi" w:cstheme="minorHAnsi"/>
          <w:i/>
          <w:iCs/>
          <w:sz w:val="20"/>
          <w:szCs w:val="20"/>
        </w:rPr>
        <w:t>haring 2024</w:t>
      </w:r>
    </w:p>
    <w:p w14:paraId="371F2882" w14:textId="77777777" w:rsidR="002E47C9" w:rsidRPr="007A0F6D" w:rsidRDefault="002E47C9" w:rsidP="00DC6678">
      <w:pPr>
        <w:pStyle w:val="Default"/>
        <w:spacing w:line="276" w:lineRule="auto"/>
        <w:rPr>
          <w:rFonts w:asciiTheme="minorHAnsi" w:hAnsiTheme="minorHAnsi" w:cstheme="minorHAnsi"/>
          <w:sz w:val="20"/>
          <w:szCs w:val="20"/>
        </w:rPr>
      </w:pPr>
    </w:p>
    <w:p w14:paraId="103C61DE" w14:textId="1DBA9556" w:rsidR="00FF04D6" w:rsidRPr="007A0F6D" w:rsidRDefault="000D0587"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7</w:t>
      </w:r>
      <w:r w:rsidR="002E47C9" w:rsidRPr="007A0F6D">
        <w:rPr>
          <w:rFonts w:asciiTheme="minorHAnsi" w:hAnsiTheme="minorHAnsi" w:cstheme="minorHAnsi"/>
          <w:b/>
          <w:bCs/>
          <w:sz w:val="20"/>
          <w:szCs w:val="20"/>
        </w:rPr>
        <w:t>.6 Preventing Harmful Sexual Behaviour</w:t>
      </w:r>
      <w:r w:rsidR="002E47C9" w:rsidRPr="007A0F6D">
        <w:rPr>
          <w:rFonts w:asciiTheme="minorHAnsi" w:hAnsiTheme="minorHAnsi" w:cstheme="minorHAnsi"/>
          <w:sz w:val="20"/>
          <w:szCs w:val="20"/>
        </w:rPr>
        <w:t xml:space="preserve"> </w:t>
      </w:r>
      <w:r w:rsidR="00461F1A" w:rsidRPr="00A60CBC">
        <w:rPr>
          <w:rFonts w:asciiTheme="minorHAnsi" w:hAnsiTheme="minorHAnsi" w:cstheme="minorHAnsi"/>
          <w:sz w:val="20"/>
          <w:szCs w:val="20"/>
        </w:rPr>
        <w:t>Loxle</w:t>
      </w:r>
      <w:r w:rsidR="00461F1A">
        <w:rPr>
          <w:rFonts w:asciiTheme="minorHAnsi" w:hAnsiTheme="minorHAnsi" w:cstheme="minorHAnsi"/>
          <w:sz w:val="20"/>
          <w:szCs w:val="20"/>
        </w:rPr>
        <w:t>y</w:t>
      </w:r>
      <w:r w:rsidR="00461F1A" w:rsidRPr="00A60CBC">
        <w:rPr>
          <w:rFonts w:asciiTheme="minorHAnsi" w:hAnsiTheme="minorHAnsi" w:cstheme="minorHAnsi"/>
          <w:sz w:val="20"/>
          <w:szCs w:val="20"/>
        </w:rPr>
        <w:t xml:space="preserve"> CE Community Primary School &amp; Snitterfield Primary School </w:t>
      </w:r>
      <w:r w:rsidR="002E47C9" w:rsidRPr="007A0F6D">
        <w:rPr>
          <w:rFonts w:asciiTheme="minorHAnsi" w:hAnsiTheme="minorHAnsi" w:cstheme="minorHAnsi"/>
          <w:sz w:val="20"/>
          <w:szCs w:val="20"/>
        </w:rPr>
        <w:t xml:space="preserve">will adopt a whole school approach to safeguarding, creating a culture that makes clear that there is a zero-tolerance approach to sexual violence and sexual harassment. All </w:t>
      </w:r>
      <w:r w:rsidR="007A0F6D">
        <w:rPr>
          <w:rFonts w:asciiTheme="minorHAnsi" w:hAnsiTheme="minorHAnsi" w:cstheme="minorHAnsi"/>
          <w:sz w:val="20"/>
          <w:szCs w:val="20"/>
        </w:rPr>
        <w:t>pupil</w:t>
      </w:r>
      <w:r w:rsidR="002E47C9" w:rsidRPr="007A0F6D">
        <w:rPr>
          <w:rFonts w:asciiTheme="minorHAnsi" w:hAnsiTheme="minorHAnsi" w:cstheme="minorHAnsi"/>
          <w:sz w:val="20"/>
          <w:szCs w:val="20"/>
        </w:rPr>
        <w:t xml:space="preserve">s will receive a strong preventative education programme that will help to create an environment in which all children are supportive and respectful of their peers when reports of sexual violence and sexual harassment are made. The DSL will work with local partner agencies, including police and social care, to ensure that they have a proactive understanding of local protocols for harmful sexual behaviour. The DSL and DDSLs will map out, and know how to access, local specialist support that is available to children who are victims or those displaying harmful sexual behaviour. The DSL will regularly analyse reports of harmful sexual behaviour, to identify and respond to emerging trends at the </w:t>
      </w:r>
      <w:r w:rsidR="007A0F6D">
        <w:rPr>
          <w:rFonts w:asciiTheme="minorHAnsi" w:hAnsiTheme="minorHAnsi" w:cstheme="minorHAnsi"/>
          <w:sz w:val="20"/>
          <w:szCs w:val="20"/>
        </w:rPr>
        <w:t>pupil</w:t>
      </w:r>
      <w:r w:rsidR="002E47C9" w:rsidRPr="007A0F6D">
        <w:rPr>
          <w:rFonts w:asciiTheme="minorHAnsi" w:hAnsiTheme="minorHAnsi" w:cstheme="minorHAnsi"/>
          <w:sz w:val="20"/>
          <w:szCs w:val="20"/>
        </w:rPr>
        <w:t xml:space="preserve"> or cohort level. This may involve working with relevant curriculum leads to respond proactively to emerging themes. The DSL will make use of a range of quantitative and qualitative </w:t>
      </w:r>
      <w:r w:rsidR="007A0F6D">
        <w:rPr>
          <w:rFonts w:asciiTheme="minorHAnsi" w:hAnsiTheme="minorHAnsi" w:cstheme="minorHAnsi"/>
          <w:sz w:val="20"/>
          <w:szCs w:val="20"/>
        </w:rPr>
        <w:t>pupil</w:t>
      </w:r>
      <w:r w:rsidR="002E47C9" w:rsidRPr="007A0F6D">
        <w:rPr>
          <w:rFonts w:asciiTheme="minorHAnsi" w:hAnsiTheme="minorHAnsi" w:cstheme="minorHAnsi"/>
          <w:sz w:val="20"/>
          <w:szCs w:val="20"/>
        </w:rPr>
        <w:t xml:space="preserve"> voice information to understand the lived realities of </w:t>
      </w:r>
      <w:r w:rsidR="007A0F6D">
        <w:rPr>
          <w:rFonts w:asciiTheme="minorHAnsi" w:hAnsiTheme="minorHAnsi" w:cstheme="minorHAnsi"/>
          <w:sz w:val="20"/>
          <w:szCs w:val="20"/>
        </w:rPr>
        <w:t>pupil</w:t>
      </w:r>
      <w:r w:rsidR="002E47C9" w:rsidRPr="007A0F6D">
        <w:rPr>
          <w:rFonts w:asciiTheme="minorHAnsi" w:hAnsiTheme="minorHAnsi" w:cstheme="minorHAnsi"/>
          <w:sz w:val="20"/>
          <w:szCs w:val="20"/>
        </w:rPr>
        <w:t xml:space="preserve">s within </w:t>
      </w:r>
      <w:r w:rsidR="003C04CA" w:rsidRPr="007A0F6D">
        <w:rPr>
          <w:rFonts w:asciiTheme="minorHAnsi" w:hAnsiTheme="minorHAnsi" w:cstheme="minorHAnsi"/>
          <w:sz w:val="20"/>
          <w:szCs w:val="20"/>
        </w:rPr>
        <w:t>school</w:t>
      </w:r>
      <w:r w:rsidR="002E47C9" w:rsidRPr="007A0F6D">
        <w:rPr>
          <w:rFonts w:asciiTheme="minorHAnsi" w:hAnsiTheme="minorHAnsi" w:cstheme="minorHAnsi"/>
          <w:sz w:val="20"/>
          <w:szCs w:val="20"/>
        </w:rPr>
        <w:t>.</w:t>
      </w:r>
    </w:p>
    <w:p w14:paraId="1D898183" w14:textId="37AD5902" w:rsidR="00727A71"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t>
      </w:r>
    </w:p>
    <w:p w14:paraId="0A4504DB" w14:textId="275604B3" w:rsidR="00CE6EFB" w:rsidRPr="007A0F6D" w:rsidRDefault="000D0587"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7</w:t>
      </w:r>
      <w:r w:rsidR="002E47C9" w:rsidRPr="007A0F6D">
        <w:rPr>
          <w:rFonts w:asciiTheme="minorHAnsi" w:hAnsiTheme="minorHAnsi" w:cstheme="minorHAnsi"/>
          <w:b/>
          <w:bCs/>
          <w:sz w:val="20"/>
          <w:szCs w:val="20"/>
        </w:rPr>
        <w:t>.7 Initial Response to Reports of Sexualised Behaviour</w:t>
      </w:r>
      <w:r w:rsidR="002E47C9" w:rsidRPr="007A0F6D">
        <w:rPr>
          <w:rFonts w:asciiTheme="minorHAnsi" w:hAnsiTheme="minorHAnsi" w:cstheme="minorHAnsi"/>
          <w:sz w:val="20"/>
          <w:szCs w:val="20"/>
        </w:rPr>
        <w:t xml:space="preserve"> All incidents of sexualised behaviour should be reported and recorded in line with any safeguarding concern for a child, for which all staff are trained. When responding to a report of harmful sexual behaviour, staff will: </w:t>
      </w:r>
    </w:p>
    <w:p w14:paraId="7297D609" w14:textId="27E452AB" w:rsidR="006346AE"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Aim to have two members of staff present, including a DSL or DDSL, where behaviours are problematic, or harmful (violent or abusive)</w:t>
      </w:r>
      <w:r w:rsidR="002A5A34" w:rsidRPr="007A0F6D">
        <w:rPr>
          <w:rFonts w:asciiTheme="minorHAnsi" w:hAnsiTheme="minorHAnsi" w:cstheme="minorHAnsi"/>
          <w:sz w:val="20"/>
          <w:szCs w:val="20"/>
        </w:rPr>
        <w:t>;</w:t>
      </w:r>
    </w:p>
    <w:p w14:paraId="4B8CBC77" w14:textId="12248861" w:rsidR="006346AE"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Reassure victims that they will be taken seriously, irrespective of whether the abuse has occurred inside or outside of school</w:t>
      </w:r>
      <w:r w:rsidR="002A5A34" w:rsidRPr="007A0F6D">
        <w:rPr>
          <w:rFonts w:asciiTheme="minorHAnsi" w:hAnsiTheme="minorHAnsi" w:cstheme="minorHAnsi"/>
          <w:sz w:val="20"/>
          <w:szCs w:val="20"/>
        </w:rPr>
        <w:t>;</w:t>
      </w:r>
    </w:p>
    <w:p w14:paraId="2BDC04D7" w14:textId="2FC39E5E" w:rsidR="0066730B"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Not promise confidentiality</w:t>
      </w:r>
      <w:r w:rsidR="002A5A34" w:rsidRPr="007A0F6D">
        <w:rPr>
          <w:rFonts w:asciiTheme="minorHAnsi" w:hAnsiTheme="minorHAnsi" w:cstheme="minorHAnsi"/>
          <w:sz w:val="20"/>
          <w:szCs w:val="20"/>
        </w:rPr>
        <w:t>;</w:t>
      </w:r>
    </w:p>
    <w:p w14:paraId="39E7F567" w14:textId="3F205A33" w:rsidR="0066730B"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Recognise that the initial disclosure </w:t>
      </w:r>
      <w:r w:rsidR="00FF04D6" w:rsidRPr="007A0F6D">
        <w:rPr>
          <w:rFonts w:asciiTheme="minorHAnsi" w:hAnsiTheme="minorHAnsi" w:cstheme="minorHAnsi"/>
          <w:sz w:val="20"/>
          <w:szCs w:val="20"/>
        </w:rPr>
        <w:t>m</w:t>
      </w:r>
      <w:r w:rsidRPr="007A0F6D">
        <w:rPr>
          <w:rFonts w:asciiTheme="minorHAnsi" w:hAnsiTheme="minorHAnsi" w:cstheme="minorHAnsi"/>
          <w:sz w:val="20"/>
          <w:szCs w:val="20"/>
        </w:rPr>
        <w:t>ay only be the first incident reported, rather than representative of a singular incident and that trauma can impact memory and so children may not be able to recall all details or timeline of abuse</w:t>
      </w:r>
      <w:r w:rsidR="002A5A34" w:rsidRPr="007A0F6D">
        <w:rPr>
          <w:rFonts w:asciiTheme="minorHAnsi" w:hAnsiTheme="minorHAnsi" w:cstheme="minorHAnsi"/>
          <w:sz w:val="20"/>
          <w:szCs w:val="20"/>
        </w:rPr>
        <w:t>;</w:t>
      </w:r>
    </w:p>
    <w:p w14:paraId="020671EA" w14:textId="12BDB2FB" w:rsidR="0066730B"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Consider that certain children may face additional barriers to reporting</w:t>
      </w:r>
      <w:r w:rsidR="002A5A34" w:rsidRPr="007A0F6D">
        <w:rPr>
          <w:rFonts w:asciiTheme="minorHAnsi" w:hAnsiTheme="minorHAnsi" w:cstheme="minorHAnsi"/>
          <w:sz w:val="20"/>
          <w:szCs w:val="20"/>
        </w:rPr>
        <w:t>;</w:t>
      </w:r>
    </w:p>
    <w:p w14:paraId="0FEBBD45" w14:textId="33A4998C" w:rsidR="0066730B"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Listen carefully to the child, reflect back, using the child’s language, be non-judgemental, be clear about boundaries and how the report will be progress and, not ask leading questions</w:t>
      </w:r>
      <w:r w:rsidR="005C7999" w:rsidRPr="007A0F6D">
        <w:rPr>
          <w:rFonts w:asciiTheme="minorHAnsi" w:hAnsiTheme="minorHAnsi" w:cstheme="minorHAnsi"/>
          <w:sz w:val="20"/>
          <w:szCs w:val="20"/>
        </w:rPr>
        <w:t>;</w:t>
      </w:r>
    </w:p>
    <w:p w14:paraId="291C98AF" w14:textId="4E232567" w:rsidR="0066730B"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Record the incident </w:t>
      </w:r>
      <w:r w:rsidRPr="00461F1A">
        <w:rPr>
          <w:rFonts w:asciiTheme="minorHAnsi" w:hAnsiTheme="minorHAnsi" w:cstheme="minorHAnsi"/>
          <w:sz w:val="20"/>
          <w:szCs w:val="20"/>
        </w:rPr>
        <w:t xml:space="preserve">on </w:t>
      </w:r>
      <w:r w:rsidR="00461F1A" w:rsidRPr="00461F1A">
        <w:rPr>
          <w:rFonts w:asciiTheme="minorHAnsi" w:hAnsiTheme="minorHAnsi" w:cstheme="minorHAnsi"/>
          <w:sz w:val="20"/>
          <w:szCs w:val="20"/>
        </w:rPr>
        <w:t>a Green Form</w:t>
      </w:r>
      <w:r w:rsidRPr="00461F1A">
        <w:rPr>
          <w:rFonts w:asciiTheme="minorHAnsi" w:hAnsiTheme="minorHAnsi" w:cstheme="minorHAnsi"/>
          <w:sz w:val="20"/>
          <w:szCs w:val="20"/>
        </w:rPr>
        <w:t xml:space="preserve"> and notify</w:t>
      </w:r>
      <w:r w:rsidRPr="007A0F6D">
        <w:rPr>
          <w:rFonts w:asciiTheme="minorHAnsi" w:hAnsiTheme="minorHAnsi" w:cstheme="minorHAnsi"/>
          <w:sz w:val="20"/>
          <w:szCs w:val="20"/>
        </w:rPr>
        <w:t xml:space="preserve"> the DSL or a DDSL. Records </w:t>
      </w:r>
      <w:r w:rsidR="00DA2D49" w:rsidRPr="007A0F6D">
        <w:rPr>
          <w:rFonts w:asciiTheme="minorHAnsi" w:hAnsiTheme="minorHAnsi" w:cstheme="minorHAnsi"/>
          <w:sz w:val="20"/>
          <w:szCs w:val="20"/>
        </w:rPr>
        <w:t>s</w:t>
      </w:r>
      <w:r w:rsidRPr="007A0F6D">
        <w:rPr>
          <w:rFonts w:asciiTheme="minorHAnsi" w:hAnsiTheme="minorHAnsi" w:cstheme="minorHAnsi"/>
          <w:sz w:val="20"/>
          <w:szCs w:val="20"/>
        </w:rPr>
        <w:t>hould include the facts as the child presents them and free from opinion</w:t>
      </w:r>
      <w:r w:rsidR="002A5A34" w:rsidRPr="007A0F6D">
        <w:rPr>
          <w:rFonts w:asciiTheme="minorHAnsi" w:hAnsiTheme="minorHAnsi" w:cstheme="minorHAnsi"/>
          <w:sz w:val="20"/>
          <w:szCs w:val="20"/>
        </w:rPr>
        <w:t>;</w:t>
      </w:r>
    </w:p>
    <w:p w14:paraId="631CDED4" w14:textId="56AC33BF" w:rsidR="002E47C9" w:rsidRPr="007A0F6D" w:rsidRDefault="002E47C9"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Have due regard for the </w:t>
      </w:r>
      <w:r w:rsidRPr="007A0F6D">
        <w:rPr>
          <w:rFonts w:asciiTheme="minorHAnsi" w:hAnsiTheme="minorHAnsi" w:cstheme="minorHAnsi"/>
          <w:b/>
          <w:bCs/>
          <w:i/>
          <w:iCs/>
          <w:sz w:val="20"/>
          <w:szCs w:val="20"/>
        </w:rPr>
        <w:t>Screening Searching and Confiscation Guidance</w:t>
      </w:r>
      <w:r w:rsidRPr="007A0F6D">
        <w:rPr>
          <w:rFonts w:asciiTheme="minorHAnsi" w:hAnsiTheme="minorHAnsi" w:cstheme="minorHAnsi"/>
          <w:i/>
          <w:iCs/>
          <w:sz w:val="20"/>
          <w:szCs w:val="20"/>
        </w:rPr>
        <w:t>,</w:t>
      </w:r>
      <w:r w:rsidRPr="007A0F6D">
        <w:rPr>
          <w:rFonts w:asciiTheme="minorHAnsi" w:hAnsiTheme="minorHAnsi" w:cstheme="minorHAnsi"/>
          <w:sz w:val="20"/>
          <w:szCs w:val="20"/>
        </w:rPr>
        <w:t xml:space="preserve"> and </w:t>
      </w:r>
      <w:r w:rsidRPr="007A0F6D">
        <w:rPr>
          <w:rFonts w:asciiTheme="minorHAnsi" w:hAnsiTheme="minorHAnsi" w:cstheme="minorHAnsi"/>
          <w:i/>
          <w:iCs/>
          <w:sz w:val="20"/>
          <w:szCs w:val="20"/>
        </w:rPr>
        <w:t>the UKCIS Sharing nudes and semi-nudes: advice for education settings working with children and young people,</w:t>
      </w:r>
      <w:r w:rsidRPr="007A0F6D">
        <w:rPr>
          <w:rFonts w:asciiTheme="minorHAnsi" w:hAnsiTheme="minorHAnsi" w:cstheme="minorHAnsi"/>
          <w:sz w:val="20"/>
          <w:szCs w:val="20"/>
        </w:rPr>
        <w:t xml:space="preserve"> when responding to incidents involving online sexual abuse. Staff will not view or forward illegal images of children, under any circumstances</w:t>
      </w:r>
      <w:r w:rsidR="002C5CBB" w:rsidRPr="007A0F6D">
        <w:rPr>
          <w:rFonts w:asciiTheme="minorHAnsi" w:hAnsiTheme="minorHAnsi" w:cstheme="minorHAnsi"/>
          <w:sz w:val="20"/>
          <w:szCs w:val="20"/>
        </w:rPr>
        <w:t xml:space="preserve">. </w:t>
      </w:r>
      <w:r w:rsidRPr="007A0F6D">
        <w:rPr>
          <w:rFonts w:asciiTheme="minorHAnsi" w:hAnsiTheme="minorHAnsi" w:cstheme="minorHAnsi"/>
          <w:sz w:val="20"/>
          <w:szCs w:val="20"/>
        </w:rPr>
        <w:t>All DSLs and DDSLs will understand local referral processes to police and social care</w:t>
      </w:r>
      <w:r w:rsidR="00CE6EFB" w:rsidRPr="007A0F6D">
        <w:rPr>
          <w:rFonts w:asciiTheme="minorHAnsi" w:hAnsiTheme="minorHAnsi" w:cstheme="minorHAnsi"/>
          <w:sz w:val="20"/>
          <w:szCs w:val="20"/>
        </w:rPr>
        <w:t xml:space="preserve">. </w:t>
      </w:r>
    </w:p>
    <w:p w14:paraId="101DB6B2" w14:textId="77777777" w:rsidR="00CE6EFB" w:rsidRPr="007A0F6D" w:rsidRDefault="00CE6EFB" w:rsidP="00DC6678">
      <w:pPr>
        <w:pStyle w:val="Default"/>
        <w:spacing w:line="276" w:lineRule="auto"/>
        <w:rPr>
          <w:rFonts w:asciiTheme="minorHAnsi" w:hAnsiTheme="minorHAnsi" w:cstheme="minorHAnsi"/>
          <w:sz w:val="20"/>
          <w:szCs w:val="20"/>
        </w:rPr>
      </w:pPr>
    </w:p>
    <w:p w14:paraId="3400FDD8" w14:textId="77777777" w:rsidR="00CE6EFB" w:rsidRPr="007A0F6D" w:rsidRDefault="00CE6EFB" w:rsidP="00DC6678">
      <w:pPr>
        <w:pStyle w:val="Default"/>
        <w:spacing w:line="276" w:lineRule="auto"/>
        <w:rPr>
          <w:rFonts w:asciiTheme="minorHAnsi" w:hAnsiTheme="minorHAnsi" w:cstheme="minorHAnsi"/>
          <w:sz w:val="20"/>
          <w:szCs w:val="20"/>
        </w:rPr>
      </w:pPr>
    </w:p>
    <w:p w14:paraId="1212A2D2" w14:textId="47D20497" w:rsidR="00F052A4" w:rsidRPr="007A0F6D" w:rsidRDefault="00CC2CB3"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7</w:t>
      </w:r>
      <w:r w:rsidR="00F052A4" w:rsidRPr="007A0F6D">
        <w:rPr>
          <w:rFonts w:asciiTheme="minorHAnsi" w:hAnsiTheme="minorHAnsi" w:cstheme="minorHAnsi"/>
          <w:b/>
          <w:bCs/>
          <w:sz w:val="20"/>
          <w:szCs w:val="20"/>
        </w:rPr>
        <w:t>.8 DSL or DDSL Response to Harmful Sexual Behaviour</w:t>
      </w:r>
      <w:r w:rsidR="00F052A4" w:rsidRPr="007A0F6D">
        <w:rPr>
          <w:rFonts w:asciiTheme="minorHAnsi" w:hAnsiTheme="minorHAnsi" w:cstheme="minorHAnsi"/>
          <w:sz w:val="20"/>
          <w:szCs w:val="20"/>
        </w:rPr>
        <w:t xml:space="preserve"> </w:t>
      </w:r>
    </w:p>
    <w:p w14:paraId="579C8FD7" w14:textId="77777777" w:rsidR="00F052A4" w:rsidRPr="007A0F6D" w:rsidRDefault="00F052A4"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When responding to a report of harmful sexual behaviour, DSLs and DDSLs will: </w:t>
      </w:r>
    </w:p>
    <w:p w14:paraId="661B4010" w14:textId="15A4CD68" w:rsidR="008726A8" w:rsidRPr="007A0F6D" w:rsidRDefault="00F052A4"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Take immediate action to safeguarding and protect the victim, </w:t>
      </w:r>
      <w:r w:rsidR="005C7999" w:rsidRPr="007A0F6D">
        <w:rPr>
          <w:rFonts w:asciiTheme="minorHAnsi" w:hAnsiTheme="minorHAnsi" w:cstheme="minorHAnsi"/>
          <w:sz w:val="20"/>
          <w:szCs w:val="20"/>
        </w:rPr>
        <w:t xml:space="preserve">the </w:t>
      </w:r>
      <w:r w:rsidRPr="007A0F6D">
        <w:rPr>
          <w:rFonts w:asciiTheme="minorHAnsi" w:hAnsiTheme="minorHAnsi" w:cstheme="minorHAnsi"/>
          <w:sz w:val="20"/>
          <w:szCs w:val="20"/>
        </w:rPr>
        <w:t>child displaying harmful sexual behaviour and any other children or staff who may be at risk</w:t>
      </w:r>
      <w:r w:rsidR="001111E7" w:rsidRPr="007A0F6D">
        <w:rPr>
          <w:rFonts w:asciiTheme="minorHAnsi" w:hAnsiTheme="minorHAnsi" w:cstheme="minorHAnsi"/>
          <w:sz w:val="20"/>
          <w:szCs w:val="20"/>
        </w:rPr>
        <w:t>. T</w:t>
      </w:r>
      <w:r w:rsidR="008726A8" w:rsidRPr="007A0F6D">
        <w:rPr>
          <w:rFonts w:asciiTheme="minorHAnsi" w:hAnsiTheme="minorHAnsi" w:cstheme="minorHAnsi"/>
          <w:sz w:val="20"/>
          <w:szCs w:val="20"/>
        </w:rPr>
        <w:t xml:space="preserve">riage the incident using the Brook Traffic Light Tool (trained staff only), guided by the Hackett Continuum of Harmful Sexual Behaviour </w:t>
      </w:r>
    </w:p>
    <w:p w14:paraId="3EEDE17A" w14:textId="77777777" w:rsidR="008726A8" w:rsidRPr="007A0F6D" w:rsidRDefault="008726A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Inform the victim’s parents or carers (unless doing so would place the victim at risk)</w:t>
      </w:r>
    </w:p>
    <w:p w14:paraId="02A5F8D7" w14:textId="01053886" w:rsidR="008726A8" w:rsidRPr="007A0F6D" w:rsidRDefault="008726A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Inform the parents of the child who is alleged to have displayed harmful sexual behaviour (in consultation with police, if necessary)</w:t>
      </w:r>
      <w:r w:rsidR="001406CF" w:rsidRPr="007A0F6D">
        <w:rPr>
          <w:rFonts w:asciiTheme="minorHAnsi" w:hAnsiTheme="minorHAnsi" w:cstheme="minorHAnsi"/>
          <w:sz w:val="20"/>
          <w:szCs w:val="20"/>
        </w:rPr>
        <w:t>;</w:t>
      </w:r>
    </w:p>
    <w:p w14:paraId="4B002E51" w14:textId="29C6B7B8" w:rsidR="008726A8" w:rsidRPr="007A0F6D" w:rsidRDefault="008726A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Consider whether the report will be managed internally, via early help (e.g., for non-violen</w:t>
      </w:r>
      <w:r w:rsidR="005C7999" w:rsidRPr="007A0F6D">
        <w:rPr>
          <w:rFonts w:asciiTheme="minorHAnsi" w:hAnsiTheme="minorHAnsi" w:cstheme="minorHAnsi"/>
          <w:sz w:val="20"/>
          <w:szCs w:val="20"/>
        </w:rPr>
        <w:t>t</w:t>
      </w:r>
      <w:r w:rsidRPr="007A0F6D">
        <w:rPr>
          <w:rFonts w:asciiTheme="minorHAnsi" w:hAnsiTheme="minorHAnsi" w:cstheme="minorHAnsi"/>
          <w:sz w:val="20"/>
          <w:szCs w:val="20"/>
        </w:rPr>
        <w:t xml:space="preserve"> cases of harmful sexual behaviour), via referral to children social care or to police, ensuring that the response is proportionate</w:t>
      </w:r>
      <w:r w:rsidR="001406CF" w:rsidRPr="007A0F6D">
        <w:rPr>
          <w:rFonts w:asciiTheme="minorHAnsi" w:hAnsiTheme="minorHAnsi" w:cstheme="minorHAnsi"/>
          <w:sz w:val="20"/>
          <w:szCs w:val="20"/>
        </w:rPr>
        <w:t>;</w:t>
      </w:r>
    </w:p>
    <w:p w14:paraId="03064485" w14:textId="6DCAB56B" w:rsidR="008726A8" w:rsidRPr="007A0F6D" w:rsidRDefault="008726A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Make a referral to children’s social care if a child has suffered, or is at risk of suffering, significant harm or </w:t>
      </w:r>
      <w:r w:rsidR="001406CF" w:rsidRPr="007A0F6D">
        <w:rPr>
          <w:rFonts w:asciiTheme="minorHAnsi" w:hAnsiTheme="minorHAnsi" w:cstheme="minorHAnsi"/>
          <w:sz w:val="20"/>
          <w:szCs w:val="20"/>
        </w:rPr>
        <w:t xml:space="preserve">is in </w:t>
      </w:r>
      <w:r w:rsidRPr="007A0F6D">
        <w:rPr>
          <w:rFonts w:asciiTheme="minorHAnsi" w:hAnsiTheme="minorHAnsi" w:cstheme="minorHAnsi"/>
          <w:sz w:val="20"/>
          <w:szCs w:val="20"/>
        </w:rPr>
        <w:t>imminent danger</w:t>
      </w:r>
      <w:r w:rsidR="001406CF" w:rsidRPr="007A0F6D">
        <w:rPr>
          <w:rFonts w:asciiTheme="minorHAnsi" w:hAnsiTheme="minorHAnsi" w:cstheme="minorHAnsi"/>
          <w:sz w:val="20"/>
          <w:szCs w:val="20"/>
        </w:rPr>
        <w:t>;</w:t>
      </w:r>
    </w:p>
    <w:p w14:paraId="0C3025B9" w14:textId="0B809042" w:rsidR="008726A8" w:rsidRPr="007A0F6D" w:rsidRDefault="008726A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Report incidents of rape, sexual assault by penetration and sexual assault to the police</w:t>
      </w:r>
      <w:r w:rsidR="001406CF" w:rsidRPr="007A0F6D">
        <w:rPr>
          <w:rFonts w:asciiTheme="minorHAnsi" w:hAnsiTheme="minorHAnsi" w:cstheme="minorHAnsi"/>
          <w:sz w:val="20"/>
          <w:szCs w:val="20"/>
        </w:rPr>
        <w:t>;</w:t>
      </w:r>
    </w:p>
    <w:p w14:paraId="24098F52" w14:textId="5E2AE880" w:rsidR="008726A8" w:rsidRPr="007A0F6D" w:rsidRDefault="008726A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Balance the victim’s wishes against their duty to protect the victim and other children</w:t>
      </w:r>
      <w:r w:rsidR="001406CF" w:rsidRPr="007A0F6D">
        <w:rPr>
          <w:rFonts w:asciiTheme="minorHAnsi" w:hAnsiTheme="minorHAnsi" w:cstheme="minorHAnsi"/>
          <w:sz w:val="20"/>
          <w:szCs w:val="20"/>
        </w:rPr>
        <w:t>;</w:t>
      </w:r>
      <w:r w:rsidRPr="007A0F6D">
        <w:rPr>
          <w:rFonts w:asciiTheme="minorHAnsi" w:hAnsiTheme="minorHAnsi" w:cstheme="minorHAnsi"/>
          <w:sz w:val="20"/>
          <w:szCs w:val="20"/>
        </w:rPr>
        <w:t xml:space="preserve"> </w:t>
      </w:r>
    </w:p>
    <w:p w14:paraId="3163CF97" w14:textId="065A66E9" w:rsidR="008726A8" w:rsidRPr="007A0F6D" w:rsidRDefault="008726A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Offer appropriate specialist support for the victim and the child displaying harmful sexual behaviour</w:t>
      </w:r>
      <w:r w:rsidR="007F7120" w:rsidRPr="007A0F6D">
        <w:rPr>
          <w:rFonts w:asciiTheme="minorHAnsi" w:hAnsiTheme="minorHAnsi" w:cstheme="minorHAnsi"/>
          <w:sz w:val="20"/>
          <w:szCs w:val="20"/>
        </w:rPr>
        <w:t>;</w:t>
      </w:r>
    </w:p>
    <w:p w14:paraId="45ADE803" w14:textId="61C38B4D" w:rsidR="006A791B" w:rsidRPr="007A0F6D" w:rsidRDefault="008726A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Do all they reasonably can to protect the anonymity and ongoing safety of all children involved</w:t>
      </w:r>
      <w:r w:rsidR="007F7120" w:rsidRPr="007A0F6D">
        <w:rPr>
          <w:rFonts w:asciiTheme="minorHAnsi" w:hAnsiTheme="minorHAnsi" w:cstheme="minorHAnsi"/>
          <w:sz w:val="20"/>
          <w:szCs w:val="20"/>
        </w:rPr>
        <w:t>;</w:t>
      </w:r>
    </w:p>
    <w:p w14:paraId="3E77EA5B" w14:textId="014B6D54" w:rsidR="008726A8" w:rsidRPr="007A0F6D" w:rsidRDefault="008726A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Complete a risk and needs assessment for all cases of sexual violence, taking in to account all victims, all children displaying harmful sexual behaviour, the time and location of the incident and any action required to make the location safer. Risk assessments will be recorded, kept under review at all times and shared with staff on a need-to-know basis in order to keep children safe</w:t>
      </w:r>
      <w:r w:rsidR="006A791B" w:rsidRPr="007A0F6D">
        <w:rPr>
          <w:rFonts w:asciiTheme="minorHAnsi" w:hAnsiTheme="minorHAnsi" w:cstheme="minorHAnsi"/>
          <w:sz w:val="20"/>
          <w:szCs w:val="20"/>
        </w:rPr>
        <w:t>.</w:t>
      </w:r>
    </w:p>
    <w:p w14:paraId="5F898C37" w14:textId="77777777" w:rsidR="0011667D" w:rsidRPr="007A0F6D" w:rsidRDefault="0011667D" w:rsidP="00DC6678">
      <w:pPr>
        <w:pStyle w:val="Default"/>
        <w:spacing w:line="276" w:lineRule="auto"/>
        <w:rPr>
          <w:rFonts w:asciiTheme="minorHAnsi" w:hAnsiTheme="minorHAnsi" w:cstheme="minorHAnsi"/>
          <w:sz w:val="20"/>
          <w:szCs w:val="20"/>
        </w:rPr>
      </w:pPr>
    </w:p>
    <w:p w14:paraId="564ED823" w14:textId="766144FE" w:rsidR="00601AA8" w:rsidRPr="007A0F6D" w:rsidRDefault="0011667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In addition to the above, DSLs will consider and record the i</w:t>
      </w:r>
      <w:r w:rsidRPr="000E6DB0">
        <w:rPr>
          <w:rFonts w:asciiTheme="minorHAnsi" w:hAnsiTheme="minorHAnsi" w:cstheme="minorHAnsi"/>
          <w:sz w:val="20"/>
          <w:szCs w:val="20"/>
        </w:rPr>
        <w:t>ncident on</w:t>
      </w:r>
      <w:r w:rsidR="000E6DB0" w:rsidRPr="000E6DB0">
        <w:rPr>
          <w:rFonts w:asciiTheme="minorHAnsi" w:hAnsiTheme="minorHAnsi" w:cstheme="minorHAnsi"/>
          <w:sz w:val="20"/>
          <w:szCs w:val="20"/>
        </w:rPr>
        <w:t xml:space="preserve"> a Green Form</w:t>
      </w:r>
      <w:r w:rsidRPr="000E6DB0">
        <w:rPr>
          <w:rFonts w:asciiTheme="minorHAnsi" w:hAnsiTheme="minorHAnsi" w:cstheme="minorHAnsi"/>
          <w:sz w:val="20"/>
          <w:szCs w:val="20"/>
        </w:rPr>
        <w:t>. This DSL will maintain an understanding of intra</w:t>
      </w:r>
      <w:r w:rsidR="007F7120" w:rsidRPr="000E6DB0">
        <w:rPr>
          <w:rFonts w:asciiTheme="minorHAnsi" w:hAnsiTheme="minorHAnsi" w:cstheme="minorHAnsi"/>
          <w:sz w:val="20"/>
          <w:szCs w:val="20"/>
        </w:rPr>
        <w:t>-</w:t>
      </w:r>
      <w:r w:rsidRPr="000E6DB0">
        <w:rPr>
          <w:rFonts w:asciiTheme="minorHAnsi" w:hAnsiTheme="minorHAnsi" w:cstheme="minorHAnsi"/>
          <w:sz w:val="20"/>
          <w:szCs w:val="20"/>
        </w:rPr>
        <w:t xml:space="preserve">familial harms and any necessary support for siblings following incidents. DSLs and DDSLs will </w:t>
      </w:r>
      <w:r w:rsidR="002F6F29" w:rsidRPr="000E6DB0">
        <w:rPr>
          <w:rFonts w:asciiTheme="minorHAnsi" w:hAnsiTheme="minorHAnsi" w:cstheme="minorHAnsi"/>
          <w:sz w:val="20"/>
          <w:szCs w:val="20"/>
        </w:rPr>
        <w:t xml:space="preserve">record </w:t>
      </w:r>
      <w:r w:rsidRPr="000E6DB0">
        <w:rPr>
          <w:rFonts w:asciiTheme="minorHAnsi" w:hAnsiTheme="minorHAnsi" w:cstheme="minorHAnsi"/>
          <w:sz w:val="20"/>
          <w:szCs w:val="20"/>
        </w:rPr>
        <w:t xml:space="preserve">the </w:t>
      </w:r>
      <w:r w:rsidR="00230DBD" w:rsidRPr="000E6DB0">
        <w:rPr>
          <w:rFonts w:asciiTheme="minorHAnsi" w:hAnsiTheme="minorHAnsi" w:cstheme="minorHAnsi"/>
          <w:sz w:val="20"/>
          <w:szCs w:val="20"/>
        </w:rPr>
        <w:t xml:space="preserve">decisions and </w:t>
      </w:r>
      <w:r w:rsidRPr="000E6DB0">
        <w:rPr>
          <w:rFonts w:asciiTheme="minorHAnsi" w:hAnsiTheme="minorHAnsi" w:cstheme="minorHAnsi"/>
          <w:sz w:val="20"/>
          <w:szCs w:val="20"/>
        </w:rPr>
        <w:t xml:space="preserve">rationale on </w:t>
      </w:r>
      <w:r w:rsidR="000E6DB0" w:rsidRPr="000E6DB0">
        <w:rPr>
          <w:rFonts w:asciiTheme="minorHAnsi" w:hAnsiTheme="minorHAnsi" w:cstheme="minorHAnsi"/>
          <w:sz w:val="20"/>
          <w:szCs w:val="20"/>
        </w:rPr>
        <w:t>a Green Form</w:t>
      </w:r>
      <w:r w:rsidRPr="000E6DB0">
        <w:rPr>
          <w:rFonts w:asciiTheme="minorHAnsi" w:hAnsiTheme="minorHAnsi" w:cstheme="minorHAnsi"/>
          <w:sz w:val="20"/>
          <w:szCs w:val="20"/>
        </w:rPr>
        <w:t>.</w:t>
      </w:r>
      <w:r w:rsidRPr="007A0F6D">
        <w:rPr>
          <w:rFonts w:asciiTheme="minorHAnsi" w:hAnsiTheme="minorHAnsi" w:cstheme="minorHAnsi"/>
          <w:sz w:val="20"/>
          <w:szCs w:val="20"/>
        </w:rPr>
        <w:t xml:space="preserve"> Where a DSL/DDSL makes a referral to police or social care against the victim’s wishes, this will be handled carefully and sensitively, with adequate time given to explaining the decision and rationale to the victim. In cases which are found to be unsubstantiated, unfounded, false or malicious, the DSL will consider whether the child who has made the allegation is in need of help and/or may have been abused by someone else. Where this is the case, consideration will be given to referring to children’s social care. In cases which are shown to be deliberately invented or malicious, the </w:t>
      </w:r>
      <w:r w:rsidR="00601AA8"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will consider taking </w:t>
      </w:r>
      <w:r w:rsidRPr="000E6DB0">
        <w:rPr>
          <w:rFonts w:asciiTheme="minorHAnsi" w:hAnsiTheme="minorHAnsi" w:cstheme="minorHAnsi"/>
          <w:sz w:val="20"/>
          <w:szCs w:val="20"/>
        </w:rPr>
        <w:t>action in line with the Behaviour Policy.</w:t>
      </w:r>
    </w:p>
    <w:p w14:paraId="0779D998" w14:textId="185D81F2" w:rsidR="00ED7959" w:rsidRPr="007A0F6D" w:rsidRDefault="0011667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t>
      </w:r>
    </w:p>
    <w:p w14:paraId="75D65388" w14:textId="77777777" w:rsidR="00ED7959" w:rsidRPr="007A0F6D" w:rsidRDefault="00ED7959" w:rsidP="00DC6678">
      <w:pPr>
        <w:pStyle w:val="Default"/>
        <w:spacing w:line="276" w:lineRule="auto"/>
        <w:rPr>
          <w:rFonts w:asciiTheme="minorHAnsi" w:hAnsiTheme="minorHAnsi" w:cstheme="minorHAnsi"/>
          <w:sz w:val="20"/>
          <w:szCs w:val="20"/>
        </w:rPr>
      </w:pPr>
    </w:p>
    <w:p w14:paraId="51BEC144" w14:textId="0EB67D17" w:rsidR="00831B7B" w:rsidRPr="007A0F6D" w:rsidRDefault="007B3A1A" w:rsidP="00DC6678">
      <w:pPr>
        <w:pStyle w:val="Default"/>
        <w:spacing w:line="276" w:lineRule="auto"/>
        <w:rPr>
          <w:rFonts w:asciiTheme="minorHAnsi" w:hAnsiTheme="minorHAnsi" w:cstheme="minorHAnsi"/>
          <w:b/>
          <w:bCs/>
          <w:sz w:val="20"/>
          <w:szCs w:val="20"/>
        </w:rPr>
      </w:pPr>
      <w:r w:rsidRPr="007A0F6D">
        <w:rPr>
          <w:rFonts w:asciiTheme="minorHAnsi" w:hAnsiTheme="minorHAnsi" w:cstheme="minorHAnsi"/>
          <w:b/>
          <w:bCs/>
          <w:sz w:val="20"/>
          <w:szCs w:val="20"/>
        </w:rPr>
        <w:t>7</w:t>
      </w:r>
      <w:r w:rsidR="0011667D" w:rsidRPr="007A0F6D">
        <w:rPr>
          <w:rFonts w:asciiTheme="minorHAnsi" w:hAnsiTheme="minorHAnsi" w:cstheme="minorHAnsi"/>
          <w:b/>
          <w:bCs/>
          <w:sz w:val="20"/>
          <w:szCs w:val="20"/>
        </w:rPr>
        <w:t xml:space="preserve">.9 Managing Police Involvement in Case of Harmful Sexual Behaviour </w:t>
      </w:r>
    </w:p>
    <w:p w14:paraId="172786A2" w14:textId="7AEF8498" w:rsidR="00ED7959" w:rsidRPr="007A0F6D" w:rsidRDefault="0011667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When a report has been made to police, the DSL will: </w:t>
      </w:r>
    </w:p>
    <w:p w14:paraId="4BB70362" w14:textId="1BB277B8" w:rsidR="00ED7959" w:rsidRPr="007A0F6D" w:rsidRDefault="0011667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Consult with police and agree what information can be disclosed to staff and others, including the parents of the child who is alleged to have displayed harmful sexual behaviour, and how to protect the victim and their anonymity</w:t>
      </w:r>
      <w:r w:rsidR="00322BBB" w:rsidRPr="007A0F6D">
        <w:rPr>
          <w:rFonts w:asciiTheme="minorHAnsi" w:hAnsiTheme="minorHAnsi" w:cstheme="minorHAnsi"/>
          <w:sz w:val="20"/>
          <w:szCs w:val="20"/>
        </w:rPr>
        <w:t>;</w:t>
      </w:r>
    </w:p>
    <w:p w14:paraId="650C7920" w14:textId="4341C654" w:rsidR="002D2B46" w:rsidRPr="007A0F6D" w:rsidRDefault="0011667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Work closely with the police to ensure that any actions taken by school do not jeopardise the police investigation, but will not wait for an outcome before taking steps to protect all children involved and in the wider </w:t>
      </w:r>
      <w:r w:rsidR="00322BBB"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community</w:t>
      </w:r>
      <w:r w:rsidR="00322BBB" w:rsidRPr="007A0F6D">
        <w:rPr>
          <w:rFonts w:asciiTheme="minorHAnsi" w:hAnsiTheme="minorHAnsi" w:cstheme="minorHAnsi"/>
          <w:sz w:val="20"/>
          <w:szCs w:val="20"/>
        </w:rPr>
        <w:t>;</w:t>
      </w:r>
    </w:p>
    <w:p w14:paraId="647E5DDF" w14:textId="28A78212" w:rsidR="002D2B46" w:rsidRPr="007A0F6D" w:rsidRDefault="0011667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Carefully consider the balance between managing risk and the rights of an unconvicted person, particularly when the police make use of bail conditions</w:t>
      </w:r>
      <w:r w:rsidR="00322BBB" w:rsidRPr="007A0F6D">
        <w:rPr>
          <w:rFonts w:asciiTheme="minorHAnsi" w:hAnsiTheme="minorHAnsi" w:cstheme="minorHAnsi"/>
          <w:sz w:val="20"/>
          <w:szCs w:val="20"/>
        </w:rPr>
        <w:t>;</w:t>
      </w:r>
      <w:r w:rsidRPr="007A0F6D">
        <w:rPr>
          <w:rFonts w:asciiTheme="minorHAnsi" w:hAnsiTheme="minorHAnsi" w:cstheme="minorHAnsi"/>
          <w:sz w:val="20"/>
          <w:szCs w:val="20"/>
        </w:rPr>
        <w:t xml:space="preserve"> </w:t>
      </w:r>
    </w:p>
    <w:p w14:paraId="3D012CA8" w14:textId="3D35B72B" w:rsidR="006543AB" w:rsidRPr="007A0F6D" w:rsidRDefault="0011667D" w:rsidP="006543AB">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Continue to offer support to the child who has allegedly displayed harmful sexual behaviou</w:t>
      </w:r>
      <w:r w:rsidR="00D24C3E" w:rsidRPr="007A0F6D">
        <w:rPr>
          <w:rFonts w:asciiTheme="minorHAnsi" w:hAnsiTheme="minorHAnsi" w:cstheme="minorHAnsi"/>
          <w:sz w:val="20"/>
          <w:szCs w:val="20"/>
        </w:rPr>
        <w:t>r</w:t>
      </w:r>
      <w:r w:rsidR="00322BBB" w:rsidRPr="007A0F6D">
        <w:rPr>
          <w:rFonts w:asciiTheme="minorHAnsi" w:hAnsiTheme="minorHAnsi" w:cstheme="minorHAnsi"/>
          <w:sz w:val="20"/>
          <w:szCs w:val="20"/>
        </w:rPr>
        <w:t>;</w:t>
      </w:r>
    </w:p>
    <w:p w14:paraId="05EFE8ED" w14:textId="0E0BF43C" w:rsidR="00D24C3E" w:rsidRPr="007A0F6D" w:rsidRDefault="006543AB" w:rsidP="006543AB">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t>
      </w:r>
      <w:r w:rsidR="00D24C3E" w:rsidRPr="007A0F6D">
        <w:rPr>
          <w:rFonts w:asciiTheme="minorHAnsi" w:hAnsiTheme="minorHAnsi" w:cstheme="minorHAnsi"/>
          <w:sz w:val="20"/>
          <w:szCs w:val="20"/>
        </w:rPr>
        <w:t xml:space="preserve">Update the risk assessment in cases where the police find a child guilty of an offence, to ensure relevant protections are in place, and consider any suitable </w:t>
      </w:r>
      <w:r w:rsidR="00D24C3E" w:rsidRPr="00CF2134">
        <w:rPr>
          <w:rFonts w:asciiTheme="minorHAnsi" w:hAnsiTheme="minorHAnsi" w:cstheme="minorHAnsi"/>
          <w:sz w:val="20"/>
          <w:szCs w:val="20"/>
        </w:rPr>
        <w:t>action in line with the Behaviour Policy</w:t>
      </w:r>
      <w:r w:rsidR="00322BBB" w:rsidRPr="00CF2134">
        <w:rPr>
          <w:rFonts w:asciiTheme="minorHAnsi" w:hAnsiTheme="minorHAnsi" w:cstheme="minorHAnsi"/>
          <w:sz w:val="20"/>
          <w:szCs w:val="20"/>
        </w:rPr>
        <w:t>;</w:t>
      </w:r>
      <w:r w:rsidR="00D24C3E" w:rsidRPr="007A0F6D">
        <w:rPr>
          <w:rFonts w:asciiTheme="minorHAnsi" w:hAnsiTheme="minorHAnsi" w:cstheme="minorHAnsi"/>
          <w:sz w:val="20"/>
          <w:szCs w:val="20"/>
        </w:rPr>
        <w:t xml:space="preserve"> </w:t>
      </w:r>
    </w:p>
    <w:p w14:paraId="06197DB0" w14:textId="41A250A0"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Continue to support all children involved for as long as is necessary in cases where the police outcome is “no further action”. Disciplinary action can be taken by the </w:t>
      </w:r>
      <w:r w:rsidR="007A5984"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whilst other investigations by children’s social care or police are ongoing. The </w:t>
      </w:r>
      <w:r w:rsidR="007A5984"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will seek to form a conclusion, on the balance of probabilities, about what happened and impose a penalty accordingly. The </w:t>
      </w:r>
      <w:r w:rsidR="00F93057"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will work with partner agencies to avoid prejudicing an investigation and/or subsequent prosecution by the action taken. </w:t>
      </w:r>
    </w:p>
    <w:p w14:paraId="21F43120" w14:textId="77777777" w:rsidR="00D24C3E" w:rsidRPr="007A0F6D" w:rsidRDefault="00D24C3E" w:rsidP="00DC6678">
      <w:pPr>
        <w:pStyle w:val="Default"/>
        <w:spacing w:line="276" w:lineRule="auto"/>
        <w:rPr>
          <w:rFonts w:asciiTheme="minorHAnsi" w:hAnsiTheme="minorHAnsi" w:cstheme="minorHAnsi"/>
          <w:sz w:val="20"/>
          <w:szCs w:val="20"/>
        </w:rPr>
      </w:pPr>
    </w:p>
    <w:p w14:paraId="7D3A02D4" w14:textId="489DE149" w:rsidR="00F93057" w:rsidRPr="007A0F6D" w:rsidRDefault="00985D30" w:rsidP="00DC6678">
      <w:pPr>
        <w:pStyle w:val="Default"/>
        <w:spacing w:line="276" w:lineRule="auto"/>
        <w:rPr>
          <w:rFonts w:asciiTheme="minorHAnsi" w:hAnsiTheme="minorHAnsi" w:cstheme="minorHAnsi"/>
          <w:b/>
          <w:bCs/>
          <w:sz w:val="20"/>
          <w:szCs w:val="20"/>
        </w:rPr>
      </w:pPr>
      <w:r w:rsidRPr="007A0F6D">
        <w:rPr>
          <w:rFonts w:asciiTheme="minorHAnsi" w:hAnsiTheme="minorHAnsi" w:cstheme="minorHAnsi"/>
          <w:b/>
          <w:bCs/>
          <w:sz w:val="20"/>
          <w:szCs w:val="20"/>
        </w:rPr>
        <w:t>7</w:t>
      </w:r>
      <w:r w:rsidR="00D24C3E" w:rsidRPr="007A0F6D">
        <w:rPr>
          <w:rFonts w:asciiTheme="minorHAnsi" w:hAnsiTheme="minorHAnsi" w:cstheme="minorHAnsi"/>
          <w:b/>
          <w:bCs/>
          <w:sz w:val="20"/>
          <w:szCs w:val="20"/>
        </w:rPr>
        <w:t>.10 Ongoing Management and Support for Children</w:t>
      </w:r>
    </w:p>
    <w:p w14:paraId="09866F1D" w14:textId="0AFBE983"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When safeguarding and supporting the victim, the DSL will: </w:t>
      </w:r>
    </w:p>
    <w:p w14:paraId="018FBE66" w14:textId="77777777"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Empower the victim to retain as much control of the process as possible </w:t>
      </w:r>
    </w:p>
    <w:p w14:paraId="359C9B2D" w14:textId="77777777"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Enable the victim, if they wish, to continue their normal routine </w:t>
      </w:r>
    </w:p>
    <w:p w14:paraId="17F2FD7D" w14:textId="77777777"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Explore and offer a range of internal and external specialist support, if required </w:t>
      </w:r>
    </w:p>
    <w:p w14:paraId="35228757" w14:textId="7C8F13AE"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Ensure that staff are sensitive to the potential needs of the victim </w:t>
      </w:r>
    </w:p>
    <w:p w14:paraId="36FBFFBF" w14:textId="77777777"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Avoid taking action to isolate the victim, in particularly from supportive peer groups, but work with victims to consider adaptations to the school timetable if this is in line with their wishes </w:t>
      </w:r>
    </w:p>
    <w:p w14:paraId="16D8619F" w14:textId="42BA227E"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Provide all necessary support to the victim to remain in the </w:t>
      </w:r>
      <w:r w:rsidR="00B71AA4" w:rsidRPr="007A0F6D">
        <w:rPr>
          <w:rFonts w:asciiTheme="minorHAnsi" w:hAnsiTheme="minorHAnsi" w:cstheme="minorHAnsi"/>
          <w:sz w:val="20"/>
          <w:szCs w:val="20"/>
        </w:rPr>
        <w:t>school</w:t>
      </w:r>
      <w:r w:rsidRPr="007A0F6D">
        <w:rPr>
          <w:rFonts w:asciiTheme="minorHAnsi" w:hAnsiTheme="minorHAnsi" w:cstheme="minorHAnsi"/>
          <w:sz w:val="20"/>
          <w:szCs w:val="20"/>
        </w:rPr>
        <w:t>, but support the wishes of the victim and their family if their preference is to consider alternative provision or alternative schools</w:t>
      </w:r>
      <w:r w:rsidR="000B3627" w:rsidRPr="007A0F6D">
        <w:rPr>
          <w:rFonts w:asciiTheme="minorHAnsi" w:hAnsiTheme="minorHAnsi" w:cstheme="minorHAnsi"/>
          <w:sz w:val="20"/>
          <w:szCs w:val="20"/>
        </w:rPr>
        <w:t>.</w:t>
      </w:r>
    </w:p>
    <w:p w14:paraId="7275E35D" w14:textId="77777777" w:rsidR="00D24C3E" w:rsidRPr="007A0F6D" w:rsidRDefault="00D24C3E" w:rsidP="00DC6678">
      <w:pPr>
        <w:pStyle w:val="Default"/>
        <w:spacing w:line="276" w:lineRule="auto"/>
        <w:rPr>
          <w:rFonts w:asciiTheme="minorHAnsi" w:hAnsiTheme="minorHAnsi" w:cstheme="minorHAnsi"/>
          <w:sz w:val="20"/>
          <w:szCs w:val="20"/>
        </w:rPr>
      </w:pPr>
    </w:p>
    <w:p w14:paraId="35686301" w14:textId="77777777"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When safeguarding and supporting the child who has allegedly displayed harmful sexual behaviour, the DSL will: </w:t>
      </w:r>
    </w:p>
    <w:p w14:paraId="3B24E8B1" w14:textId="77777777"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Seek to identify and respond to any unmet needs </w:t>
      </w:r>
    </w:p>
    <w:p w14:paraId="466AE649" w14:textId="77777777"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Consider and manage any risks posed to other children </w:t>
      </w:r>
    </w:p>
    <w:p w14:paraId="49BF9B5F" w14:textId="77777777"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Support the child to prevent re-offending and address ay underlying trauma that may be causing their behaviour </w:t>
      </w:r>
    </w:p>
    <w:p w14:paraId="7A4BC86B" w14:textId="77777777" w:rsidR="00D24C3E" w:rsidRPr="007A0F6D" w:rsidRDefault="00D24C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Implement a comprehensive safeguarding management plan to support the child to have continued access to education. This may involve working with other schools or providers of alternative provision. </w:t>
      </w:r>
    </w:p>
    <w:p w14:paraId="194BB864" w14:textId="77777777" w:rsidR="00022E75" w:rsidRPr="007A0F6D" w:rsidRDefault="00022E75" w:rsidP="00DC6678">
      <w:pPr>
        <w:pStyle w:val="Default"/>
        <w:spacing w:line="276" w:lineRule="auto"/>
        <w:rPr>
          <w:rFonts w:asciiTheme="minorHAnsi" w:hAnsiTheme="minorHAnsi" w:cstheme="minorHAnsi"/>
          <w:sz w:val="20"/>
          <w:szCs w:val="20"/>
        </w:rPr>
      </w:pPr>
    </w:p>
    <w:p w14:paraId="091BF89F" w14:textId="0AE034E9" w:rsidR="002D2B46" w:rsidRPr="007A0F6D" w:rsidRDefault="00985D30"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7</w:t>
      </w:r>
      <w:r w:rsidR="00D24C3E" w:rsidRPr="007A0F6D">
        <w:rPr>
          <w:rFonts w:asciiTheme="minorHAnsi" w:hAnsiTheme="minorHAnsi" w:cstheme="minorHAnsi"/>
          <w:b/>
          <w:bCs/>
          <w:sz w:val="20"/>
          <w:szCs w:val="20"/>
        </w:rPr>
        <w:t>.11 Monitoring Harmful Sexual Behaviour</w:t>
      </w:r>
      <w:r w:rsidR="00022E75" w:rsidRPr="007A0F6D">
        <w:rPr>
          <w:rFonts w:asciiTheme="minorHAnsi" w:hAnsiTheme="minorHAnsi" w:cstheme="minorHAnsi"/>
          <w:sz w:val="20"/>
          <w:szCs w:val="20"/>
        </w:rPr>
        <w:t xml:space="preserve">, </w:t>
      </w:r>
      <w:r w:rsidR="00D24C3E" w:rsidRPr="007A0F6D">
        <w:rPr>
          <w:rFonts w:asciiTheme="minorHAnsi" w:hAnsiTheme="minorHAnsi" w:cstheme="minorHAnsi"/>
          <w:sz w:val="20"/>
          <w:szCs w:val="20"/>
        </w:rPr>
        <w:t>The DSL will conduct regular reviews of all incidents of harmful sexual behaviour, to ensure that incidents have been recorded and responded to correctly, and that all children have received appropriate support.</w:t>
      </w:r>
    </w:p>
    <w:p w14:paraId="3FC676D2" w14:textId="084ECA44" w:rsidR="00656C23" w:rsidRDefault="00656C23" w:rsidP="00DC6678">
      <w:pPr>
        <w:pStyle w:val="Default"/>
        <w:spacing w:line="276" w:lineRule="auto"/>
        <w:rPr>
          <w:rFonts w:asciiTheme="minorHAnsi" w:hAnsiTheme="minorHAnsi" w:cstheme="minorHAnsi"/>
          <w:sz w:val="20"/>
          <w:szCs w:val="20"/>
        </w:rPr>
      </w:pPr>
    </w:p>
    <w:p w14:paraId="51B23AA4" w14:textId="77777777" w:rsidR="00CF2134" w:rsidRPr="007A0F6D" w:rsidRDefault="00CF2134" w:rsidP="00DC6678">
      <w:pPr>
        <w:pStyle w:val="Default"/>
        <w:spacing w:line="276" w:lineRule="auto"/>
        <w:rPr>
          <w:rFonts w:asciiTheme="minorHAnsi" w:hAnsiTheme="minorHAnsi" w:cstheme="minorHAnsi"/>
          <w:sz w:val="20"/>
          <w:szCs w:val="20"/>
        </w:rPr>
      </w:pPr>
    </w:p>
    <w:p w14:paraId="2F98DB8D" w14:textId="6796B89A" w:rsidR="00656C23" w:rsidRPr="00CF2134" w:rsidRDefault="00027F51" w:rsidP="00DC6678">
      <w:pPr>
        <w:pStyle w:val="Default"/>
        <w:spacing w:line="276" w:lineRule="auto"/>
        <w:rPr>
          <w:rFonts w:asciiTheme="minorHAnsi" w:hAnsiTheme="minorHAnsi" w:cstheme="minorHAnsi"/>
          <w:b/>
          <w:sz w:val="28"/>
          <w:szCs w:val="28"/>
        </w:rPr>
      </w:pPr>
      <w:r w:rsidRPr="00CF2134">
        <w:rPr>
          <w:rFonts w:asciiTheme="minorHAnsi" w:hAnsiTheme="minorHAnsi" w:cstheme="minorHAnsi"/>
          <w:b/>
          <w:sz w:val="28"/>
          <w:szCs w:val="28"/>
        </w:rPr>
        <w:t>8</w:t>
      </w:r>
      <w:r w:rsidR="00CF2134">
        <w:rPr>
          <w:rFonts w:asciiTheme="minorHAnsi" w:hAnsiTheme="minorHAnsi" w:cstheme="minorHAnsi"/>
          <w:b/>
          <w:sz w:val="28"/>
          <w:szCs w:val="28"/>
        </w:rPr>
        <w:t>.</w:t>
      </w:r>
      <w:r w:rsidR="005775AA" w:rsidRPr="00CF2134">
        <w:rPr>
          <w:rFonts w:asciiTheme="minorHAnsi" w:hAnsiTheme="minorHAnsi" w:cstheme="minorHAnsi"/>
          <w:b/>
          <w:sz w:val="28"/>
          <w:szCs w:val="28"/>
        </w:rPr>
        <w:t xml:space="preserve"> </w:t>
      </w:r>
      <w:r w:rsidR="00656C23" w:rsidRPr="00CF2134">
        <w:rPr>
          <w:rFonts w:asciiTheme="minorHAnsi" w:hAnsiTheme="minorHAnsi" w:cstheme="minorHAnsi"/>
          <w:b/>
          <w:sz w:val="28"/>
          <w:szCs w:val="28"/>
        </w:rPr>
        <w:t xml:space="preserve">Children </w:t>
      </w:r>
      <w:r w:rsidR="00941434" w:rsidRPr="00CF2134">
        <w:rPr>
          <w:rFonts w:asciiTheme="minorHAnsi" w:hAnsiTheme="minorHAnsi" w:cstheme="minorHAnsi"/>
          <w:b/>
          <w:sz w:val="28"/>
          <w:szCs w:val="28"/>
        </w:rPr>
        <w:t xml:space="preserve">with increased risk factors </w:t>
      </w:r>
    </w:p>
    <w:p w14:paraId="07E5A19C" w14:textId="397E4B46" w:rsidR="00941434" w:rsidRPr="007A0F6D" w:rsidRDefault="001D154A"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8</w:t>
      </w:r>
      <w:r w:rsidR="00941434" w:rsidRPr="007A0F6D">
        <w:rPr>
          <w:rFonts w:asciiTheme="minorHAnsi" w:hAnsiTheme="minorHAnsi" w:cstheme="minorHAnsi"/>
          <w:b/>
          <w:bCs/>
          <w:sz w:val="20"/>
          <w:szCs w:val="20"/>
        </w:rPr>
        <w:t>.1</w:t>
      </w:r>
      <w:r w:rsidR="00941434" w:rsidRPr="007A0F6D">
        <w:rPr>
          <w:rFonts w:asciiTheme="minorHAnsi" w:hAnsiTheme="minorHAnsi" w:cstheme="minorHAnsi"/>
          <w:sz w:val="20"/>
          <w:szCs w:val="20"/>
        </w:rPr>
        <w:t xml:space="preserve"> </w:t>
      </w:r>
      <w:r w:rsidR="00CF2134" w:rsidRPr="00A60CBC">
        <w:rPr>
          <w:rFonts w:asciiTheme="minorHAnsi" w:hAnsiTheme="minorHAnsi" w:cstheme="minorHAnsi"/>
          <w:sz w:val="20"/>
          <w:szCs w:val="20"/>
        </w:rPr>
        <w:t>Loxle</w:t>
      </w:r>
      <w:r w:rsidR="00CF2134">
        <w:rPr>
          <w:rFonts w:asciiTheme="minorHAnsi" w:hAnsiTheme="minorHAnsi" w:cstheme="minorHAnsi"/>
          <w:sz w:val="20"/>
          <w:szCs w:val="20"/>
        </w:rPr>
        <w:t>y</w:t>
      </w:r>
      <w:r w:rsidR="00CF2134" w:rsidRPr="00A60CBC">
        <w:rPr>
          <w:rFonts w:asciiTheme="minorHAnsi" w:hAnsiTheme="minorHAnsi" w:cstheme="minorHAnsi"/>
          <w:sz w:val="20"/>
          <w:szCs w:val="20"/>
        </w:rPr>
        <w:t xml:space="preserve"> CE Community Primary School &amp; Snitterfield Primary School </w:t>
      </w:r>
      <w:r w:rsidR="00941434" w:rsidRPr="007A0F6D">
        <w:rPr>
          <w:rFonts w:asciiTheme="minorHAnsi" w:hAnsiTheme="minorHAnsi" w:cstheme="minorHAnsi"/>
          <w:sz w:val="20"/>
          <w:szCs w:val="20"/>
        </w:rPr>
        <w:t xml:space="preserve">recognise that whilst all children should be protected, some groups of children are potentially at greater risk of harm than others (both on and offline). All staff will be made aware of the potentially heightened vulnerability of the following </w:t>
      </w:r>
      <w:r w:rsidR="007A0F6D">
        <w:rPr>
          <w:rFonts w:asciiTheme="minorHAnsi" w:hAnsiTheme="minorHAnsi" w:cstheme="minorHAnsi"/>
          <w:sz w:val="20"/>
          <w:szCs w:val="20"/>
        </w:rPr>
        <w:t>pupil</w:t>
      </w:r>
      <w:r w:rsidR="00941434" w:rsidRPr="007A0F6D">
        <w:rPr>
          <w:rFonts w:asciiTheme="minorHAnsi" w:hAnsiTheme="minorHAnsi" w:cstheme="minorHAnsi"/>
          <w:sz w:val="20"/>
          <w:szCs w:val="20"/>
        </w:rPr>
        <w:t xml:space="preserve"> groups. Key staff will be made aware of potentially vulnerable </w:t>
      </w:r>
      <w:r w:rsidR="007A0F6D">
        <w:rPr>
          <w:rFonts w:asciiTheme="minorHAnsi" w:hAnsiTheme="minorHAnsi" w:cstheme="minorHAnsi"/>
          <w:sz w:val="20"/>
          <w:szCs w:val="20"/>
        </w:rPr>
        <w:t>pupil</w:t>
      </w:r>
      <w:r w:rsidR="00941434" w:rsidRPr="007A0F6D">
        <w:rPr>
          <w:rFonts w:asciiTheme="minorHAnsi" w:hAnsiTheme="minorHAnsi" w:cstheme="minorHAnsi"/>
          <w:sz w:val="20"/>
          <w:szCs w:val="20"/>
        </w:rPr>
        <w:t xml:space="preserve">s, on a need-to-know basis. DSLs will put in place mechanisms facilitate additional monitoring of </w:t>
      </w:r>
      <w:r w:rsidR="007A0F6D">
        <w:rPr>
          <w:rFonts w:asciiTheme="minorHAnsi" w:hAnsiTheme="minorHAnsi" w:cstheme="minorHAnsi"/>
          <w:sz w:val="20"/>
          <w:szCs w:val="20"/>
        </w:rPr>
        <w:t>pupil</w:t>
      </w:r>
      <w:r w:rsidR="00941434" w:rsidRPr="007A0F6D">
        <w:rPr>
          <w:rFonts w:asciiTheme="minorHAnsi" w:hAnsiTheme="minorHAnsi" w:cstheme="minorHAnsi"/>
          <w:sz w:val="20"/>
          <w:szCs w:val="20"/>
        </w:rPr>
        <w:t xml:space="preserve">s identified as vulnerable. This may include implementing additional school-level interventions, working with partner agencies to provide early help, or referring to statutory or specialist services, if required. </w:t>
      </w:r>
    </w:p>
    <w:p w14:paraId="2F398EDA" w14:textId="77777777" w:rsidR="00941434" w:rsidRPr="007A0F6D" w:rsidRDefault="00941434" w:rsidP="00DC6678">
      <w:pPr>
        <w:pStyle w:val="Default"/>
        <w:spacing w:line="276" w:lineRule="auto"/>
        <w:rPr>
          <w:rFonts w:asciiTheme="minorHAnsi" w:hAnsiTheme="minorHAnsi" w:cstheme="minorHAnsi"/>
          <w:b/>
          <w:bCs/>
          <w:sz w:val="20"/>
          <w:szCs w:val="20"/>
        </w:rPr>
      </w:pPr>
    </w:p>
    <w:p w14:paraId="7A79B39D" w14:textId="06BAF9F8" w:rsidR="00941434" w:rsidRPr="007A0F6D" w:rsidRDefault="0018212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8</w:t>
      </w:r>
      <w:r w:rsidR="00941434" w:rsidRPr="007A0F6D">
        <w:rPr>
          <w:rFonts w:asciiTheme="minorHAnsi" w:hAnsiTheme="minorHAnsi" w:cstheme="minorHAnsi"/>
          <w:b/>
          <w:bCs/>
          <w:sz w:val="20"/>
          <w:szCs w:val="20"/>
        </w:rPr>
        <w:t xml:space="preserve">.2 Special Educational Needs and </w:t>
      </w:r>
      <w:r w:rsidR="00941434" w:rsidRPr="00CF2134">
        <w:rPr>
          <w:rFonts w:asciiTheme="minorHAnsi" w:hAnsiTheme="minorHAnsi" w:cstheme="minorHAnsi"/>
          <w:b/>
          <w:bCs/>
          <w:sz w:val="20"/>
          <w:szCs w:val="20"/>
        </w:rPr>
        <w:t>Disabilities</w:t>
      </w:r>
      <w:r w:rsidR="00941434" w:rsidRPr="00CF2134">
        <w:rPr>
          <w:rFonts w:asciiTheme="minorHAnsi" w:hAnsiTheme="minorHAnsi" w:cstheme="minorHAnsi"/>
          <w:sz w:val="20"/>
          <w:szCs w:val="20"/>
        </w:rPr>
        <w:t xml:space="preserve"> </w:t>
      </w:r>
      <w:r w:rsidR="00CF2134" w:rsidRPr="00CF2134">
        <w:rPr>
          <w:rFonts w:asciiTheme="minorHAnsi" w:hAnsiTheme="minorHAnsi" w:cstheme="minorHAnsi"/>
          <w:sz w:val="20"/>
          <w:szCs w:val="20"/>
        </w:rPr>
        <w:t>our schools</w:t>
      </w:r>
      <w:r w:rsidR="00941434" w:rsidRPr="00CF2134">
        <w:rPr>
          <w:rFonts w:asciiTheme="minorHAnsi" w:hAnsiTheme="minorHAnsi" w:cstheme="minorHAnsi"/>
          <w:sz w:val="20"/>
          <w:szCs w:val="20"/>
        </w:rPr>
        <w:t xml:space="preserve"> fully recognise</w:t>
      </w:r>
      <w:r w:rsidR="00941434" w:rsidRPr="007A0F6D">
        <w:rPr>
          <w:rFonts w:asciiTheme="minorHAnsi" w:hAnsiTheme="minorHAnsi" w:cstheme="minorHAnsi"/>
          <w:sz w:val="20"/>
          <w:szCs w:val="20"/>
        </w:rPr>
        <w:t xml:space="preserve"> the importance of awareness around additional vulnerabilities of children with special educational needs (SEN) and disabilities, or certain medical or physical health conditions and the additional safeguarding challenges children can face both on and offline. All staff will be made aware of the additional barriers that can exist when recognising abuse and neglect in this group, including:</w:t>
      </w:r>
    </w:p>
    <w:p w14:paraId="75D44E1F" w14:textId="6123885C" w:rsidR="00773EA5" w:rsidRPr="007A0F6D" w:rsidRDefault="0097541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t>
      </w:r>
      <w:r w:rsidR="00FE25C3" w:rsidRPr="007A0F6D">
        <w:rPr>
          <w:rFonts w:asciiTheme="minorHAnsi" w:hAnsiTheme="minorHAnsi" w:cstheme="minorHAnsi"/>
          <w:sz w:val="20"/>
          <w:szCs w:val="20"/>
        </w:rPr>
        <w:t xml:space="preserve">assumptions that indicators of possible abuse such as behaviour, mood and injury relate to the child’s disability without further exploration; </w:t>
      </w:r>
    </w:p>
    <w:p w14:paraId="7E05A752" w14:textId="7F6D8457" w:rsidR="00773EA5" w:rsidRPr="007A0F6D" w:rsidRDefault="00FE25C3"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t>
      </w:r>
      <w:r w:rsidR="007A0F6D">
        <w:rPr>
          <w:rFonts w:asciiTheme="minorHAnsi" w:hAnsiTheme="minorHAnsi" w:cstheme="minorHAnsi"/>
          <w:sz w:val="20"/>
          <w:szCs w:val="20"/>
        </w:rPr>
        <w:t>pupil</w:t>
      </w:r>
      <w:r w:rsidRPr="007A0F6D">
        <w:rPr>
          <w:rFonts w:asciiTheme="minorHAnsi" w:hAnsiTheme="minorHAnsi" w:cstheme="minorHAnsi"/>
          <w:sz w:val="20"/>
          <w:szCs w:val="20"/>
        </w:rPr>
        <w:t xml:space="preserve">s being more </w:t>
      </w:r>
      <w:r w:rsidR="00EF2F45" w:rsidRPr="007A0F6D">
        <w:rPr>
          <w:rFonts w:asciiTheme="minorHAnsi" w:hAnsiTheme="minorHAnsi" w:cstheme="minorHAnsi"/>
          <w:sz w:val="20"/>
          <w:szCs w:val="20"/>
        </w:rPr>
        <w:t>vulnerable</w:t>
      </w:r>
      <w:r w:rsidRPr="007A0F6D">
        <w:rPr>
          <w:rFonts w:asciiTheme="minorHAnsi" w:hAnsiTheme="minorHAnsi" w:cstheme="minorHAnsi"/>
          <w:sz w:val="20"/>
          <w:szCs w:val="20"/>
        </w:rPr>
        <w:t xml:space="preserve"> to peer group isolation</w:t>
      </w:r>
      <w:r w:rsidR="00EF2F45" w:rsidRPr="007A0F6D">
        <w:rPr>
          <w:rFonts w:asciiTheme="minorHAnsi" w:hAnsiTheme="minorHAnsi" w:cstheme="minorHAnsi"/>
          <w:sz w:val="20"/>
          <w:szCs w:val="20"/>
        </w:rPr>
        <w:t>/ social thinning</w:t>
      </w:r>
      <w:r w:rsidRPr="007A0F6D">
        <w:rPr>
          <w:rFonts w:asciiTheme="minorHAnsi" w:hAnsiTheme="minorHAnsi" w:cstheme="minorHAnsi"/>
          <w:sz w:val="20"/>
          <w:szCs w:val="20"/>
        </w:rPr>
        <w:t xml:space="preserve"> than other </w:t>
      </w:r>
      <w:r w:rsidR="007A0F6D">
        <w:rPr>
          <w:rFonts w:asciiTheme="minorHAnsi" w:hAnsiTheme="minorHAnsi" w:cstheme="minorHAnsi"/>
          <w:sz w:val="20"/>
          <w:szCs w:val="20"/>
        </w:rPr>
        <w:t>pupil</w:t>
      </w:r>
      <w:r w:rsidRPr="007A0F6D">
        <w:rPr>
          <w:rFonts w:asciiTheme="minorHAnsi" w:hAnsiTheme="minorHAnsi" w:cstheme="minorHAnsi"/>
          <w:sz w:val="20"/>
          <w:szCs w:val="20"/>
        </w:rPr>
        <w:t xml:space="preserve">s; </w:t>
      </w:r>
    </w:p>
    <w:p w14:paraId="6D917365" w14:textId="3DBF14B2" w:rsidR="00773EA5" w:rsidRPr="007A0F6D" w:rsidRDefault="00FE25C3"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the potential for </w:t>
      </w:r>
      <w:r w:rsidR="007A0F6D">
        <w:rPr>
          <w:rFonts w:asciiTheme="minorHAnsi" w:hAnsiTheme="minorHAnsi" w:cstheme="minorHAnsi"/>
          <w:sz w:val="20"/>
          <w:szCs w:val="20"/>
        </w:rPr>
        <w:t>pupil</w:t>
      </w:r>
      <w:r w:rsidRPr="007A0F6D">
        <w:rPr>
          <w:rFonts w:asciiTheme="minorHAnsi" w:hAnsiTheme="minorHAnsi" w:cstheme="minorHAnsi"/>
          <w:sz w:val="20"/>
          <w:szCs w:val="20"/>
        </w:rPr>
        <w:t xml:space="preserve">s with SEN and disabilities being disproportionally impacted by behaviours such as bullying, without outwardly showing any signs; communication barriers and difficulties in overcoming these barriers; and/or </w:t>
      </w:r>
    </w:p>
    <w:p w14:paraId="581E16AD" w14:textId="3B6F1535" w:rsidR="00773EA5" w:rsidRPr="007A0F6D" w:rsidRDefault="00FE25C3"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cognitive understanding – being unable to understand the difference between fact and fiction in online content and then repeating the content/</w:t>
      </w:r>
      <w:r w:rsidR="00773EA5" w:rsidRPr="007A0F6D">
        <w:rPr>
          <w:rFonts w:asciiTheme="minorHAnsi" w:hAnsiTheme="minorHAnsi" w:cstheme="minorHAnsi"/>
          <w:sz w:val="20"/>
          <w:szCs w:val="20"/>
        </w:rPr>
        <w:t>behaviours</w:t>
      </w:r>
      <w:r w:rsidRPr="007A0F6D">
        <w:rPr>
          <w:rFonts w:asciiTheme="minorHAnsi" w:hAnsiTheme="minorHAnsi" w:cstheme="minorHAnsi"/>
          <w:sz w:val="20"/>
          <w:szCs w:val="20"/>
        </w:rPr>
        <w:t xml:space="preserve"> in or the consequences of doing so. The DSL will liaise closely with the SEN</w:t>
      </w:r>
      <w:r w:rsidR="00CF2134">
        <w:rPr>
          <w:rFonts w:asciiTheme="minorHAnsi" w:hAnsiTheme="minorHAnsi" w:cstheme="minorHAnsi"/>
          <w:sz w:val="20"/>
          <w:szCs w:val="20"/>
        </w:rPr>
        <w:t>D</w:t>
      </w:r>
      <w:r w:rsidRPr="007A0F6D">
        <w:rPr>
          <w:rFonts w:asciiTheme="minorHAnsi" w:hAnsiTheme="minorHAnsi" w:cstheme="minorHAnsi"/>
          <w:sz w:val="20"/>
          <w:szCs w:val="20"/>
        </w:rPr>
        <w:t xml:space="preserve">CO following any reports of </w:t>
      </w:r>
      <w:r w:rsidRPr="00CF2134">
        <w:rPr>
          <w:rFonts w:asciiTheme="minorHAnsi" w:hAnsiTheme="minorHAnsi" w:cstheme="minorHAnsi"/>
          <w:sz w:val="20"/>
          <w:szCs w:val="20"/>
        </w:rPr>
        <w:t xml:space="preserve">abuse relating to children with SEND and consider extra pastoral support. Further information can be found in the </w:t>
      </w:r>
      <w:r w:rsidR="00CF2134" w:rsidRPr="00CF2134">
        <w:rPr>
          <w:rFonts w:asciiTheme="minorHAnsi" w:hAnsiTheme="minorHAnsi" w:cstheme="minorHAnsi"/>
          <w:sz w:val="20"/>
          <w:szCs w:val="20"/>
        </w:rPr>
        <w:t>federation</w:t>
      </w:r>
      <w:r w:rsidR="002A70EA" w:rsidRPr="00CF2134">
        <w:rPr>
          <w:rFonts w:asciiTheme="minorHAnsi" w:hAnsiTheme="minorHAnsi" w:cstheme="minorHAnsi"/>
          <w:sz w:val="20"/>
          <w:szCs w:val="20"/>
        </w:rPr>
        <w:t xml:space="preserve"> SEND</w:t>
      </w:r>
      <w:r w:rsidRPr="00CF2134">
        <w:rPr>
          <w:rFonts w:asciiTheme="minorHAnsi" w:hAnsiTheme="minorHAnsi" w:cstheme="minorHAnsi"/>
          <w:sz w:val="20"/>
          <w:szCs w:val="20"/>
        </w:rPr>
        <w:t xml:space="preserve"> Policy.</w:t>
      </w:r>
      <w:r w:rsidRPr="007A0F6D">
        <w:rPr>
          <w:rFonts w:asciiTheme="minorHAnsi" w:hAnsiTheme="minorHAnsi" w:cstheme="minorHAnsi"/>
          <w:sz w:val="20"/>
          <w:szCs w:val="20"/>
        </w:rPr>
        <w:t xml:space="preserve"> </w:t>
      </w:r>
    </w:p>
    <w:p w14:paraId="0DDC934E" w14:textId="77777777" w:rsidR="00773EA5" w:rsidRPr="007A0F6D" w:rsidRDefault="00773EA5" w:rsidP="00DC6678">
      <w:pPr>
        <w:pStyle w:val="Default"/>
        <w:spacing w:line="276" w:lineRule="auto"/>
        <w:rPr>
          <w:rFonts w:asciiTheme="minorHAnsi" w:hAnsiTheme="minorHAnsi" w:cstheme="minorHAnsi"/>
          <w:sz w:val="20"/>
          <w:szCs w:val="20"/>
        </w:rPr>
      </w:pPr>
    </w:p>
    <w:p w14:paraId="2FB66AA2" w14:textId="24E3BDCB" w:rsidR="00FE25C3" w:rsidRPr="007A0F6D" w:rsidRDefault="0018212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8</w:t>
      </w:r>
      <w:r w:rsidR="00FE25C3" w:rsidRPr="007A0F6D">
        <w:rPr>
          <w:rFonts w:asciiTheme="minorHAnsi" w:hAnsiTheme="minorHAnsi" w:cstheme="minorHAnsi"/>
          <w:b/>
          <w:bCs/>
          <w:sz w:val="20"/>
          <w:szCs w:val="20"/>
        </w:rPr>
        <w:t>.3 Children who are LGBT</w:t>
      </w:r>
      <w:r w:rsidR="00FE25C3" w:rsidRPr="007A0F6D">
        <w:rPr>
          <w:rFonts w:asciiTheme="minorHAnsi" w:hAnsiTheme="minorHAnsi" w:cstheme="minorHAnsi"/>
          <w:sz w:val="20"/>
          <w:szCs w:val="20"/>
        </w:rPr>
        <w:t xml:space="preserve"> Children who are, or are perceived to be, LGBT can be targeted by other children. Risks can be compounded when children who are LGBT lack a trusted adult with whom they can be open. Staff will be mindful of the additional barriers that may face children who are LGBT</w:t>
      </w:r>
      <w:r w:rsidR="007634A5" w:rsidRPr="007A0F6D">
        <w:rPr>
          <w:rFonts w:asciiTheme="minorHAnsi" w:hAnsiTheme="minorHAnsi" w:cstheme="minorHAnsi"/>
          <w:sz w:val="20"/>
          <w:szCs w:val="20"/>
        </w:rPr>
        <w:t xml:space="preserve"> </w:t>
      </w:r>
      <w:r w:rsidR="00FE25C3" w:rsidRPr="007A0F6D">
        <w:rPr>
          <w:rFonts w:asciiTheme="minorHAnsi" w:hAnsiTheme="minorHAnsi" w:cstheme="minorHAnsi"/>
          <w:sz w:val="20"/>
          <w:szCs w:val="20"/>
        </w:rPr>
        <w:t xml:space="preserve">and will seek to build trusted relationships with </w:t>
      </w:r>
      <w:r w:rsidR="007A0F6D">
        <w:rPr>
          <w:rFonts w:asciiTheme="minorHAnsi" w:hAnsiTheme="minorHAnsi" w:cstheme="minorHAnsi"/>
          <w:sz w:val="20"/>
          <w:szCs w:val="20"/>
        </w:rPr>
        <w:t>pupil</w:t>
      </w:r>
      <w:r w:rsidR="00FE25C3" w:rsidRPr="007A0F6D">
        <w:rPr>
          <w:rFonts w:asciiTheme="minorHAnsi" w:hAnsiTheme="minorHAnsi" w:cstheme="minorHAnsi"/>
          <w:sz w:val="20"/>
          <w:szCs w:val="20"/>
        </w:rPr>
        <w:t>s and provide a safe space for them to speak out or share their concerns. LGBT inclusion is embedded within Health Education, Relationship Education and Relationship and Sex Education.</w:t>
      </w:r>
      <w:r w:rsidR="001B08D7" w:rsidRPr="007A0F6D">
        <w:rPr>
          <w:rFonts w:asciiTheme="minorHAnsi" w:hAnsiTheme="minorHAnsi" w:cstheme="minorHAnsi"/>
          <w:sz w:val="20"/>
          <w:szCs w:val="20"/>
        </w:rPr>
        <w:t xml:space="preserve"> In school the named person for LGBT support and guidance is </w:t>
      </w:r>
      <w:r w:rsidR="00CF2134">
        <w:rPr>
          <w:rFonts w:asciiTheme="minorHAnsi" w:hAnsiTheme="minorHAnsi" w:cstheme="minorHAnsi"/>
          <w:sz w:val="20"/>
          <w:szCs w:val="20"/>
        </w:rPr>
        <w:t>the Headteacher a</w:t>
      </w:r>
      <w:r w:rsidR="001B08D7" w:rsidRPr="007A0F6D">
        <w:rPr>
          <w:rFonts w:asciiTheme="minorHAnsi" w:hAnsiTheme="minorHAnsi" w:cstheme="minorHAnsi"/>
          <w:sz w:val="20"/>
          <w:szCs w:val="20"/>
        </w:rPr>
        <w:t>nd their role is</w:t>
      </w:r>
      <w:r w:rsidR="00A0135D" w:rsidRPr="007A0F6D">
        <w:rPr>
          <w:rFonts w:asciiTheme="minorHAnsi" w:hAnsiTheme="minorHAnsi" w:cstheme="minorHAnsi"/>
          <w:sz w:val="20"/>
          <w:szCs w:val="20"/>
        </w:rPr>
        <w:t xml:space="preserve"> promoted in the school inclusive ethos. </w:t>
      </w:r>
    </w:p>
    <w:p w14:paraId="4ED3795E" w14:textId="77777777" w:rsidR="00F36B5A" w:rsidRPr="007A0F6D" w:rsidRDefault="00F36B5A" w:rsidP="00DC6678">
      <w:pPr>
        <w:pStyle w:val="Default"/>
        <w:spacing w:line="276" w:lineRule="auto"/>
        <w:rPr>
          <w:rFonts w:asciiTheme="minorHAnsi" w:hAnsiTheme="minorHAnsi" w:cstheme="minorHAnsi"/>
          <w:sz w:val="20"/>
          <w:szCs w:val="20"/>
        </w:rPr>
      </w:pPr>
    </w:p>
    <w:p w14:paraId="4BF59D93" w14:textId="72D346A1" w:rsidR="00A50317" w:rsidRPr="007A0F6D" w:rsidRDefault="0018212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8</w:t>
      </w:r>
      <w:r w:rsidR="00C562F5" w:rsidRPr="007A0F6D">
        <w:rPr>
          <w:rFonts w:asciiTheme="minorHAnsi" w:hAnsiTheme="minorHAnsi" w:cstheme="minorHAnsi"/>
          <w:b/>
          <w:bCs/>
          <w:sz w:val="20"/>
          <w:szCs w:val="20"/>
        </w:rPr>
        <w:t>.4 Children with a social worker and those who previously needed a social worker</w:t>
      </w:r>
      <w:r w:rsidR="00C562F5" w:rsidRPr="007A0F6D">
        <w:rPr>
          <w:rFonts w:asciiTheme="minorHAnsi" w:hAnsiTheme="minorHAnsi" w:cstheme="minorHAnsi"/>
          <w:sz w:val="20"/>
          <w:szCs w:val="20"/>
        </w:rPr>
        <w:t xml:space="preserve"> </w:t>
      </w:r>
      <w:r w:rsidR="00CF2134">
        <w:rPr>
          <w:rFonts w:asciiTheme="minorHAnsi" w:hAnsiTheme="minorHAnsi" w:cstheme="minorHAnsi"/>
          <w:sz w:val="20"/>
          <w:szCs w:val="20"/>
        </w:rPr>
        <w:t>P</w:t>
      </w:r>
      <w:r w:rsidR="007A0F6D">
        <w:rPr>
          <w:rFonts w:asciiTheme="minorHAnsi" w:hAnsiTheme="minorHAnsi" w:cstheme="minorHAnsi"/>
          <w:sz w:val="20"/>
          <w:szCs w:val="20"/>
        </w:rPr>
        <w:t>upil</w:t>
      </w:r>
      <w:r w:rsidR="00C562F5" w:rsidRPr="007A0F6D">
        <w:rPr>
          <w:rFonts w:asciiTheme="minorHAnsi" w:hAnsiTheme="minorHAnsi" w:cstheme="minorHAnsi"/>
          <w:sz w:val="20"/>
          <w:szCs w:val="20"/>
        </w:rPr>
        <w:t xml:space="preserve">s may need a social worker due to safeguarding or welfare needs. This may be due to abuse and/or neglect and/or complex family circumstances. </w:t>
      </w:r>
      <w:r w:rsidR="00CF2134" w:rsidRPr="00A60CBC">
        <w:rPr>
          <w:rFonts w:asciiTheme="minorHAnsi" w:hAnsiTheme="minorHAnsi" w:cstheme="minorHAnsi"/>
          <w:sz w:val="20"/>
          <w:szCs w:val="20"/>
        </w:rPr>
        <w:t>Loxle</w:t>
      </w:r>
      <w:r w:rsidR="00CF2134">
        <w:rPr>
          <w:rFonts w:asciiTheme="minorHAnsi" w:hAnsiTheme="minorHAnsi" w:cstheme="minorHAnsi"/>
          <w:sz w:val="20"/>
          <w:szCs w:val="20"/>
        </w:rPr>
        <w:t>y</w:t>
      </w:r>
      <w:r w:rsidR="00CF2134" w:rsidRPr="00A60CBC">
        <w:rPr>
          <w:rFonts w:asciiTheme="minorHAnsi" w:hAnsiTheme="minorHAnsi" w:cstheme="minorHAnsi"/>
          <w:sz w:val="20"/>
          <w:szCs w:val="20"/>
        </w:rPr>
        <w:t xml:space="preserve"> CE Community Primary School &amp; Snitterfield Primary School </w:t>
      </w:r>
      <w:r w:rsidR="00C562F5" w:rsidRPr="007A0F6D">
        <w:rPr>
          <w:rFonts w:asciiTheme="minorHAnsi" w:hAnsiTheme="minorHAnsi" w:cstheme="minorHAnsi"/>
          <w:sz w:val="20"/>
          <w:szCs w:val="20"/>
        </w:rPr>
        <w:t xml:space="preserve">recognise that a child’s experiences of adversity and trauma can leave them vulnerable to further harm as well as potentially creating barriers to attendance, learning, behaviour and positive mental health. </w:t>
      </w:r>
      <w:r w:rsidR="00CF2134" w:rsidRPr="00CF2134">
        <w:rPr>
          <w:rFonts w:asciiTheme="minorHAnsi" w:hAnsiTheme="minorHAnsi" w:cstheme="minorHAnsi"/>
          <w:sz w:val="20"/>
          <w:szCs w:val="20"/>
        </w:rPr>
        <w:t>Our schools</w:t>
      </w:r>
      <w:r w:rsidR="00C562F5" w:rsidRPr="00CF2134">
        <w:rPr>
          <w:rFonts w:asciiTheme="minorHAnsi" w:hAnsiTheme="minorHAnsi" w:cstheme="minorHAnsi"/>
          <w:sz w:val="20"/>
          <w:szCs w:val="20"/>
        </w:rPr>
        <w:t xml:space="preserve"> will</w:t>
      </w:r>
      <w:r w:rsidR="00C562F5" w:rsidRPr="007A0F6D">
        <w:rPr>
          <w:rFonts w:asciiTheme="minorHAnsi" w:hAnsiTheme="minorHAnsi" w:cstheme="minorHAnsi"/>
          <w:sz w:val="20"/>
          <w:szCs w:val="20"/>
        </w:rPr>
        <w:t xml:space="preserve"> work with the local authority and external agencies to ensure there is effective support for this group of children. Local authorities should share the fact that a child has a social worker, and the DSL will hold and use this information to ensure that decisions can be made in the best interest of the child’s safety, welfare and educational outcomes. This information will inform decisions about safeguarding and promoting welfare (including the provision of </w:t>
      </w:r>
      <w:r w:rsidR="00375479" w:rsidRPr="007A0F6D">
        <w:rPr>
          <w:rFonts w:asciiTheme="minorHAnsi" w:hAnsiTheme="minorHAnsi" w:cstheme="minorHAnsi"/>
          <w:sz w:val="20"/>
          <w:szCs w:val="20"/>
        </w:rPr>
        <w:t>school</w:t>
      </w:r>
      <w:r w:rsidR="00C562F5" w:rsidRPr="007A0F6D">
        <w:rPr>
          <w:rFonts w:asciiTheme="minorHAnsi" w:hAnsiTheme="minorHAnsi" w:cstheme="minorHAnsi"/>
          <w:sz w:val="20"/>
          <w:szCs w:val="20"/>
        </w:rPr>
        <w:t xml:space="preserve"> and/or</w:t>
      </w:r>
      <w:r w:rsidR="00375479" w:rsidRPr="007A0F6D">
        <w:rPr>
          <w:rFonts w:asciiTheme="minorHAnsi" w:hAnsiTheme="minorHAnsi" w:cstheme="minorHAnsi"/>
          <w:sz w:val="20"/>
          <w:szCs w:val="20"/>
        </w:rPr>
        <w:t xml:space="preserve"> pastoral</w:t>
      </w:r>
      <w:r w:rsidR="00C562F5" w:rsidRPr="007A0F6D">
        <w:rPr>
          <w:rFonts w:asciiTheme="minorHAnsi" w:hAnsiTheme="minorHAnsi" w:cstheme="minorHAnsi"/>
          <w:sz w:val="20"/>
          <w:szCs w:val="20"/>
        </w:rPr>
        <w:t xml:space="preserve"> support</w:t>
      </w:r>
      <w:r w:rsidR="0060657A" w:rsidRPr="007A0F6D">
        <w:rPr>
          <w:rFonts w:asciiTheme="minorHAnsi" w:hAnsiTheme="minorHAnsi" w:cstheme="minorHAnsi"/>
          <w:sz w:val="20"/>
          <w:szCs w:val="20"/>
        </w:rPr>
        <w:t>) and</w:t>
      </w:r>
      <w:r w:rsidR="00C562F5" w:rsidRPr="007A0F6D">
        <w:rPr>
          <w:rFonts w:asciiTheme="minorHAnsi" w:hAnsiTheme="minorHAnsi" w:cstheme="minorHAnsi"/>
          <w:sz w:val="20"/>
          <w:szCs w:val="20"/>
        </w:rPr>
        <w:t xml:space="preserve"> will be taken into account when making decisions which may increase the level of risk to a child (e.g., </w:t>
      </w:r>
      <w:r w:rsidR="00854FDB" w:rsidRPr="007A0F6D">
        <w:rPr>
          <w:rFonts w:asciiTheme="minorHAnsi" w:hAnsiTheme="minorHAnsi" w:cstheme="minorHAnsi"/>
          <w:sz w:val="20"/>
          <w:szCs w:val="20"/>
        </w:rPr>
        <w:t xml:space="preserve">suspensions </w:t>
      </w:r>
      <w:r w:rsidR="00C562F5" w:rsidRPr="007A0F6D">
        <w:rPr>
          <w:rFonts w:asciiTheme="minorHAnsi" w:hAnsiTheme="minorHAnsi" w:cstheme="minorHAnsi"/>
          <w:sz w:val="20"/>
          <w:szCs w:val="20"/>
        </w:rPr>
        <w:t xml:space="preserve">or permanent exclusions). In such circumstances, </w:t>
      </w:r>
      <w:r w:rsidR="006E618E" w:rsidRPr="007A0F6D">
        <w:rPr>
          <w:rFonts w:asciiTheme="minorHAnsi" w:hAnsiTheme="minorHAnsi" w:cstheme="minorHAnsi"/>
          <w:sz w:val="20"/>
          <w:szCs w:val="20"/>
        </w:rPr>
        <w:t>school</w:t>
      </w:r>
      <w:r w:rsidR="00C562F5" w:rsidRPr="007A0F6D">
        <w:rPr>
          <w:rFonts w:asciiTheme="minorHAnsi" w:hAnsiTheme="minorHAnsi" w:cstheme="minorHAnsi"/>
          <w:sz w:val="20"/>
          <w:szCs w:val="20"/>
        </w:rPr>
        <w:t xml:space="preserve"> will work with partner agencies to identify and mitigate risks, wherever possible. </w:t>
      </w:r>
    </w:p>
    <w:p w14:paraId="41E3076F" w14:textId="77777777" w:rsidR="00A50317" w:rsidRPr="007A0F6D" w:rsidRDefault="00A50317" w:rsidP="00DC6678">
      <w:pPr>
        <w:pStyle w:val="Default"/>
        <w:spacing w:line="276" w:lineRule="auto"/>
        <w:rPr>
          <w:rFonts w:asciiTheme="minorHAnsi" w:hAnsiTheme="minorHAnsi" w:cstheme="minorHAnsi"/>
          <w:sz w:val="20"/>
          <w:szCs w:val="20"/>
        </w:rPr>
      </w:pPr>
    </w:p>
    <w:p w14:paraId="14F6EFA5" w14:textId="5735A319" w:rsidR="00F00974" w:rsidRPr="007A0F6D" w:rsidRDefault="0018212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8</w:t>
      </w:r>
      <w:r w:rsidR="00C562F5" w:rsidRPr="007A0F6D">
        <w:rPr>
          <w:rFonts w:asciiTheme="minorHAnsi" w:hAnsiTheme="minorHAnsi" w:cstheme="minorHAnsi"/>
          <w:b/>
          <w:bCs/>
          <w:sz w:val="20"/>
          <w:szCs w:val="20"/>
        </w:rPr>
        <w:t xml:space="preserve">.5 </w:t>
      </w:r>
      <w:r w:rsidR="00A50317" w:rsidRPr="007A0F6D">
        <w:rPr>
          <w:rFonts w:asciiTheme="minorHAnsi" w:hAnsiTheme="minorHAnsi" w:cstheme="minorHAnsi"/>
          <w:b/>
          <w:bCs/>
          <w:sz w:val="20"/>
          <w:szCs w:val="20"/>
        </w:rPr>
        <w:t>Child</w:t>
      </w:r>
      <w:r w:rsidR="004B398C" w:rsidRPr="007A0F6D">
        <w:rPr>
          <w:rFonts w:asciiTheme="minorHAnsi" w:hAnsiTheme="minorHAnsi" w:cstheme="minorHAnsi"/>
          <w:b/>
          <w:bCs/>
          <w:sz w:val="20"/>
          <w:szCs w:val="20"/>
        </w:rPr>
        <w:t>ren in Care (</w:t>
      </w:r>
      <w:r w:rsidR="00C562F5" w:rsidRPr="007A0F6D">
        <w:rPr>
          <w:rFonts w:asciiTheme="minorHAnsi" w:hAnsiTheme="minorHAnsi" w:cstheme="minorHAnsi"/>
          <w:b/>
          <w:bCs/>
          <w:sz w:val="20"/>
          <w:szCs w:val="20"/>
        </w:rPr>
        <w:t>Looked after children and previously looked after children</w:t>
      </w:r>
      <w:r w:rsidR="004B398C" w:rsidRPr="007A0F6D">
        <w:rPr>
          <w:rFonts w:asciiTheme="minorHAnsi" w:hAnsiTheme="minorHAnsi" w:cstheme="minorHAnsi"/>
          <w:b/>
          <w:bCs/>
          <w:sz w:val="20"/>
          <w:szCs w:val="20"/>
        </w:rPr>
        <w:t>)</w:t>
      </w:r>
      <w:r w:rsidR="00C562F5" w:rsidRPr="007A0F6D">
        <w:rPr>
          <w:rFonts w:asciiTheme="minorHAnsi" w:hAnsiTheme="minorHAnsi" w:cstheme="minorHAnsi"/>
          <w:sz w:val="20"/>
          <w:szCs w:val="20"/>
        </w:rPr>
        <w:t xml:space="preserve"> All staff must be aware of the issues regarding safeguarding for </w:t>
      </w:r>
      <w:r w:rsidR="006E618E" w:rsidRPr="007A0F6D">
        <w:rPr>
          <w:rFonts w:asciiTheme="minorHAnsi" w:hAnsiTheme="minorHAnsi" w:cstheme="minorHAnsi"/>
          <w:sz w:val="20"/>
          <w:szCs w:val="20"/>
        </w:rPr>
        <w:t xml:space="preserve">children in care </w:t>
      </w:r>
      <w:r w:rsidR="0020606E" w:rsidRPr="007A0F6D">
        <w:rPr>
          <w:rFonts w:asciiTheme="minorHAnsi" w:hAnsiTheme="minorHAnsi" w:cstheme="minorHAnsi"/>
          <w:sz w:val="20"/>
          <w:szCs w:val="20"/>
        </w:rPr>
        <w:t xml:space="preserve">or those </w:t>
      </w:r>
      <w:r w:rsidR="006E618E" w:rsidRPr="007A0F6D">
        <w:rPr>
          <w:rFonts w:asciiTheme="minorHAnsi" w:hAnsiTheme="minorHAnsi" w:cstheme="minorHAnsi"/>
          <w:sz w:val="20"/>
          <w:szCs w:val="20"/>
        </w:rPr>
        <w:t>previously in care</w:t>
      </w:r>
      <w:r w:rsidR="00F00974" w:rsidRPr="007A0F6D">
        <w:rPr>
          <w:rFonts w:asciiTheme="minorHAnsi" w:hAnsiTheme="minorHAnsi" w:cstheme="minorHAnsi"/>
          <w:sz w:val="20"/>
          <w:szCs w:val="20"/>
        </w:rPr>
        <w:t>.</w:t>
      </w:r>
    </w:p>
    <w:p w14:paraId="7B87E021" w14:textId="550F9C29" w:rsidR="005048DE" w:rsidRPr="007A0F6D" w:rsidRDefault="00CF2134" w:rsidP="00DC6678">
      <w:pPr>
        <w:pStyle w:val="Default"/>
        <w:spacing w:line="276" w:lineRule="auto"/>
        <w:rPr>
          <w:rFonts w:asciiTheme="minorHAnsi" w:hAnsiTheme="minorHAnsi" w:cstheme="minorHAnsi"/>
          <w:sz w:val="20"/>
          <w:szCs w:val="20"/>
        </w:rPr>
      </w:pPr>
      <w:r w:rsidRPr="00CF2134">
        <w:rPr>
          <w:rFonts w:asciiTheme="minorHAnsi" w:hAnsiTheme="minorHAnsi" w:cstheme="minorHAnsi"/>
          <w:sz w:val="20"/>
          <w:szCs w:val="20"/>
        </w:rPr>
        <w:t>Our schools</w:t>
      </w:r>
      <w:r w:rsidR="00C562F5" w:rsidRPr="00CF2134">
        <w:rPr>
          <w:rFonts w:asciiTheme="minorHAnsi" w:hAnsiTheme="minorHAnsi" w:cstheme="minorHAnsi"/>
          <w:sz w:val="20"/>
          <w:szCs w:val="20"/>
        </w:rPr>
        <w:t xml:space="preserve"> will ensure</w:t>
      </w:r>
      <w:r w:rsidR="00C562F5" w:rsidRPr="007A0F6D">
        <w:rPr>
          <w:rFonts w:asciiTheme="minorHAnsi" w:hAnsiTheme="minorHAnsi" w:cstheme="minorHAnsi"/>
          <w:sz w:val="20"/>
          <w:szCs w:val="20"/>
        </w:rPr>
        <w:t xml:space="preserve"> that staff have the skills, knowledge and understanding to keep </w:t>
      </w:r>
      <w:r w:rsidR="00281EB3" w:rsidRPr="007A0F6D">
        <w:rPr>
          <w:rFonts w:asciiTheme="minorHAnsi" w:hAnsiTheme="minorHAnsi" w:cstheme="minorHAnsi"/>
          <w:sz w:val="20"/>
          <w:szCs w:val="20"/>
        </w:rPr>
        <w:t>c</w:t>
      </w:r>
      <w:r w:rsidR="004B398C" w:rsidRPr="007A0F6D">
        <w:rPr>
          <w:rFonts w:asciiTheme="minorHAnsi" w:hAnsiTheme="minorHAnsi" w:cstheme="minorHAnsi"/>
          <w:sz w:val="20"/>
          <w:szCs w:val="20"/>
        </w:rPr>
        <w:t>hildren in care</w:t>
      </w:r>
      <w:r w:rsidR="00C562F5" w:rsidRPr="007A0F6D">
        <w:rPr>
          <w:rFonts w:asciiTheme="minorHAnsi" w:hAnsiTheme="minorHAnsi" w:cstheme="minorHAnsi"/>
          <w:sz w:val="20"/>
          <w:szCs w:val="20"/>
        </w:rPr>
        <w:t xml:space="preserve"> and children</w:t>
      </w:r>
      <w:r w:rsidR="00F00974" w:rsidRPr="007A0F6D">
        <w:rPr>
          <w:rFonts w:asciiTheme="minorHAnsi" w:hAnsiTheme="minorHAnsi" w:cstheme="minorHAnsi"/>
          <w:sz w:val="20"/>
          <w:szCs w:val="20"/>
        </w:rPr>
        <w:t xml:space="preserve"> previously</w:t>
      </w:r>
      <w:r w:rsidR="005048DE" w:rsidRPr="007A0F6D">
        <w:rPr>
          <w:rFonts w:asciiTheme="minorHAnsi" w:hAnsiTheme="minorHAnsi" w:cstheme="minorHAnsi"/>
          <w:sz w:val="20"/>
          <w:szCs w:val="20"/>
        </w:rPr>
        <w:t xml:space="preserve"> in care </w:t>
      </w:r>
      <w:r w:rsidR="00C562F5" w:rsidRPr="007A0F6D">
        <w:rPr>
          <w:rFonts w:asciiTheme="minorHAnsi" w:hAnsiTheme="minorHAnsi" w:cstheme="minorHAnsi"/>
          <w:sz w:val="20"/>
          <w:szCs w:val="20"/>
        </w:rPr>
        <w:t xml:space="preserve">safe. In particular, they will ensure that: </w:t>
      </w:r>
    </w:p>
    <w:p w14:paraId="0571F78F" w14:textId="1DC446BE" w:rsidR="005048DE" w:rsidRPr="007A0F6D" w:rsidRDefault="00C562F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appropriate staff have relevant information about </w:t>
      </w:r>
      <w:r w:rsidR="00897A7B" w:rsidRPr="007A0F6D">
        <w:rPr>
          <w:rFonts w:asciiTheme="minorHAnsi" w:hAnsiTheme="minorHAnsi" w:cstheme="minorHAnsi"/>
          <w:sz w:val="20"/>
          <w:szCs w:val="20"/>
        </w:rPr>
        <w:t>children</w:t>
      </w:r>
      <w:r w:rsidR="005E5C4A" w:rsidRPr="007A0F6D">
        <w:rPr>
          <w:rFonts w:asciiTheme="minorHAnsi" w:hAnsiTheme="minorHAnsi" w:cstheme="minorHAnsi"/>
          <w:sz w:val="20"/>
          <w:szCs w:val="20"/>
        </w:rPr>
        <w:t xml:space="preserve">’s </w:t>
      </w:r>
      <w:r w:rsidRPr="007A0F6D">
        <w:rPr>
          <w:rFonts w:asciiTheme="minorHAnsi" w:hAnsiTheme="minorHAnsi" w:cstheme="minorHAnsi"/>
          <w:sz w:val="20"/>
          <w:szCs w:val="20"/>
        </w:rPr>
        <w:t xml:space="preserve">looked after legal status, contact arrangements with birth parents or those with parental responsibility, and care arrangements; </w:t>
      </w:r>
    </w:p>
    <w:p w14:paraId="3A02B5FC" w14:textId="77777777" w:rsidR="005048DE" w:rsidRPr="007A0F6D" w:rsidRDefault="00C562F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the DSL has details of social workers and relevant virtual school heads; </w:t>
      </w:r>
    </w:p>
    <w:p w14:paraId="31B077E0" w14:textId="4DF51F62" w:rsidR="000F5A32" w:rsidRPr="007A0F6D" w:rsidRDefault="00C562F5" w:rsidP="00DC6678">
      <w:pPr>
        <w:pStyle w:val="Default"/>
        <w:spacing w:line="276" w:lineRule="auto"/>
        <w:rPr>
          <w:rFonts w:asciiTheme="minorHAnsi" w:hAnsiTheme="minorHAnsi" w:cstheme="minorHAnsi"/>
          <w:sz w:val="20"/>
          <w:szCs w:val="20"/>
        </w:rPr>
      </w:pPr>
      <w:r w:rsidRPr="00CF2134">
        <w:rPr>
          <w:rFonts w:asciiTheme="minorHAnsi" w:hAnsiTheme="minorHAnsi" w:cstheme="minorHAnsi"/>
          <w:sz w:val="20"/>
          <w:szCs w:val="20"/>
        </w:rPr>
        <w:t xml:space="preserve">• </w:t>
      </w:r>
      <w:r w:rsidR="00CF2134" w:rsidRPr="00CF2134">
        <w:rPr>
          <w:rFonts w:asciiTheme="minorHAnsi" w:hAnsiTheme="minorHAnsi" w:cstheme="minorHAnsi"/>
          <w:sz w:val="20"/>
          <w:szCs w:val="20"/>
        </w:rPr>
        <w:t>the federation</w:t>
      </w:r>
      <w:r w:rsidRPr="00CF2134">
        <w:rPr>
          <w:rFonts w:asciiTheme="minorHAnsi" w:hAnsiTheme="minorHAnsi" w:cstheme="minorHAnsi"/>
          <w:sz w:val="20"/>
          <w:szCs w:val="20"/>
        </w:rPr>
        <w:t xml:space="preserve"> has a Designated Teacher, who</w:t>
      </w:r>
      <w:r w:rsidRPr="007A0F6D">
        <w:rPr>
          <w:rFonts w:asciiTheme="minorHAnsi" w:hAnsiTheme="minorHAnsi" w:cstheme="minorHAnsi"/>
          <w:sz w:val="20"/>
          <w:szCs w:val="20"/>
        </w:rPr>
        <w:t xml:space="preserve"> is responsible for promoting the educational achievement of</w:t>
      </w:r>
      <w:r w:rsidR="00281EB3" w:rsidRPr="007A0F6D">
        <w:rPr>
          <w:rFonts w:asciiTheme="minorHAnsi" w:hAnsiTheme="minorHAnsi" w:cstheme="minorHAnsi"/>
          <w:sz w:val="20"/>
          <w:szCs w:val="20"/>
        </w:rPr>
        <w:t xml:space="preserve"> </w:t>
      </w:r>
      <w:r w:rsidR="00105824" w:rsidRPr="007A0F6D">
        <w:rPr>
          <w:rFonts w:asciiTheme="minorHAnsi" w:hAnsiTheme="minorHAnsi" w:cstheme="minorHAnsi"/>
          <w:sz w:val="20"/>
          <w:szCs w:val="20"/>
        </w:rPr>
        <w:t xml:space="preserve">children in care, </w:t>
      </w:r>
      <w:r w:rsidR="00F00974" w:rsidRPr="007A0F6D">
        <w:rPr>
          <w:rFonts w:asciiTheme="minorHAnsi" w:hAnsiTheme="minorHAnsi" w:cstheme="minorHAnsi"/>
          <w:sz w:val="20"/>
          <w:szCs w:val="20"/>
        </w:rPr>
        <w:t xml:space="preserve">or those </w:t>
      </w:r>
      <w:r w:rsidR="00105824" w:rsidRPr="007A0F6D">
        <w:rPr>
          <w:rFonts w:asciiTheme="minorHAnsi" w:hAnsiTheme="minorHAnsi" w:cstheme="minorHAnsi"/>
          <w:sz w:val="20"/>
          <w:szCs w:val="20"/>
        </w:rPr>
        <w:t>previously in care</w:t>
      </w:r>
      <w:r w:rsidR="00F00974"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in line with statutory guidance; and </w:t>
      </w:r>
    </w:p>
    <w:p w14:paraId="00FC7FDA" w14:textId="77777777" w:rsidR="00017D60" w:rsidRPr="007A0F6D" w:rsidRDefault="00C562F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the designated teacher is appropriately trained and has the relevant qualifications and experience to perform the role. </w:t>
      </w:r>
    </w:p>
    <w:p w14:paraId="277316D7" w14:textId="77777777" w:rsidR="00017D60" w:rsidRPr="007A0F6D" w:rsidRDefault="00017D60" w:rsidP="00DC6678">
      <w:pPr>
        <w:pStyle w:val="Default"/>
        <w:spacing w:line="276" w:lineRule="auto"/>
        <w:rPr>
          <w:rFonts w:asciiTheme="minorHAnsi" w:hAnsiTheme="minorHAnsi" w:cstheme="minorHAnsi"/>
          <w:sz w:val="22"/>
          <w:szCs w:val="22"/>
        </w:rPr>
      </w:pPr>
    </w:p>
    <w:p w14:paraId="24C2CB9B" w14:textId="71C180B2" w:rsidR="00F36B5A" w:rsidRPr="007A0F6D" w:rsidRDefault="00C562F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As part of their role, the designated teacher will:</w:t>
      </w:r>
    </w:p>
    <w:p w14:paraId="0B24CBB9" w14:textId="4284B5CC" w:rsidR="002866F5" w:rsidRPr="007A0F6D" w:rsidRDefault="00E44E36" w:rsidP="00CB6908">
      <w:pPr>
        <w:pStyle w:val="Default"/>
        <w:numPr>
          <w:ilvl w:val="0"/>
          <w:numId w:val="5"/>
        </w:numPr>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work closely with the DSL to ensure that any safeguarding concerns regarding </w:t>
      </w:r>
      <w:r w:rsidR="00105824" w:rsidRPr="007A0F6D">
        <w:rPr>
          <w:rFonts w:asciiTheme="minorHAnsi" w:hAnsiTheme="minorHAnsi" w:cstheme="minorHAnsi"/>
          <w:sz w:val="20"/>
          <w:szCs w:val="20"/>
        </w:rPr>
        <w:t xml:space="preserve">children in care previously in care </w:t>
      </w:r>
      <w:r w:rsidRPr="007A0F6D">
        <w:rPr>
          <w:rFonts w:asciiTheme="minorHAnsi" w:hAnsiTheme="minorHAnsi" w:cstheme="minorHAnsi"/>
          <w:sz w:val="20"/>
          <w:szCs w:val="20"/>
        </w:rPr>
        <w:t xml:space="preserve">are quickly and effectively responded to; and </w:t>
      </w:r>
    </w:p>
    <w:p w14:paraId="306DE9E8" w14:textId="6259BBE6" w:rsidR="00E44E36" w:rsidRPr="007A0F6D" w:rsidRDefault="00E44E36" w:rsidP="00CB6908">
      <w:pPr>
        <w:pStyle w:val="Default"/>
        <w:numPr>
          <w:ilvl w:val="0"/>
          <w:numId w:val="5"/>
        </w:numPr>
        <w:spacing w:line="276" w:lineRule="auto"/>
        <w:rPr>
          <w:rFonts w:asciiTheme="minorHAnsi" w:hAnsiTheme="minorHAnsi" w:cstheme="minorHAnsi"/>
          <w:sz w:val="20"/>
          <w:szCs w:val="20"/>
        </w:rPr>
      </w:pPr>
      <w:r w:rsidRPr="007A0F6D">
        <w:rPr>
          <w:rFonts w:asciiTheme="minorHAnsi" w:hAnsiTheme="minorHAnsi" w:cstheme="minorHAnsi"/>
          <w:sz w:val="20"/>
          <w:szCs w:val="20"/>
        </w:rPr>
        <w:t>work with virtual school heads to promote the educational achievement of</w:t>
      </w:r>
      <w:r w:rsidR="002866F5" w:rsidRPr="007A0F6D">
        <w:rPr>
          <w:rFonts w:asciiTheme="minorHAnsi" w:hAnsiTheme="minorHAnsi" w:cstheme="minorHAnsi"/>
          <w:sz w:val="20"/>
          <w:szCs w:val="20"/>
        </w:rPr>
        <w:t xml:space="preserve"> children in care previously in care</w:t>
      </w:r>
      <w:r w:rsidRPr="007A0F6D">
        <w:rPr>
          <w:rFonts w:asciiTheme="minorHAnsi" w:hAnsiTheme="minorHAnsi" w:cstheme="minorHAnsi"/>
          <w:sz w:val="20"/>
          <w:szCs w:val="20"/>
        </w:rPr>
        <w:t xml:space="preserve">, including discussing how pupil premium plus funding can be best used to support </w:t>
      </w:r>
      <w:r w:rsidR="002866F5" w:rsidRPr="007A0F6D">
        <w:rPr>
          <w:rFonts w:asciiTheme="minorHAnsi" w:hAnsiTheme="minorHAnsi" w:cstheme="minorHAnsi"/>
          <w:sz w:val="20"/>
          <w:szCs w:val="20"/>
        </w:rPr>
        <w:t xml:space="preserve">children in care, </w:t>
      </w:r>
      <w:r w:rsidR="003E680A" w:rsidRPr="007A0F6D">
        <w:rPr>
          <w:rFonts w:asciiTheme="minorHAnsi" w:hAnsiTheme="minorHAnsi" w:cstheme="minorHAnsi"/>
          <w:sz w:val="20"/>
          <w:szCs w:val="20"/>
        </w:rPr>
        <w:t xml:space="preserve">or those </w:t>
      </w:r>
      <w:r w:rsidR="002866F5" w:rsidRPr="007A0F6D">
        <w:rPr>
          <w:rFonts w:asciiTheme="minorHAnsi" w:hAnsiTheme="minorHAnsi" w:cstheme="minorHAnsi"/>
          <w:sz w:val="20"/>
          <w:szCs w:val="20"/>
        </w:rPr>
        <w:t>previously in care</w:t>
      </w:r>
      <w:r w:rsidRPr="007A0F6D">
        <w:rPr>
          <w:rFonts w:asciiTheme="minorHAnsi" w:hAnsiTheme="minorHAnsi" w:cstheme="minorHAnsi"/>
          <w:sz w:val="20"/>
          <w:szCs w:val="20"/>
        </w:rPr>
        <w:t xml:space="preserve"> and </w:t>
      </w:r>
      <w:r w:rsidR="003E680A" w:rsidRPr="007A0F6D">
        <w:rPr>
          <w:rFonts w:asciiTheme="minorHAnsi" w:hAnsiTheme="minorHAnsi" w:cstheme="minorHAnsi"/>
          <w:sz w:val="20"/>
          <w:szCs w:val="20"/>
        </w:rPr>
        <w:t xml:space="preserve">to </w:t>
      </w:r>
      <w:r w:rsidRPr="007A0F6D">
        <w:rPr>
          <w:rFonts w:asciiTheme="minorHAnsi" w:hAnsiTheme="minorHAnsi" w:cstheme="minorHAnsi"/>
          <w:sz w:val="20"/>
          <w:szCs w:val="20"/>
        </w:rPr>
        <w:t xml:space="preserve">meet the needs identified in their personal education plans. </w:t>
      </w:r>
    </w:p>
    <w:p w14:paraId="0E28B930" w14:textId="77777777" w:rsidR="00E44E36" w:rsidRPr="007A0F6D" w:rsidRDefault="00E44E36" w:rsidP="00E44E36">
      <w:pPr>
        <w:pStyle w:val="Default"/>
        <w:spacing w:line="276" w:lineRule="auto"/>
        <w:rPr>
          <w:rFonts w:asciiTheme="minorHAnsi" w:hAnsiTheme="minorHAnsi" w:cstheme="minorHAnsi"/>
          <w:sz w:val="20"/>
          <w:szCs w:val="20"/>
        </w:rPr>
      </w:pPr>
    </w:p>
    <w:p w14:paraId="3A38E172" w14:textId="1E7869B1" w:rsidR="00E44E36" w:rsidRPr="007A0F6D" w:rsidRDefault="00CC6B7E" w:rsidP="00E44E36">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8</w:t>
      </w:r>
      <w:r w:rsidR="00E44E36" w:rsidRPr="007A0F6D">
        <w:rPr>
          <w:rFonts w:asciiTheme="minorHAnsi" w:hAnsiTheme="minorHAnsi" w:cstheme="minorHAnsi"/>
          <w:b/>
          <w:bCs/>
          <w:sz w:val="20"/>
          <w:szCs w:val="20"/>
        </w:rPr>
        <w:t xml:space="preserve">.6 Elective Home Education (EHE) </w:t>
      </w:r>
      <w:r w:rsidR="00E44E36" w:rsidRPr="007A0F6D">
        <w:rPr>
          <w:rFonts w:asciiTheme="minorHAnsi" w:hAnsiTheme="minorHAnsi" w:cstheme="minorHAnsi"/>
          <w:sz w:val="20"/>
          <w:szCs w:val="20"/>
        </w:rPr>
        <w:t xml:space="preserve">Whilst </w:t>
      </w:r>
      <w:r w:rsidR="00CF2134" w:rsidRPr="00CF2134">
        <w:rPr>
          <w:rFonts w:asciiTheme="minorHAnsi" w:hAnsiTheme="minorHAnsi" w:cstheme="minorHAnsi"/>
          <w:sz w:val="20"/>
          <w:szCs w:val="20"/>
        </w:rPr>
        <w:t>our schools</w:t>
      </w:r>
      <w:r w:rsidR="00E44E36" w:rsidRPr="00CF2134">
        <w:rPr>
          <w:rFonts w:asciiTheme="minorHAnsi" w:hAnsiTheme="minorHAnsi" w:cstheme="minorHAnsi"/>
          <w:sz w:val="20"/>
          <w:szCs w:val="20"/>
        </w:rPr>
        <w:t xml:space="preserve"> recognise</w:t>
      </w:r>
      <w:r w:rsidR="00E44E36" w:rsidRPr="007A0F6D">
        <w:rPr>
          <w:rFonts w:asciiTheme="minorHAnsi" w:hAnsiTheme="minorHAnsi" w:cstheme="minorHAnsi"/>
          <w:sz w:val="20"/>
          <w:szCs w:val="20"/>
        </w:rPr>
        <w:t xml:space="preserve"> that many home educated children have an overwhelmingly positive learning experience, this is not the case for all. This can mean some children are less visible to services that are there to keep them safe and supported in line with their needs. All staff will encourage parents to send their children to school to embrace the benefits of being a part of the school community, particularly those who are vulnerable. Under no circumstances will </w:t>
      </w:r>
      <w:r w:rsidR="000A774C" w:rsidRPr="007A0F6D">
        <w:rPr>
          <w:rFonts w:asciiTheme="minorHAnsi" w:hAnsiTheme="minorHAnsi" w:cstheme="minorHAnsi"/>
          <w:sz w:val="20"/>
          <w:szCs w:val="20"/>
        </w:rPr>
        <w:t>school</w:t>
      </w:r>
      <w:r w:rsidR="00E44E36" w:rsidRPr="007A0F6D">
        <w:rPr>
          <w:rFonts w:asciiTheme="minorHAnsi" w:hAnsiTheme="minorHAnsi" w:cstheme="minorHAnsi"/>
          <w:sz w:val="20"/>
          <w:szCs w:val="20"/>
        </w:rPr>
        <w:t xml:space="preserve"> attempt to pressure or encourage a parent to home educate. Where an application for EHE is made, the </w:t>
      </w:r>
      <w:r w:rsidR="00EE446E" w:rsidRPr="007A0F6D">
        <w:rPr>
          <w:rFonts w:asciiTheme="minorHAnsi" w:hAnsiTheme="minorHAnsi" w:cstheme="minorHAnsi"/>
          <w:sz w:val="20"/>
          <w:szCs w:val="20"/>
        </w:rPr>
        <w:t>school</w:t>
      </w:r>
      <w:r w:rsidR="00E44E36" w:rsidRPr="007A0F6D">
        <w:rPr>
          <w:rFonts w:asciiTheme="minorHAnsi" w:hAnsiTheme="minorHAnsi" w:cstheme="minorHAnsi"/>
          <w:sz w:val="20"/>
          <w:szCs w:val="20"/>
        </w:rPr>
        <w:t xml:space="preserve"> will seek to meet with parents to determine whether the decision to home educate is in the best interests of the child. A summary of this meeting will be </w:t>
      </w:r>
      <w:r w:rsidR="00E44E36" w:rsidRPr="00CF2134">
        <w:rPr>
          <w:rFonts w:asciiTheme="minorHAnsi" w:hAnsiTheme="minorHAnsi" w:cstheme="minorHAnsi"/>
          <w:sz w:val="20"/>
          <w:szCs w:val="20"/>
        </w:rPr>
        <w:t xml:space="preserve">recorded on </w:t>
      </w:r>
      <w:r w:rsidR="00CF2134" w:rsidRPr="00CF2134">
        <w:rPr>
          <w:rFonts w:asciiTheme="minorHAnsi" w:hAnsiTheme="minorHAnsi" w:cstheme="minorHAnsi"/>
          <w:sz w:val="20"/>
          <w:szCs w:val="20"/>
        </w:rPr>
        <w:t>a Green Form</w:t>
      </w:r>
      <w:r w:rsidR="00E44E36" w:rsidRPr="00CF2134">
        <w:rPr>
          <w:rFonts w:asciiTheme="minorHAnsi" w:hAnsiTheme="minorHAnsi" w:cstheme="minorHAnsi"/>
          <w:sz w:val="20"/>
          <w:szCs w:val="20"/>
        </w:rPr>
        <w:t xml:space="preserve">.  </w:t>
      </w:r>
      <w:r w:rsidR="00CF2134" w:rsidRPr="00CF2134">
        <w:rPr>
          <w:rFonts w:asciiTheme="minorHAnsi" w:hAnsiTheme="minorHAnsi" w:cstheme="minorHAnsi"/>
          <w:sz w:val="20"/>
          <w:szCs w:val="20"/>
        </w:rPr>
        <w:t>Our schools</w:t>
      </w:r>
      <w:r w:rsidR="00E44E36" w:rsidRPr="00CF2134">
        <w:rPr>
          <w:rFonts w:asciiTheme="minorHAnsi" w:hAnsiTheme="minorHAnsi" w:cstheme="minorHAnsi"/>
          <w:sz w:val="20"/>
          <w:szCs w:val="20"/>
        </w:rPr>
        <w:t xml:space="preserve"> will also look to</w:t>
      </w:r>
      <w:r w:rsidR="00E44E36" w:rsidRPr="007A0F6D">
        <w:rPr>
          <w:rFonts w:asciiTheme="minorHAnsi" w:hAnsiTheme="minorHAnsi" w:cstheme="minorHAnsi"/>
          <w:sz w:val="20"/>
          <w:szCs w:val="20"/>
        </w:rPr>
        <w:t xml:space="preserve"> engage the Local Authority and other relevant agencies at the earliest opportunity to ensure that parents and carers have considered what is in the best interests of their child. This is particularly important where a child has SEND and/or a social worker and/or is otherwise vulnerable. Where a child has an EHCP, the local authority will need to review the plan, working closely with parents and carers. If at any stage safeguarding concerns are identified, these will be referred to the </w:t>
      </w:r>
      <w:r w:rsidR="002D406A" w:rsidRPr="007A0F6D">
        <w:rPr>
          <w:rFonts w:asciiTheme="minorHAnsi" w:hAnsiTheme="minorHAnsi" w:cstheme="minorHAnsi"/>
          <w:sz w:val="20"/>
          <w:szCs w:val="20"/>
        </w:rPr>
        <w:t>Front Door</w:t>
      </w:r>
      <w:r w:rsidR="00E44E36" w:rsidRPr="007A0F6D">
        <w:rPr>
          <w:rFonts w:asciiTheme="minorHAnsi" w:hAnsiTheme="minorHAnsi" w:cstheme="minorHAnsi"/>
          <w:sz w:val="20"/>
          <w:szCs w:val="20"/>
        </w:rPr>
        <w:t xml:space="preserve"> without delay, in line with the procedures outlined above. In any event, the Local Authority will be informed of a parental request for EHE. If a parent wants to admit their child to a school, the normal processes for in-year admissions applications will be followed.</w:t>
      </w:r>
    </w:p>
    <w:p w14:paraId="4252875D" w14:textId="77777777" w:rsidR="00F36B5A" w:rsidRPr="007A0F6D" w:rsidRDefault="00F36B5A" w:rsidP="00DC6678">
      <w:pPr>
        <w:pStyle w:val="Default"/>
        <w:spacing w:line="276" w:lineRule="auto"/>
        <w:rPr>
          <w:rFonts w:asciiTheme="minorHAnsi" w:hAnsiTheme="minorHAnsi" w:cstheme="minorHAnsi"/>
          <w:sz w:val="20"/>
          <w:szCs w:val="20"/>
        </w:rPr>
      </w:pPr>
    </w:p>
    <w:p w14:paraId="09D17A90" w14:textId="59B6024A" w:rsidR="00244857" w:rsidRPr="007A0F6D" w:rsidRDefault="00CC6B7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8</w:t>
      </w:r>
      <w:r w:rsidR="00D94BEF" w:rsidRPr="007A0F6D">
        <w:rPr>
          <w:rFonts w:asciiTheme="minorHAnsi" w:hAnsiTheme="minorHAnsi" w:cstheme="minorHAnsi"/>
          <w:b/>
          <w:bCs/>
          <w:sz w:val="20"/>
          <w:szCs w:val="20"/>
        </w:rPr>
        <w:t>.7 Children Requiring Mental Health Support</w:t>
      </w:r>
      <w:r w:rsidR="00D94BEF" w:rsidRPr="007A0F6D">
        <w:rPr>
          <w:rFonts w:asciiTheme="minorHAnsi" w:hAnsiTheme="minorHAnsi" w:cstheme="minorHAnsi"/>
          <w:sz w:val="20"/>
          <w:szCs w:val="20"/>
        </w:rPr>
        <w:t xml:space="preserve"> All staff must be aware that mental health problems can, in some cases, be an indicator that a child has suffered or is at risk of suffering abuse, neglect or exploitation. This can have a lasting impact throughout childhood, adolescence and into adulthood. Staff should be aware that these experiences can impact on children’s mental health, behaviour, attendance and progress at school. </w:t>
      </w:r>
      <w:r w:rsidR="00CF2134" w:rsidRPr="00A60CBC">
        <w:rPr>
          <w:rFonts w:asciiTheme="minorHAnsi" w:hAnsiTheme="minorHAnsi" w:cstheme="minorHAnsi"/>
          <w:sz w:val="20"/>
          <w:szCs w:val="20"/>
        </w:rPr>
        <w:t>Loxle</w:t>
      </w:r>
      <w:r w:rsidR="00CF2134">
        <w:rPr>
          <w:rFonts w:asciiTheme="minorHAnsi" w:hAnsiTheme="minorHAnsi" w:cstheme="minorHAnsi"/>
          <w:sz w:val="20"/>
          <w:szCs w:val="20"/>
        </w:rPr>
        <w:t>y</w:t>
      </w:r>
      <w:r w:rsidR="00CF2134" w:rsidRPr="00A60CBC">
        <w:rPr>
          <w:rFonts w:asciiTheme="minorHAnsi" w:hAnsiTheme="minorHAnsi" w:cstheme="minorHAnsi"/>
          <w:sz w:val="20"/>
          <w:szCs w:val="20"/>
        </w:rPr>
        <w:t xml:space="preserve"> CE </w:t>
      </w:r>
      <w:r w:rsidR="00CF2134" w:rsidRPr="00CF2134">
        <w:rPr>
          <w:rFonts w:asciiTheme="minorHAnsi" w:hAnsiTheme="minorHAnsi" w:cstheme="minorHAnsi"/>
          <w:sz w:val="20"/>
          <w:szCs w:val="20"/>
        </w:rPr>
        <w:t xml:space="preserve">Community Primary School &amp; Snitterfield Primary School </w:t>
      </w:r>
      <w:r w:rsidR="00D94BEF" w:rsidRPr="00CF2134">
        <w:rPr>
          <w:rFonts w:asciiTheme="minorHAnsi" w:hAnsiTheme="minorHAnsi" w:cstheme="minorHAnsi"/>
          <w:sz w:val="20"/>
          <w:szCs w:val="20"/>
        </w:rPr>
        <w:t>ha</w:t>
      </w:r>
      <w:r w:rsidR="00CF2134" w:rsidRPr="00CF2134">
        <w:rPr>
          <w:rFonts w:asciiTheme="minorHAnsi" w:hAnsiTheme="minorHAnsi" w:cstheme="minorHAnsi"/>
          <w:sz w:val="20"/>
          <w:szCs w:val="20"/>
        </w:rPr>
        <w:t xml:space="preserve">ve </w:t>
      </w:r>
      <w:r w:rsidR="00D94BEF" w:rsidRPr="00CF2134">
        <w:rPr>
          <w:rFonts w:asciiTheme="minorHAnsi" w:hAnsiTheme="minorHAnsi" w:cstheme="minorHAnsi"/>
          <w:sz w:val="20"/>
          <w:szCs w:val="20"/>
        </w:rPr>
        <w:t>a nominated</w:t>
      </w:r>
      <w:r w:rsidR="00EC7746" w:rsidRPr="00CF2134">
        <w:rPr>
          <w:rFonts w:asciiTheme="minorHAnsi" w:hAnsiTheme="minorHAnsi" w:cstheme="minorHAnsi"/>
          <w:sz w:val="20"/>
          <w:szCs w:val="20"/>
        </w:rPr>
        <w:t xml:space="preserve"> as</w:t>
      </w:r>
      <w:r w:rsidR="00D94BEF" w:rsidRPr="00CF2134">
        <w:rPr>
          <w:rFonts w:asciiTheme="minorHAnsi" w:hAnsiTheme="minorHAnsi" w:cstheme="minorHAnsi"/>
          <w:sz w:val="20"/>
          <w:szCs w:val="20"/>
        </w:rPr>
        <w:t xml:space="preserve"> Mental Health Lead</w:t>
      </w:r>
      <w:r w:rsidR="00CF2134" w:rsidRPr="00CF2134">
        <w:rPr>
          <w:rFonts w:asciiTheme="minorHAnsi" w:hAnsiTheme="minorHAnsi" w:cstheme="minorHAnsi"/>
          <w:sz w:val="20"/>
          <w:szCs w:val="20"/>
        </w:rPr>
        <w:t xml:space="preserve"> (the Headteacher)</w:t>
      </w:r>
      <w:r w:rsidR="00D94BEF" w:rsidRPr="00CF2134">
        <w:rPr>
          <w:rFonts w:asciiTheme="minorHAnsi" w:hAnsiTheme="minorHAnsi" w:cstheme="minorHAnsi"/>
          <w:sz w:val="20"/>
          <w:szCs w:val="20"/>
        </w:rPr>
        <w:t>, who will implement a range of systems and processes to facilitate the identification of possible mental health problems. Any concerns relating to mental health and wellbeing, including referrals and escalation to</w:t>
      </w:r>
      <w:r w:rsidR="002B32BC" w:rsidRPr="00CF2134">
        <w:rPr>
          <w:rFonts w:asciiTheme="minorHAnsi" w:hAnsiTheme="minorHAnsi" w:cstheme="minorHAnsi"/>
          <w:sz w:val="20"/>
          <w:szCs w:val="20"/>
        </w:rPr>
        <w:t xml:space="preserve"> specialist services including</w:t>
      </w:r>
      <w:r w:rsidR="00D94BEF" w:rsidRPr="00CF2134">
        <w:rPr>
          <w:rFonts w:asciiTheme="minorHAnsi" w:hAnsiTheme="minorHAnsi" w:cstheme="minorHAnsi"/>
          <w:sz w:val="20"/>
          <w:szCs w:val="20"/>
        </w:rPr>
        <w:t xml:space="preserve"> Child and Adolescent Mental Health Services, will be recorded on </w:t>
      </w:r>
      <w:r w:rsidR="00CF2134" w:rsidRPr="00CF2134">
        <w:rPr>
          <w:rFonts w:asciiTheme="minorHAnsi" w:hAnsiTheme="minorHAnsi" w:cstheme="minorHAnsi"/>
          <w:sz w:val="20"/>
          <w:szCs w:val="20"/>
        </w:rPr>
        <w:t>a Green Form</w:t>
      </w:r>
      <w:r w:rsidR="00D94BEF" w:rsidRPr="00CF2134">
        <w:rPr>
          <w:rFonts w:asciiTheme="minorHAnsi" w:hAnsiTheme="minorHAnsi" w:cstheme="minorHAnsi"/>
          <w:sz w:val="20"/>
          <w:szCs w:val="20"/>
        </w:rPr>
        <w:t xml:space="preserve">. </w:t>
      </w:r>
      <w:r w:rsidR="00CF2134" w:rsidRPr="00CF2134">
        <w:rPr>
          <w:rFonts w:asciiTheme="minorHAnsi" w:hAnsiTheme="minorHAnsi" w:cstheme="minorHAnsi"/>
          <w:sz w:val="20"/>
          <w:szCs w:val="20"/>
        </w:rPr>
        <w:t>Our schools</w:t>
      </w:r>
      <w:r w:rsidR="00244857" w:rsidRPr="007A0F6D">
        <w:rPr>
          <w:rFonts w:asciiTheme="minorHAnsi" w:hAnsiTheme="minorHAnsi" w:cstheme="minorHAnsi"/>
          <w:sz w:val="20"/>
          <w:szCs w:val="20"/>
        </w:rPr>
        <w:t xml:space="preserve"> </w:t>
      </w:r>
      <w:r w:rsidR="00D94BEF" w:rsidRPr="007A0F6D">
        <w:rPr>
          <w:rFonts w:asciiTheme="minorHAnsi" w:hAnsiTheme="minorHAnsi" w:cstheme="minorHAnsi"/>
          <w:sz w:val="20"/>
          <w:szCs w:val="20"/>
        </w:rPr>
        <w:t xml:space="preserve">will also make use of a range of internal and external interventions to support </w:t>
      </w:r>
      <w:r w:rsidR="007A0F6D">
        <w:rPr>
          <w:rFonts w:asciiTheme="minorHAnsi" w:hAnsiTheme="minorHAnsi" w:cstheme="minorHAnsi"/>
          <w:sz w:val="20"/>
          <w:szCs w:val="20"/>
        </w:rPr>
        <w:t>pupil</w:t>
      </w:r>
      <w:r w:rsidR="00D94BEF" w:rsidRPr="007A0F6D">
        <w:rPr>
          <w:rFonts w:asciiTheme="minorHAnsi" w:hAnsiTheme="minorHAnsi" w:cstheme="minorHAnsi"/>
          <w:sz w:val="20"/>
          <w:szCs w:val="20"/>
        </w:rPr>
        <w:t xml:space="preserve">s experiencing mental health problems. </w:t>
      </w:r>
    </w:p>
    <w:p w14:paraId="6E497C59" w14:textId="77777777" w:rsidR="00244857" w:rsidRPr="007A0F6D" w:rsidRDefault="00244857" w:rsidP="00DC6678">
      <w:pPr>
        <w:pStyle w:val="Default"/>
        <w:spacing w:line="276" w:lineRule="auto"/>
        <w:rPr>
          <w:rFonts w:asciiTheme="minorHAnsi" w:hAnsiTheme="minorHAnsi" w:cstheme="minorHAnsi"/>
          <w:sz w:val="20"/>
          <w:szCs w:val="20"/>
        </w:rPr>
      </w:pPr>
    </w:p>
    <w:p w14:paraId="1CAC74AE" w14:textId="4858935D" w:rsidR="00B55F53" w:rsidRPr="007A0F6D" w:rsidRDefault="00CC6B7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8</w:t>
      </w:r>
      <w:r w:rsidR="00D94BEF" w:rsidRPr="007A0F6D">
        <w:rPr>
          <w:rFonts w:asciiTheme="minorHAnsi" w:hAnsiTheme="minorHAnsi" w:cstheme="minorHAnsi"/>
          <w:b/>
          <w:bCs/>
          <w:sz w:val="20"/>
          <w:szCs w:val="20"/>
        </w:rPr>
        <w:t>.8 Children Absent from Education</w:t>
      </w:r>
      <w:r w:rsidR="00D94BEF" w:rsidRPr="007A0F6D">
        <w:rPr>
          <w:rFonts w:asciiTheme="minorHAnsi" w:hAnsiTheme="minorHAnsi" w:cstheme="minorHAnsi"/>
          <w:sz w:val="20"/>
          <w:szCs w:val="20"/>
        </w:rPr>
        <w:t xml:space="preserve"> All staff should be aware that children being absent from education for prolonged periods of time and/or on repeat occasions can act as a vital warning sign to a range of safeguarding issues. This may include abuse and neglect, which may include child sexual and child criminal exploitation – particularly county lines. It may indicate mental health problems, risk of substance abuse, risk of travelling to conflict zones, risk of female genital mutilation or risk of forced marriage. Early intervention is</w:t>
      </w:r>
      <w:r w:rsidR="00E4657B" w:rsidRPr="007A0F6D">
        <w:rPr>
          <w:rFonts w:asciiTheme="minorHAnsi" w:hAnsiTheme="minorHAnsi" w:cstheme="minorHAnsi"/>
          <w:sz w:val="20"/>
          <w:szCs w:val="20"/>
        </w:rPr>
        <w:t xml:space="preserve"> necessary to </w:t>
      </w:r>
      <w:r w:rsidR="00E4657B" w:rsidRPr="00CF2134">
        <w:rPr>
          <w:rFonts w:asciiTheme="minorHAnsi" w:hAnsiTheme="minorHAnsi" w:cstheme="minorHAnsi"/>
          <w:sz w:val="20"/>
          <w:szCs w:val="20"/>
        </w:rPr>
        <w:t xml:space="preserve">identify the existence of any underlying safeguarding risk and to help prevent the risks of a child becoming persistently absent or becoming a child missing in the future. Staff should be aware of </w:t>
      </w:r>
      <w:r w:rsidR="00AF2A95" w:rsidRPr="00CF2134">
        <w:rPr>
          <w:rFonts w:asciiTheme="minorHAnsi" w:hAnsiTheme="minorHAnsi" w:cstheme="minorHAnsi"/>
          <w:sz w:val="20"/>
          <w:szCs w:val="20"/>
        </w:rPr>
        <w:t xml:space="preserve">our </w:t>
      </w:r>
      <w:r w:rsidR="00E93F88" w:rsidRPr="00CF2134">
        <w:rPr>
          <w:rFonts w:asciiTheme="minorHAnsi" w:hAnsiTheme="minorHAnsi" w:cstheme="minorHAnsi"/>
          <w:sz w:val="20"/>
          <w:szCs w:val="20"/>
        </w:rPr>
        <w:t>school attendance policy</w:t>
      </w:r>
      <w:r w:rsidR="00AF2A95" w:rsidRPr="00CF2134">
        <w:rPr>
          <w:rFonts w:asciiTheme="minorHAnsi" w:hAnsiTheme="minorHAnsi" w:cstheme="minorHAnsi"/>
          <w:sz w:val="20"/>
          <w:szCs w:val="20"/>
        </w:rPr>
        <w:t>,</w:t>
      </w:r>
      <w:r w:rsidR="00AF2A95" w:rsidRPr="007A0F6D">
        <w:rPr>
          <w:rFonts w:asciiTheme="minorHAnsi" w:hAnsiTheme="minorHAnsi" w:cstheme="minorHAnsi"/>
          <w:sz w:val="20"/>
          <w:szCs w:val="20"/>
        </w:rPr>
        <w:t xml:space="preserve"> which provides details on the procedures for addressing persistent and severe absence from school.</w:t>
      </w:r>
      <w:r w:rsidR="00E93F88" w:rsidRPr="007A0F6D">
        <w:rPr>
          <w:rFonts w:asciiTheme="minorHAnsi" w:hAnsiTheme="minorHAnsi" w:cstheme="minorHAnsi"/>
          <w:sz w:val="20"/>
          <w:szCs w:val="20"/>
        </w:rPr>
        <w:t xml:space="preserve"> </w:t>
      </w:r>
    </w:p>
    <w:p w14:paraId="12E7BDC2" w14:textId="77777777" w:rsidR="00C66F4F" w:rsidRPr="007A0F6D" w:rsidRDefault="00C66F4F" w:rsidP="00DC6678">
      <w:pPr>
        <w:pStyle w:val="Default"/>
        <w:spacing w:line="276" w:lineRule="auto"/>
        <w:rPr>
          <w:rFonts w:asciiTheme="minorHAnsi" w:hAnsiTheme="minorHAnsi" w:cstheme="minorHAnsi"/>
          <w:sz w:val="20"/>
          <w:szCs w:val="20"/>
        </w:rPr>
      </w:pPr>
    </w:p>
    <w:p w14:paraId="1FA7E657" w14:textId="349DED8B" w:rsidR="00C66F4F" w:rsidRPr="00CF2134" w:rsidRDefault="00CC6B7E" w:rsidP="00DC6678">
      <w:pPr>
        <w:pStyle w:val="Default"/>
        <w:spacing w:line="276" w:lineRule="auto"/>
        <w:rPr>
          <w:rFonts w:asciiTheme="minorHAnsi" w:hAnsiTheme="minorHAnsi" w:cstheme="minorHAnsi"/>
          <w:b/>
          <w:sz w:val="28"/>
          <w:szCs w:val="28"/>
        </w:rPr>
      </w:pPr>
      <w:r w:rsidRPr="00CF2134">
        <w:rPr>
          <w:rFonts w:asciiTheme="minorHAnsi" w:hAnsiTheme="minorHAnsi" w:cstheme="minorHAnsi"/>
          <w:b/>
          <w:bCs/>
          <w:sz w:val="28"/>
          <w:szCs w:val="28"/>
        </w:rPr>
        <w:t>9</w:t>
      </w:r>
      <w:r w:rsidR="0098704D">
        <w:rPr>
          <w:rFonts w:asciiTheme="minorHAnsi" w:hAnsiTheme="minorHAnsi" w:cstheme="minorHAnsi"/>
          <w:b/>
          <w:bCs/>
          <w:sz w:val="28"/>
          <w:szCs w:val="28"/>
        </w:rPr>
        <w:t>.</w:t>
      </w:r>
      <w:r w:rsidRPr="00CF2134">
        <w:rPr>
          <w:rFonts w:asciiTheme="minorHAnsi" w:hAnsiTheme="minorHAnsi" w:cstheme="minorHAnsi"/>
          <w:b/>
          <w:bCs/>
          <w:sz w:val="28"/>
          <w:szCs w:val="28"/>
        </w:rPr>
        <w:t xml:space="preserve"> </w:t>
      </w:r>
      <w:r w:rsidR="00C66F4F" w:rsidRPr="00CF2134">
        <w:rPr>
          <w:rFonts w:asciiTheme="minorHAnsi" w:hAnsiTheme="minorHAnsi" w:cstheme="minorHAnsi"/>
          <w:b/>
          <w:sz w:val="28"/>
          <w:szCs w:val="28"/>
        </w:rPr>
        <w:t xml:space="preserve">Recognising abuse </w:t>
      </w:r>
      <w:r w:rsidR="00A61CBB" w:rsidRPr="00CF2134">
        <w:rPr>
          <w:rFonts w:asciiTheme="minorHAnsi" w:hAnsiTheme="minorHAnsi" w:cstheme="minorHAnsi"/>
          <w:b/>
          <w:sz w:val="28"/>
          <w:szCs w:val="28"/>
        </w:rPr>
        <w:t xml:space="preserve">– training </w:t>
      </w:r>
    </w:p>
    <w:p w14:paraId="13751944" w14:textId="77777777" w:rsidR="00A61CBB" w:rsidRPr="007A0F6D" w:rsidRDefault="00A61CBB" w:rsidP="00DC6678">
      <w:pPr>
        <w:pStyle w:val="Default"/>
        <w:spacing w:line="276" w:lineRule="auto"/>
        <w:rPr>
          <w:rFonts w:asciiTheme="minorHAnsi" w:hAnsiTheme="minorHAnsi" w:cstheme="minorHAnsi"/>
          <w:sz w:val="20"/>
          <w:szCs w:val="20"/>
        </w:rPr>
      </w:pPr>
    </w:p>
    <w:p w14:paraId="4DFB2E3F" w14:textId="14CD8DAF" w:rsidR="00257AF2" w:rsidRPr="007A0F6D" w:rsidRDefault="00CC6B7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A61CBB" w:rsidRPr="007A0F6D">
        <w:rPr>
          <w:rFonts w:asciiTheme="minorHAnsi" w:hAnsiTheme="minorHAnsi" w:cstheme="minorHAnsi"/>
          <w:b/>
          <w:bCs/>
          <w:sz w:val="20"/>
          <w:szCs w:val="20"/>
        </w:rPr>
        <w:t>.1</w:t>
      </w:r>
      <w:r w:rsidR="00A61CBB" w:rsidRPr="007A0F6D">
        <w:rPr>
          <w:rFonts w:asciiTheme="minorHAnsi" w:hAnsiTheme="minorHAnsi" w:cstheme="minorHAnsi"/>
          <w:sz w:val="20"/>
          <w:szCs w:val="20"/>
        </w:rPr>
        <w:t xml:space="preserve"> </w:t>
      </w:r>
      <w:r w:rsidR="00CF2134" w:rsidRPr="00CF2134">
        <w:rPr>
          <w:rFonts w:asciiTheme="minorHAnsi" w:hAnsiTheme="minorHAnsi" w:cstheme="minorHAnsi"/>
          <w:sz w:val="20"/>
          <w:szCs w:val="20"/>
        </w:rPr>
        <w:t>Our federation</w:t>
      </w:r>
      <w:r w:rsidR="00A61CBB" w:rsidRPr="00CF2134">
        <w:rPr>
          <w:rFonts w:asciiTheme="minorHAnsi" w:hAnsiTheme="minorHAnsi" w:cstheme="minorHAnsi"/>
          <w:sz w:val="20"/>
          <w:szCs w:val="20"/>
        </w:rPr>
        <w:t xml:space="preserve"> is committed</w:t>
      </w:r>
      <w:r w:rsidR="00A61CBB" w:rsidRPr="007A0F6D">
        <w:rPr>
          <w:rFonts w:asciiTheme="minorHAnsi" w:hAnsiTheme="minorHAnsi" w:cstheme="minorHAnsi"/>
          <w:sz w:val="20"/>
          <w:szCs w:val="20"/>
        </w:rPr>
        <w:t xml:space="preserve"> to continuous professional development and all staff undergo rigorous and ongoing safeguarding training. We strive to ensure that staff fully understand their safeguarding responsibilities, that training promotes a culture of safeguarding and equips staff with the skills to identify any signs of abuse, neglect</w:t>
      </w:r>
      <w:r w:rsidR="008D43D4" w:rsidRPr="007A0F6D">
        <w:rPr>
          <w:rFonts w:asciiTheme="minorHAnsi" w:hAnsiTheme="minorHAnsi" w:cstheme="minorHAnsi"/>
          <w:sz w:val="20"/>
          <w:szCs w:val="20"/>
        </w:rPr>
        <w:t xml:space="preserve">, </w:t>
      </w:r>
      <w:r w:rsidR="00A61CBB" w:rsidRPr="007A0F6D">
        <w:rPr>
          <w:rFonts w:asciiTheme="minorHAnsi" w:hAnsiTheme="minorHAnsi" w:cstheme="minorHAnsi"/>
          <w:sz w:val="20"/>
          <w:szCs w:val="20"/>
        </w:rPr>
        <w:t>harm</w:t>
      </w:r>
      <w:r w:rsidR="008D43D4" w:rsidRPr="007A0F6D">
        <w:rPr>
          <w:rFonts w:asciiTheme="minorHAnsi" w:hAnsiTheme="minorHAnsi" w:cstheme="minorHAnsi"/>
          <w:sz w:val="20"/>
          <w:szCs w:val="20"/>
        </w:rPr>
        <w:t xml:space="preserve"> and exploitation.</w:t>
      </w:r>
      <w:r w:rsidR="00A61CBB" w:rsidRPr="007A0F6D">
        <w:rPr>
          <w:rFonts w:asciiTheme="minorHAnsi" w:hAnsiTheme="minorHAnsi" w:cstheme="minorHAnsi"/>
          <w:sz w:val="20"/>
          <w:szCs w:val="20"/>
        </w:rPr>
        <w:t xml:space="preserve"> </w:t>
      </w:r>
    </w:p>
    <w:p w14:paraId="3D709C7E" w14:textId="77777777" w:rsidR="00257AF2" w:rsidRPr="007A0F6D" w:rsidRDefault="00257AF2" w:rsidP="00DC6678">
      <w:pPr>
        <w:pStyle w:val="Default"/>
        <w:spacing w:line="276" w:lineRule="auto"/>
        <w:rPr>
          <w:rFonts w:asciiTheme="minorHAnsi" w:hAnsiTheme="minorHAnsi" w:cstheme="minorHAnsi"/>
          <w:sz w:val="20"/>
          <w:szCs w:val="20"/>
        </w:rPr>
      </w:pPr>
    </w:p>
    <w:p w14:paraId="17578E8A" w14:textId="63A82252" w:rsidR="00FD35C7" w:rsidRPr="007A0F6D" w:rsidRDefault="00CC6B7E" w:rsidP="00C40E80">
      <w:pPr>
        <w:pStyle w:val="Default"/>
        <w:spacing w:line="276" w:lineRule="auto"/>
        <w:rPr>
          <w:rFonts w:asciiTheme="minorHAnsi" w:hAnsiTheme="minorHAnsi" w:cstheme="minorHAnsi"/>
          <w:sz w:val="20"/>
          <w:szCs w:val="20"/>
        </w:rPr>
      </w:pPr>
      <w:r w:rsidRPr="00CF2134">
        <w:rPr>
          <w:rFonts w:asciiTheme="minorHAnsi" w:hAnsiTheme="minorHAnsi" w:cstheme="minorHAnsi"/>
          <w:b/>
          <w:bCs/>
          <w:sz w:val="20"/>
          <w:szCs w:val="20"/>
        </w:rPr>
        <w:t>9</w:t>
      </w:r>
      <w:r w:rsidR="00A61CBB" w:rsidRPr="00CF2134">
        <w:rPr>
          <w:rFonts w:asciiTheme="minorHAnsi" w:hAnsiTheme="minorHAnsi" w:cstheme="minorHAnsi"/>
          <w:b/>
          <w:bCs/>
          <w:sz w:val="20"/>
          <w:szCs w:val="20"/>
        </w:rPr>
        <w:t>.2</w:t>
      </w:r>
      <w:r w:rsidR="00A61CBB" w:rsidRPr="00CF2134">
        <w:rPr>
          <w:rFonts w:asciiTheme="minorHAnsi" w:hAnsiTheme="minorHAnsi" w:cstheme="minorHAnsi"/>
          <w:sz w:val="20"/>
          <w:szCs w:val="20"/>
        </w:rPr>
        <w:t xml:space="preserve"> All staff, but especially the designated safeguarding lead (and deputies), should have the awareness to consider whether children are at risk of abuse or exploitation in situations outside of their families. Extra-familial (also known as contextual safeguarding) harms take a variety of different forms and children can be vulnerable to multiple harms including (but not limited to) sexual abuse (including harassment and exploitation), domestic abuse in their own intimate</w:t>
      </w:r>
      <w:r w:rsidR="00A61CBB" w:rsidRPr="00CF2134">
        <w:rPr>
          <w:rFonts w:asciiTheme="minorHAnsi" w:hAnsiTheme="minorHAnsi" w:cstheme="minorHAnsi"/>
          <w:sz w:val="22"/>
          <w:szCs w:val="22"/>
        </w:rPr>
        <w:t xml:space="preserve"> </w:t>
      </w:r>
      <w:r w:rsidR="00A61CBB" w:rsidRPr="00CF2134">
        <w:rPr>
          <w:rFonts w:asciiTheme="minorHAnsi" w:hAnsiTheme="minorHAnsi" w:cstheme="minorHAnsi"/>
          <w:sz w:val="20"/>
          <w:szCs w:val="20"/>
        </w:rPr>
        <w:t>relationships (teenage relationship abuse), criminal exploitation, serious violence, county lines, and radicalisation.</w:t>
      </w:r>
      <w:r w:rsidR="00A61CBB" w:rsidRPr="007A0F6D">
        <w:rPr>
          <w:rFonts w:asciiTheme="minorHAnsi" w:hAnsiTheme="minorHAnsi" w:cstheme="minorHAnsi"/>
          <w:sz w:val="20"/>
          <w:szCs w:val="20"/>
        </w:rPr>
        <w:t xml:space="preserve"> </w:t>
      </w:r>
    </w:p>
    <w:p w14:paraId="1E8FC1B1" w14:textId="4960883E" w:rsidR="00171BA3" w:rsidRPr="007A0F6D" w:rsidRDefault="00CC6B7E" w:rsidP="00DC6678">
      <w:pPr>
        <w:pStyle w:val="Default"/>
        <w:spacing w:line="276" w:lineRule="auto"/>
        <w:rPr>
          <w:rFonts w:asciiTheme="minorHAnsi" w:hAnsiTheme="minorHAnsi" w:cstheme="minorHAnsi"/>
          <w:b/>
          <w:bCs/>
          <w:sz w:val="20"/>
          <w:szCs w:val="20"/>
        </w:rPr>
      </w:pPr>
      <w:r w:rsidRPr="007A0F6D">
        <w:rPr>
          <w:rFonts w:asciiTheme="minorHAnsi" w:hAnsiTheme="minorHAnsi" w:cstheme="minorHAnsi"/>
          <w:b/>
          <w:bCs/>
          <w:sz w:val="20"/>
          <w:szCs w:val="20"/>
        </w:rPr>
        <w:t>9</w:t>
      </w:r>
      <w:r w:rsidR="00A61CBB" w:rsidRPr="007A0F6D">
        <w:rPr>
          <w:rFonts w:asciiTheme="minorHAnsi" w:hAnsiTheme="minorHAnsi" w:cstheme="minorHAnsi"/>
          <w:b/>
          <w:bCs/>
          <w:sz w:val="20"/>
          <w:szCs w:val="20"/>
        </w:rPr>
        <w:t xml:space="preserve">.3 </w:t>
      </w:r>
      <w:r w:rsidR="00A61CBB" w:rsidRPr="007A0F6D">
        <w:rPr>
          <w:rFonts w:asciiTheme="minorHAnsi" w:hAnsiTheme="minorHAnsi" w:cstheme="minorHAnsi"/>
          <w:b/>
          <w:bCs/>
          <w:sz w:val="22"/>
          <w:szCs w:val="22"/>
        </w:rPr>
        <w:t xml:space="preserve">All staff </w:t>
      </w:r>
    </w:p>
    <w:p w14:paraId="71768123" w14:textId="0D036DA0" w:rsidR="00834446" w:rsidRPr="007A0F6D" w:rsidRDefault="00CC6B7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A61CBB" w:rsidRPr="007A0F6D">
        <w:rPr>
          <w:rFonts w:asciiTheme="minorHAnsi" w:hAnsiTheme="minorHAnsi" w:cstheme="minorHAnsi"/>
          <w:b/>
          <w:bCs/>
          <w:sz w:val="20"/>
          <w:szCs w:val="20"/>
        </w:rPr>
        <w:t>.3.1</w:t>
      </w:r>
      <w:r w:rsidR="00A61CBB" w:rsidRPr="007A0F6D">
        <w:rPr>
          <w:rFonts w:asciiTheme="minorHAnsi" w:hAnsiTheme="minorHAnsi" w:cstheme="minorHAnsi"/>
          <w:sz w:val="20"/>
          <w:szCs w:val="20"/>
        </w:rPr>
        <w:t xml:space="preserve"> All staff members must undertake safeguarding and child protection training at induction (including online safety and whistleblowing procedures) to ensure they understand the</w:t>
      </w:r>
      <w:r w:rsidR="00CF2134">
        <w:rPr>
          <w:rFonts w:asciiTheme="minorHAnsi" w:hAnsiTheme="minorHAnsi" w:cstheme="minorHAnsi"/>
          <w:sz w:val="20"/>
          <w:szCs w:val="20"/>
        </w:rPr>
        <w:t xml:space="preserve"> federation’s</w:t>
      </w:r>
      <w:r w:rsidR="00A61CBB" w:rsidRPr="007A0F6D">
        <w:rPr>
          <w:rFonts w:asciiTheme="minorHAnsi" w:hAnsiTheme="minorHAnsi" w:cstheme="minorHAnsi"/>
          <w:sz w:val="20"/>
          <w:szCs w:val="20"/>
        </w:rPr>
        <w:t xml:space="preserve"> safeguardi</w:t>
      </w:r>
      <w:r w:rsidR="00834446" w:rsidRPr="007A0F6D">
        <w:rPr>
          <w:rFonts w:asciiTheme="minorHAnsi" w:hAnsiTheme="minorHAnsi" w:cstheme="minorHAnsi"/>
          <w:sz w:val="20"/>
          <w:szCs w:val="20"/>
        </w:rPr>
        <w:t>n</w:t>
      </w:r>
      <w:r w:rsidR="00A61CBB" w:rsidRPr="007A0F6D">
        <w:rPr>
          <w:rFonts w:asciiTheme="minorHAnsi" w:hAnsiTheme="minorHAnsi" w:cstheme="minorHAnsi"/>
          <w:sz w:val="20"/>
          <w:szCs w:val="20"/>
        </w:rPr>
        <w:t>g systems, their responsibilities and can identify signs of possible abuse</w:t>
      </w:r>
      <w:r w:rsidR="0000176C" w:rsidRPr="007A0F6D">
        <w:rPr>
          <w:rFonts w:asciiTheme="minorHAnsi" w:hAnsiTheme="minorHAnsi" w:cstheme="minorHAnsi"/>
          <w:sz w:val="20"/>
          <w:szCs w:val="20"/>
        </w:rPr>
        <w:t xml:space="preserve">, </w:t>
      </w:r>
      <w:r w:rsidR="00EE60D0" w:rsidRPr="007A0F6D">
        <w:rPr>
          <w:rFonts w:asciiTheme="minorHAnsi" w:hAnsiTheme="minorHAnsi" w:cstheme="minorHAnsi"/>
          <w:sz w:val="20"/>
          <w:szCs w:val="20"/>
        </w:rPr>
        <w:t>neglect,</w:t>
      </w:r>
      <w:r w:rsidR="0000176C" w:rsidRPr="007A0F6D">
        <w:rPr>
          <w:rFonts w:asciiTheme="minorHAnsi" w:hAnsiTheme="minorHAnsi" w:cstheme="minorHAnsi"/>
          <w:sz w:val="20"/>
          <w:szCs w:val="20"/>
        </w:rPr>
        <w:t xml:space="preserve"> </w:t>
      </w:r>
      <w:r w:rsidR="0000176C" w:rsidRPr="00CF2134">
        <w:rPr>
          <w:rFonts w:asciiTheme="minorHAnsi" w:hAnsiTheme="minorHAnsi" w:cstheme="minorHAnsi"/>
          <w:sz w:val="20"/>
          <w:szCs w:val="20"/>
        </w:rPr>
        <w:t xml:space="preserve">and </w:t>
      </w:r>
      <w:r w:rsidR="007646CE" w:rsidRPr="00CF2134">
        <w:rPr>
          <w:rFonts w:asciiTheme="minorHAnsi" w:hAnsiTheme="minorHAnsi" w:cstheme="minorHAnsi"/>
          <w:sz w:val="20"/>
          <w:szCs w:val="20"/>
        </w:rPr>
        <w:t>exploitation</w:t>
      </w:r>
      <w:r w:rsidR="00A61CBB" w:rsidRPr="00CF2134">
        <w:rPr>
          <w:rFonts w:asciiTheme="minorHAnsi" w:hAnsiTheme="minorHAnsi" w:cstheme="minorHAnsi"/>
          <w:sz w:val="20"/>
          <w:szCs w:val="20"/>
        </w:rPr>
        <w:t>. The training</w:t>
      </w:r>
      <w:r w:rsidR="00A61CBB" w:rsidRPr="007A0F6D">
        <w:rPr>
          <w:rFonts w:asciiTheme="minorHAnsi" w:hAnsiTheme="minorHAnsi" w:cstheme="minorHAnsi"/>
          <w:sz w:val="20"/>
          <w:szCs w:val="20"/>
        </w:rPr>
        <w:t xml:space="preserve"> must also include, amongst other things, an understanding of the expectations, applicable roles and responsibilities in relation to filtering and </w:t>
      </w:r>
      <w:r w:rsidR="00A61CBB" w:rsidRPr="00CF2134">
        <w:rPr>
          <w:rFonts w:asciiTheme="minorHAnsi" w:hAnsiTheme="minorHAnsi" w:cstheme="minorHAnsi"/>
          <w:sz w:val="20"/>
          <w:szCs w:val="20"/>
        </w:rPr>
        <w:t xml:space="preserve">monitoring. This training will be regularly updated and will be in line with advice from </w:t>
      </w:r>
      <w:r w:rsidR="004177A2" w:rsidRPr="00CF2134">
        <w:rPr>
          <w:rFonts w:asciiTheme="minorHAnsi" w:hAnsiTheme="minorHAnsi" w:cstheme="minorHAnsi"/>
          <w:sz w:val="20"/>
          <w:szCs w:val="20"/>
        </w:rPr>
        <w:t>Warwickshire Safeguarding</w:t>
      </w:r>
      <w:r w:rsidR="00CF2134" w:rsidRPr="00CF2134">
        <w:rPr>
          <w:rFonts w:asciiTheme="minorHAnsi" w:hAnsiTheme="minorHAnsi" w:cstheme="minorHAnsi"/>
          <w:sz w:val="20"/>
          <w:szCs w:val="20"/>
        </w:rPr>
        <w:t>.</w:t>
      </w:r>
      <w:r w:rsidR="004177A2" w:rsidRPr="007A0F6D">
        <w:rPr>
          <w:rFonts w:asciiTheme="minorHAnsi" w:hAnsiTheme="minorHAnsi" w:cstheme="minorHAnsi"/>
          <w:sz w:val="20"/>
          <w:szCs w:val="20"/>
        </w:rPr>
        <w:t xml:space="preserve"> </w:t>
      </w:r>
    </w:p>
    <w:p w14:paraId="47EDE65E" w14:textId="0D878787" w:rsidR="00834446" w:rsidRPr="007A0F6D" w:rsidRDefault="00CC6B7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A61CBB" w:rsidRPr="007A0F6D">
        <w:rPr>
          <w:rFonts w:asciiTheme="minorHAnsi" w:hAnsiTheme="minorHAnsi" w:cstheme="minorHAnsi"/>
          <w:b/>
          <w:bCs/>
          <w:sz w:val="20"/>
          <w:szCs w:val="20"/>
        </w:rPr>
        <w:t>.3.2</w:t>
      </w:r>
      <w:r w:rsidR="00A61CBB" w:rsidRPr="007A0F6D">
        <w:rPr>
          <w:rFonts w:asciiTheme="minorHAnsi" w:hAnsiTheme="minorHAnsi" w:cstheme="minorHAnsi"/>
          <w:sz w:val="20"/>
          <w:szCs w:val="20"/>
        </w:rPr>
        <w:t xml:space="preserve"> All staff will have training on the government’s anti-radicalisation strategy Prevent, to enable them to identify children at risk of being drawn into terrorism and to challenge extremist ideas. This should be renewed every </w:t>
      </w:r>
      <w:r w:rsidR="007646CE" w:rsidRPr="007A0F6D">
        <w:rPr>
          <w:rFonts w:asciiTheme="minorHAnsi" w:hAnsiTheme="minorHAnsi" w:cstheme="minorHAnsi"/>
          <w:sz w:val="20"/>
          <w:szCs w:val="20"/>
        </w:rPr>
        <w:t>three</w:t>
      </w:r>
      <w:r w:rsidR="00A61CBB" w:rsidRPr="007A0F6D">
        <w:rPr>
          <w:rFonts w:asciiTheme="minorHAnsi" w:hAnsiTheme="minorHAnsi" w:cstheme="minorHAnsi"/>
          <w:sz w:val="20"/>
          <w:szCs w:val="20"/>
        </w:rPr>
        <w:t xml:space="preserve"> years, or more frequently depending on the </w:t>
      </w:r>
      <w:r w:rsidR="004177A2" w:rsidRPr="007A0F6D">
        <w:rPr>
          <w:rFonts w:asciiTheme="minorHAnsi" w:hAnsiTheme="minorHAnsi" w:cstheme="minorHAnsi"/>
          <w:sz w:val="20"/>
          <w:szCs w:val="20"/>
        </w:rPr>
        <w:t>school</w:t>
      </w:r>
      <w:r w:rsidR="00A61CBB" w:rsidRPr="007A0F6D">
        <w:rPr>
          <w:rFonts w:asciiTheme="minorHAnsi" w:hAnsiTheme="minorHAnsi" w:cstheme="minorHAnsi"/>
          <w:sz w:val="20"/>
          <w:szCs w:val="20"/>
        </w:rPr>
        <w:t xml:space="preserve">’s Prevent Risk Assessment. </w:t>
      </w:r>
    </w:p>
    <w:p w14:paraId="3B097B38" w14:textId="4032DDAD" w:rsidR="00A61CBB" w:rsidRPr="007A0F6D" w:rsidRDefault="00CC6B7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A61CBB" w:rsidRPr="007A0F6D">
        <w:rPr>
          <w:rFonts w:asciiTheme="minorHAnsi" w:hAnsiTheme="minorHAnsi" w:cstheme="minorHAnsi"/>
          <w:b/>
          <w:bCs/>
          <w:sz w:val="20"/>
          <w:szCs w:val="20"/>
        </w:rPr>
        <w:t>.3.3</w:t>
      </w:r>
      <w:r w:rsidR="00A61CBB" w:rsidRPr="007A0F6D">
        <w:rPr>
          <w:rFonts w:asciiTheme="minorHAnsi" w:hAnsiTheme="minorHAnsi" w:cstheme="minorHAnsi"/>
          <w:sz w:val="20"/>
          <w:szCs w:val="20"/>
        </w:rPr>
        <w:t xml:space="preserve"> Staff will also </w:t>
      </w:r>
      <w:r w:rsidR="00A61CBB" w:rsidRPr="00CF2134">
        <w:rPr>
          <w:rFonts w:asciiTheme="minorHAnsi" w:hAnsiTheme="minorHAnsi" w:cstheme="minorHAnsi"/>
          <w:sz w:val="20"/>
          <w:szCs w:val="20"/>
        </w:rPr>
        <w:t>receive regular safeguarding and child protection updates (for example, through emails, e-bulletins and staff meetings) as required, but at least annually.</w:t>
      </w:r>
      <w:r w:rsidR="00367EAF" w:rsidRPr="007A0F6D">
        <w:rPr>
          <w:rFonts w:asciiTheme="minorHAnsi" w:hAnsiTheme="minorHAnsi" w:cstheme="minorHAnsi"/>
          <w:sz w:val="20"/>
          <w:szCs w:val="20"/>
        </w:rPr>
        <w:t xml:space="preserve"> Staff will also receive appropriate levels of training and/or information on a range of thematic safeguarding issues, as referenced below. Further information about all of these concerns is available in Annex B of </w:t>
      </w:r>
      <w:r w:rsidR="00173C9D" w:rsidRPr="007A0F6D">
        <w:rPr>
          <w:rFonts w:asciiTheme="minorHAnsi" w:hAnsiTheme="minorHAnsi" w:cstheme="minorHAnsi"/>
          <w:sz w:val="20"/>
          <w:szCs w:val="20"/>
        </w:rPr>
        <w:t>KC</w:t>
      </w:r>
      <w:r w:rsidR="00EE4658" w:rsidRPr="007A0F6D">
        <w:rPr>
          <w:rFonts w:asciiTheme="minorHAnsi" w:hAnsiTheme="minorHAnsi" w:cstheme="minorHAnsi"/>
          <w:sz w:val="20"/>
          <w:szCs w:val="20"/>
        </w:rPr>
        <w:t>SIE</w:t>
      </w:r>
      <w:r w:rsidR="00367EAF" w:rsidRPr="007A0F6D">
        <w:rPr>
          <w:rFonts w:asciiTheme="minorHAnsi" w:hAnsiTheme="minorHAnsi" w:cstheme="minorHAnsi"/>
          <w:sz w:val="20"/>
          <w:szCs w:val="20"/>
        </w:rPr>
        <w:t xml:space="preserve"> (202</w:t>
      </w:r>
      <w:r w:rsidR="006F6687" w:rsidRPr="007A0F6D">
        <w:rPr>
          <w:rFonts w:asciiTheme="minorHAnsi" w:hAnsiTheme="minorHAnsi" w:cstheme="minorHAnsi"/>
          <w:sz w:val="20"/>
          <w:szCs w:val="20"/>
        </w:rPr>
        <w:t>4</w:t>
      </w:r>
      <w:r w:rsidR="00367EAF" w:rsidRPr="007A0F6D">
        <w:rPr>
          <w:rFonts w:asciiTheme="minorHAnsi" w:hAnsiTheme="minorHAnsi" w:cstheme="minorHAnsi"/>
          <w:sz w:val="20"/>
          <w:szCs w:val="20"/>
        </w:rPr>
        <w:t>)</w:t>
      </w:r>
    </w:p>
    <w:p w14:paraId="4B0DD01A" w14:textId="77777777" w:rsidR="000B4825" w:rsidRPr="007A0F6D" w:rsidRDefault="000B4825" w:rsidP="00DC6678">
      <w:pPr>
        <w:pStyle w:val="Default"/>
        <w:spacing w:line="276" w:lineRule="auto"/>
        <w:rPr>
          <w:rFonts w:asciiTheme="minorHAnsi" w:hAnsiTheme="minorHAnsi" w:cstheme="minorHAnsi"/>
          <w:sz w:val="20"/>
          <w:szCs w:val="20"/>
        </w:rPr>
      </w:pPr>
    </w:p>
    <w:p w14:paraId="4888294F" w14:textId="4B2C8DC2" w:rsidR="003A5260" w:rsidRPr="007A0F6D" w:rsidRDefault="00CC6B7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0B4825" w:rsidRPr="007A0F6D">
        <w:rPr>
          <w:rFonts w:asciiTheme="minorHAnsi" w:hAnsiTheme="minorHAnsi" w:cstheme="minorHAnsi"/>
          <w:b/>
          <w:bCs/>
          <w:sz w:val="20"/>
          <w:szCs w:val="20"/>
        </w:rPr>
        <w:t>.3.4</w:t>
      </w:r>
      <w:r w:rsidR="000B4825" w:rsidRPr="007A0F6D">
        <w:rPr>
          <w:rFonts w:asciiTheme="minorHAnsi" w:hAnsiTheme="minorHAnsi" w:cstheme="minorHAnsi"/>
          <w:sz w:val="20"/>
          <w:szCs w:val="20"/>
        </w:rPr>
        <w:t xml:space="preserve"> Teachers and support staff as relevant to their role will receive training to ensure that they can manage behaviour effectively to ensure a good and safe educational environment and they should have a clear understanding of the needs of all </w:t>
      </w:r>
      <w:r w:rsidR="007A0F6D">
        <w:rPr>
          <w:rFonts w:asciiTheme="minorHAnsi" w:hAnsiTheme="minorHAnsi" w:cstheme="minorHAnsi"/>
          <w:sz w:val="20"/>
          <w:szCs w:val="20"/>
        </w:rPr>
        <w:t>pupil</w:t>
      </w:r>
      <w:r w:rsidR="000B4825" w:rsidRPr="007A0F6D">
        <w:rPr>
          <w:rFonts w:asciiTheme="minorHAnsi" w:hAnsiTheme="minorHAnsi" w:cstheme="minorHAnsi"/>
          <w:sz w:val="20"/>
          <w:szCs w:val="20"/>
        </w:rPr>
        <w:t xml:space="preserve">s. </w:t>
      </w:r>
    </w:p>
    <w:p w14:paraId="2B10BBB5" w14:textId="77777777" w:rsidR="003A5260" w:rsidRPr="007A0F6D" w:rsidRDefault="003A5260" w:rsidP="00DC6678">
      <w:pPr>
        <w:pStyle w:val="Default"/>
        <w:spacing w:line="276" w:lineRule="auto"/>
        <w:rPr>
          <w:rFonts w:asciiTheme="minorHAnsi" w:hAnsiTheme="minorHAnsi" w:cstheme="minorHAnsi"/>
          <w:sz w:val="20"/>
          <w:szCs w:val="20"/>
        </w:rPr>
      </w:pPr>
    </w:p>
    <w:p w14:paraId="12F9CD20" w14:textId="4A98BB5E" w:rsidR="003A5260" w:rsidRPr="007A0F6D" w:rsidRDefault="00CC6B7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0B4825" w:rsidRPr="007A0F6D">
        <w:rPr>
          <w:rFonts w:asciiTheme="minorHAnsi" w:hAnsiTheme="minorHAnsi" w:cstheme="minorHAnsi"/>
          <w:b/>
          <w:bCs/>
          <w:sz w:val="20"/>
          <w:szCs w:val="20"/>
        </w:rPr>
        <w:t>.3.5</w:t>
      </w:r>
      <w:r w:rsidR="000B4825" w:rsidRPr="007A0F6D">
        <w:rPr>
          <w:rFonts w:asciiTheme="minorHAnsi" w:hAnsiTheme="minorHAnsi" w:cstheme="minorHAnsi"/>
          <w:sz w:val="20"/>
          <w:szCs w:val="20"/>
        </w:rPr>
        <w:t xml:space="preserve"> Contractors</w:t>
      </w:r>
      <w:r w:rsidR="000879A3" w:rsidRPr="007A0F6D">
        <w:rPr>
          <w:rFonts w:asciiTheme="minorHAnsi" w:hAnsiTheme="minorHAnsi" w:cstheme="minorHAnsi"/>
          <w:sz w:val="20"/>
          <w:szCs w:val="20"/>
        </w:rPr>
        <w:t xml:space="preserve"> and v</w:t>
      </w:r>
      <w:r w:rsidR="000B4825" w:rsidRPr="007A0F6D">
        <w:rPr>
          <w:rFonts w:asciiTheme="minorHAnsi" w:hAnsiTheme="minorHAnsi" w:cstheme="minorHAnsi"/>
          <w:sz w:val="20"/>
          <w:szCs w:val="20"/>
        </w:rPr>
        <w:t>olunteers will receive appropriate training, as applicable.</w:t>
      </w:r>
      <w:r w:rsidR="00DF334A" w:rsidRPr="007A0F6D">
        <w:rPr>
          <w:rFonts w:asciiTheme="minorHAnsi" w:hAnsiTheme="minorHAnsi" w:cstheme="minorHAnsi"/>
          <w:sz w:val="20"/>
          <w:szCs w:val="20"/>
        </w:rPr>
        <w:t xml:space="preserve"> The DSL will verify the quality of the training and if </w:t>
      </w:r>
      <w:r w:rsidR="00EE60D0" w:rsidRPr="007A0F6D">
        <w:rPr>
          <w:rFonts w:asciiTheme="minorHAnsi" w:hAnsiTheme="minorHAnsi" w:cstheme="minorHAnsi"/>
          <w:sz w:val="20"/>
          <w:szCs w:val="20"/>
        </w:rPr>
        <w:t>necessary,</w:t>
      </w:r>
      <w:r w:rsidR="00DF334A" w:rsidRPr="007A0F6D">
        <w:rPr>
          <w:rFonts w:asciiTheme="minorHAnsi" w:hAnsiTheme="minorHAnsi" w:cstheme="minorHAnsi"/>
          <w:sz w:val="20"/>
          <w:szCs w:val="20"/>
        </w:rPr>
        <w:t xml:space="preserve"> reinforce messages through sharing resources with individuals. </w:t>
      </w:r>
      <w:r w:rsidR="000B4825" w:rsidRPr="007A0F6D">
        <w:rPr>
          <w:rFonts w:asciiTheme="minorHAnsi" w:hAnsiTheme="minorHAnsi" w:cstheme="minorHAnsi"/>
          <w:sz w:val="20"/>
          <w:szCs w:val="20"/>
        </w:rPr>
        <w:t xml:space="preserve"> </w:t>
      </w:r>
    </w:p>
    <w:p w14:paraId="4D2E6139" w14:textId="77777777" w:rsidR="003A5260" w:rsidRPr="007A0F6D" w:rsidRDefault="003A5260" w:rsidP="00DC6678">
      <w:pPr>
        <w:pStyle w:val="Default"/>
        <w:spacing w:line="276" w:lineRule="auto"/>
        <w:rPr>
          <w:rFonts w:asciiTheme="minorHAnsi" w:hAnsiTheme="minorHAnsi" w:cstheme="minorHAnsi"/>
          <w:b/>
          <w:bCs/>
          <w:sz w:val="20"/>
          <w:szCs w:val="20"/>
        </w:rPr>
      </w:pPr>
    </w:p>
    <w:p w14:paraId="7D9A262B" w14:textId="60193393" w:rsidR="003A5260" w:rsidRPr="007A0F6D" w:rsidRDefault="00CC6B7E" w:rsidP="00DC6678">
      <w:pPr>
        <w:pStyle w:val="Default"/>
        <w:spacing w:line="276" w:lineRule="auto"/>
        <w:rPr>
          <w:rFonts w:asciiTheme="minorHAnsi" w:hAnsiTheme="minorHAnsi" w:cstheme="minorHAnsi"/>
          <w:b/>
          <w:sz w:val="22"/>
          <w:szCs w:val="22"/>
        </w:rPr>
      </w:pPr>
      <w:r w:rsidRPr="007A0F6D">
        <w:rPr>
          <w:rFonts w:asciiTheme="minorHAnsi" w:hAnsiTheme="minorHAnsi" w:cstheme="minorHAnsi"/>
          <w:b/>
          <w:sz w:val="22"/>
          <w:szCs w:val="22"/>
        </w:rPr>
        <w:t>9</w:t>
      </w:r>
      <w:r w:rsidR="000B4825" w:rsidRPr="007A0F6D">
        <w:rPr>
          <w:rFonts w:asciiTheme="minorHAnsi" w:hAnsiTheme="minorHAnsi" w:cstheme="minorHAnsi"/>
          <w:b/>
          <w:sz w:val="22"/>
          <w:szCs w:val="22"/>
        </w:rPr>
        <w:t xml:space="preserve">.4 The DSL and Deputy DSLs </w:t>
      </w:r>
    </w:p>
    <w:p w14:paraId="1C17FC62" w14:textId="5A62FA44" w:rsidR="003A5260" w:rsidRPr="007A0F6D" w:rsidRDefault="00CC6B7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0B4825" w:rsidRPr="007A0F6D">
        <w:rPr>
          <w:rFonts w:asciiTheme="minorHAnsi" w:hAnsiTheme="minorHAnsi" w:cstheme="minorHAnsi"/>
          <w:b/>
          <w:bCs/>
          <w:sz w:val="20"/>
          <w:szCs w:val="20"/>
        </w:rPr>
        <w:t>.4.1</w:t>
      </w:r>
      <w:r w:rsidR="000B4825" w:rsidRPr="007A0F6D">
        <w:rPr>
          <w:rFonts w:asciiTheme="minorHAnsi" w:hAnsiTheme="minorHAnsi" w:cstheme="minorHAnsi"/>
          <w:sz w:val="20"/>
          <w:szCs w:val="20"/>
        </w:rPr>
        <w:t xml:space="preserve"> The DSL and Deputy DSLs will undertake Designated Safeguarding Lead training at least every </w:t>
      </w:r>
      <w:r w:rsidR="00297972" w:rsidRPr="007A0F6D">
        <w:rPr>
          <w:rFonts w:asciiTheme="minorHAnsi" w:hAnsiTheme="minorHAnsi" w:cstheme="minorHAnsi"/>
          <w:sz w:val="20"/>
          <w:szCs w:val="20"/>
        </w:rPr>
        <w:t>two</w:t>
      </w:r>
      <w:r w:rsidR="000B4825" w:rsidRPr="007A0F6D">
        <w:rPr>
          <w:rFonts w:asciiTheme="minorHAnsi" w:hAnsiTheme="minorHAnsi" w:cstheme="minorHAnsi"/>
          <w:sz w:val="20"/>
          <w:szCs w:val="20"/>
        </w:rPr>
        <w:t xml:space="preserve"> years. </w:t>
      </w:r>
    </w:p>
    <w:p w14:paraId="63E2F22E" w14:textId="302B3DEC" w:rsidR="005A4038" w:rsidRPr="007A0F6D" w:rsidRDefault="000B792C"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0B4825" w:rsidRPr="007A0F6D">
        <w:rPr>
          <w:rFonts w:asciiTheme="minorHAnsi" w:hAnsiTheme="minorHAnsi" w:cstheme="minorHAnsi"/>
          <w:b/>
          <w:bCs/>
          <w:sz w:val="20"/>
          <w:szCs w:val="20"/>
        </w:rPr>
        <w:t>.4.2</w:t>
      </w:r>
      <w:r w:rsidR="000B4825" w:rsidRPr="007A0F6D">
        <w:rPr>
          <w:rFonts w:asciiTheme="minorHAnsi" w:hAnsiTheme="minorHAnsi" w:cstheme="minorHAnsi"/>
          <w:sz w:val="20"/>
          <w:szCs w:val="20"/>
        </w:rPr>
        <w:t xml:space="preserve"> In addition, they will update their knowledge and skills at regular intervals and at least annually (for example, through e-bulletins, meeting</w:t>
      </w:r>
      <w:r w:rsidR="00CF2134">
        <w:rPr>
          <w:rFonts w:asciiTheme="minorHAnsi" w:hAnsiTheme="minorHAnsi" w:cstheme="minorHAnsi"/>
          <w:sz w:val="20"/>
          <w:szCs w:val="20"/>
        </w:rPr>
        <w:t>s with</w:t>
      </w:r>
      <w:r w:rsidR="000B4825" w:rsidRPr="007A0F6D">
        <w:rPr>
          <w:rFonts w:asciiTheme="minorHAnsi" w:hAnsiTheme="minorHAnsi" w:cstheme="minorHAnsi"/>
          <w:sz w:val="20"/>
          <w:szCs w:val="20"/>
        </w:rPr>
        <w:t xml:space="preserve"> other DSLs, or taking time to read and digest safeguarding developments). </w:t>
      </w:r>
    </w:p>
    <w:p w14:paraId="463C223F" w14:textId="3FC786DA" w:rsidR="002F6B14" w:rsidRPr="007A0F6D" w:rsidRDefault="000B792C"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0B4825" w:rsidRPr="007A0F6D">
        <w:rPr>
          <w:rFonts w:asciiTheme="minorHAnsi" w:hAnsiTheme="minorHAnsi" w:cstheme="minorHAnsi"/>
          <w:b/>
          <w:sz w:val="20"/>
          <w:szCs w:val="20"/>
        </w:rPr>
        <w:t>.4.3</w:t>
      </w:r>
      <w:r w:rsidR="000B4825" w:rsidRPr="007A0F6D">
        <w:rPr>
          <w:rFonts w:asciiTheme="minorHAnsi" w:hAnsiTheme="minorHAnsi" w:cstheme="minorHAnsi"/>
          <w:sz w:val="20"/>
          <w:szCs w:val="20"/>
        </w:rPr>
        <w:t xml:space="preserve"> They will also undertake Prevent awareness training and online safety training. </w:t>
      </w:r>
    </w:p>
    <w:p w14:paraId="29324962" w14:textId="77777777" w:rsidR="002F6B14" w:rsidRPr="007A0F6D" w:rsidRDefault="002F6B14" w:rsidP="00DC6678">
      <w:pPr>
        <w:pStyle w:val="Default"/>
        <w:spacing w:line="276" w:lineRule="auto"/>
        <w:rPr>
          <w:rFonts w:asciiTheme="minorHAnsi" w:hAnsiTheme="minorHAnsi" w:cstheme="minorHAnsi"/>
          <w:b/>
          <w:bCs/>
          <w:sz w:val="20"/>
          <w:szCs w:val="20"/>
        </w:rPr>
      </w:pPr>
    </w:p>
    <w:p w14:paraId="42C09840" w14:textId="05F34E5F" w:rsidR="002F6B14" w:rsidRPr="007A0F6D" w:rsidRDefault="002B437B" w:rsidP="00DC6678">
      <w:pPr>
        <w:pStyle w:val="Default"/>
        <w:spacing w:line="276" w:lineRule="auto"/>
        <w:rPr>
          <w:rFonts w:asciiTheme="minorHAnsi" w:hAnsiTheme="minorHAnsi" w:cstheme="minorHAnsi"/>
          <w:b/>
          <w:bCs/>
          <w:sz w:val="22"/>
          <w:szCs w:val="22"/>
        </w:rPr>
      </w:pPr>
      <w:r w:rsidRPr="007A0F6D">
        <w:rPr>
          <w:rFonts w:asciiTheme="minorHAnsi" w:hAnsiTheme="minorHAnsi" w:cstheme="minorHAnsi"/>
          <w:b/>
          <w:bCs/>
          <w:sz w:val="22"/>
          <w:szCs w:val="22"/>
        </w:rPr>
        <w:t>9</w:t>
      </w:r>
      <w:r w:rsidR="000B4825" w:rsidRPr="007A0F6D">
        <w:rPr>
          <w:rFonts w:asciiTheme="minorHAnsi" w:hAnsiTheme="minorHAnsi" w:cstheme="minorHAnsi"/>
          <w:b/>
          <w:bCs/>
          <w:sz w:val="22"/>
          <w:szCs w:val="22"/>
        </w:rPr>
        <w:t>.</w:t>
      </w:r>
      <w:r w:rsidR="000B4825" w:rsidRPr="00CF2134">
        <w:rPr>
          <w:rFonts w:asciiTheme="minorHAnsi" w:hAnsiTheme="minorHAnsi" w:cstheme="minorHAnsi"/>
          <w:b/>
          <w:bCs/>
          <w:sz w:val="22"/>
          <w:szCs w:val="22"/>
        </w:rPr>
        <w:t>5</w:t>
      </w:r>
      <w:r w:rsidR="00691E94" w:rsidRPr="00CF2134">
        <w:rPr>
          <w:rFonts w:asciiTheme="minorHAnsi" w:hAnsiTheme="minorHAnsi" w:cstheme="minorHAnsi"/>
          <w:b/>
          <w:bCs/>
          <w:sz w:val="22"/>
          <w:szCs w:val="22"/>
        </w:rPr>
        <w:t>.</w:t>
      </w:r>
      <w:r w:rsidR="000B4825" w:rsidRPr="00CF2134">
        <w:rPr>
          <w:rFonts w:asciiTheme="minorHAnsi" w:hAnsiTheme="minorHAnsi" w:cstheme="minorHAnsi"/>
          <w:b/>
          <w:bCs/>
          <w:sz w:val="22"/>
          <w:szCs w:val="22"/>
        </w:rPr>
        <w:t xml:space="preserve"> Governors </w:t>
      </w:r>
    </w:p>
    <w:p w14:paraId="7687BCBE" w14:textId="62123880" w:rsidR="002F6B14" w:rsidRPr="007A0F6D" w:rsidRDefault="002B437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0B4825" w:rsidRPr="007A0F6D">
        <w:rPr>
          <w:rFonts w:asciiTheme="minorHAnsi" w:hAnsiTheme="minorHAnsi" w:cstheme="minorHAnsi"/>
          <w:b/>
          <w:bCs/>
          <w:sz w:val="20"/>
          <w:szCs w:val="20"/>
        </w:rPr>
        <w:t>.5.1</w:t>
      </w:r>
      <w:r w:rsidR="000B4825" w:rsidRPr="007A0F6D">
        <w:rPr>
          <w:rFonts w:asciiTheme="minorHAnsi" w:hAnsiTheme="minorHAnsi" w:cstheme="minorHAnsi"/>
          <w:sz w:val="20"/>
          <w:szCs w:val="20"/>
        </w:rPr>
        <w:t xml:space="preserve"> All governors receive safeguarding and child protection (including online safety) training at induction. This includes, amongst other things, an understanding of the expectations, applicable roles and responsibilities in relation to filtering and monitoring. Training is regularly updated. Training is focussed on equipping them with the knowledge to provide strategic challenge to test and assure themselves that safeguarding policies and procedures in place in </w:t>
      </w:r>
      <w:r w:rsidR="007C0881" w:rsidRPr="007A0F6D">
        <w:rPr>
          <w:rFonts w:asciiTheme="minorHAnsi" w:hAnsiTheme="minorHAnsi" w:cstheme="minorHAnsi"/>
          <w:sz w:val="20"/>
          <w:szCs w:val="20"/>
        </w:rPr>
        <w:t xml:space="preserve">school </w:t>
      </w:r>
      <w:r w:rsidR="00226DAF" w:rsidRPr="007A0F6D">
        <w:rPr>
          <w:rFonts w:asciiTheme="minorHAnsi" w:hAnsiTheme="minorHAnsi" w:cstheme="minorHAnsi"/>
          <w:sz w:val="20"/>
          <w:szCs w:val="20"/>
        </w:rPr>
        <w:t xml:space="preserve">are </w:t>
      </w:r>
      <w:r w:rsidR="000B4825" w:rsidRPr="007A0F6D">
        <w:rPr>
          <w:rFonts w:asciiTheme="minorHAnsi" w:hAnsiTheme="minorHAnsi" w:cstheme="minorHAnsi"/>
          <w:sz w:val="20"/>
          <w:szCs w:val="20"/>
        </w:rPr>
        <w:t xml:space="preserve">effective and support the delivery of a robust whole school approach to safeguarding. </w:t>
      </w:r>
    </w:p>
    <w:p w14:paraId="25E2A324" w14:textId="3304B09D" w:rsidR="00410DE0" w:rsidRPr="007A0F6D" w:rsidRDefault="002B437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0B4825" w:rsidRPr="007A0F6D">
        <w:rPr>
          <w:rFonts w:asciiTheme="minorHAnsi" w:hAnsiTheme="minorHAnsi" w:cstheme="minorHAnsi"/>
          <w:b/>
          <w:sz w:val="20"/>
          <w:szCs w:val="20"/>
        </w:rPr>
        <w:t>.5.2</w:t>
      </w:r>
      <w:r w:rsidR="000B4825" w:rsidRPr="007A0F6D">
        <w:rPr>
          <w:rFonts w:asciiTheme="minorHAnsi" w:hAnsiTheme="minorHAnsi" w:cstheme="minorHAnsi"/>
          <w:sz w:val="20"/>
          <w:szCs w:val="20"/>
        </w:rPr>
        <w:t xml:space="preserve"> In the event that a governor has been unable to attend the annual safeguarding training sessions by the specified date for completion, their position as a governor will be reviewed by the Chair of Governors in discussion with the </w:t>
      </w:r>
      <w:r w:rsidR="00410DE0" w:rsidRPr="007A0F6D">
        <w:rPr>
          <w:rFonts w:asciiTheme="minorHAnsi" w:hAnsiTheme="minorHAnsi" w:cstheme="minorHAnsi"/>
          <w:sz w:val="20"/>
          <w:szCs w:val="20"/>
        </w:rPr>
        <w:t>Head teacher</w:t>
      </w:r>
      <w:r w:rsidR="000B4825" w:rsidRPr="007A0F6D">
        <w:rPr>
          <w:rFonts w:asciiTheme="minorHAnsi" w:hAnsiTheme="minorHAnsi" w:cstheme="minorHAnsi"/>
          <w:sz w:val="20"/>
          <w:szCs w:val="20"/>
        </w:rPr>
        <w:t xml:space="preserve">. </w:t>
      </w:r>
    </w:p>
    <w:p w14:paraId="5156AC2F" w14:textId="63CE47EC" w:rsidR="00410DE0" w:rsidRPr="007A0F6D" w:rsidRDefault="002B437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9</w:t>
      </w:r>
      <w:r w:rsidR="000B4825" w:rsidRPr="007A0F6D">
        <w:rPr>
          <w:rFonts w:asciiTheme="minorHAnsi" w:hAnsiTheme="minorHAnsi" w:cstheme="minorHAnsi"/>
          <w:b/>
          <w:sz w:val="20"/>
          <w:szCs w:val="20"/>
        </w:rPr>
        <w:t>.5.3</w:t>
      </w:r>
      <w:r w:rsidR="000B4825" w:rsidRPr="007A0F6D">
        <w:rPr>
          <w:rFonts w:asciiTheme="minorHAnsi" w:hAnsiTheme="minorHAnsi" w:cstheme="minorHAnsi"/>
          <w:sz w:val="20"/>
          <w:szCs w:val="20"/>
        </w:rPr>
        <w:t xml:space="preserve"> An annual record of training will be maintained</w:t>
      </w:r>
      <w:r w:rsidR="00CF2134">
        <w:rPr>
          <w:rFonts w:asciiTheme="minorHAnsi" w:hAnsiTheme="minorHAnsi" w:cstheme="minorHAnsi"/>
          <w:sz w:val="20"/>
          <w:szCs w:val="20"/>
        </w:rPr>
        <w:t xml:space="preserve"> </w:t>
      </w:r>
      <w:r w:rsidR="00DF4CF7" w:rsidRPr="00CF2134">
        <w:rPr>
          <w:rFonts w:asciiTheme="minorHAnsi" w:hAnsiTheme="minorHAnsi" w:cstheme="minorHAnsi"/>
          <w:sz w:val="20"/>
          <w:szCs w:val="20"/>
        </w:rPr>
        <w:t xml:space="preserve">by </w:t>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DF4CF7" w:rsidRPr="00CF2134">
        <w:rPr>
          <w:rFonts w:asciiTheme="minorHAnsi" w:hAnsiTheme="minorHAnsi" w:cstheme="minorHAnsi"/>
          <w:sz w:val="20"/>
          <w:szCs w:val="20"/>
        </w:rPr>
        <w:softHyphen/>
      </w:r>
      <w:r w:rsidR="00CF2134" w:rsidRPr="00CF2134">
        <w:rPr>
          <w:rFonts w:asciiTheme="minorHAnsi" w:hAnsiTheme="minorHAnsi" w:cstheme="minorHAnsi"/>
          <w:sz w:val="20"/>
          <w:szCs w:val="20"/>
        </w:rPr>
        <w:t>the Clerk to the Governing Body.</w:t>
      </w:r>
    </w:p>
    <w:p w14:paraId="53F59639" w14:textId="77777777" w:rsidR="003F506C" w:rsidRPr="007A0F6D" w:rsidRDefault="003F506C" w:rsidP="00DC6678">
      <w:pPr>
        <w:pStyle w:val="Default"/>
        <w:spacing w:line="276" w:lineRule="auto"/>
        <w:rPr>
          <w:rFonts w:asciiTheme="minorHAnsi" w:hAnsiTheme="minorHAnsi" w:cstheme="minorHAnsi"/>
          <w:sz w:val="20"/>
          <w:szCs w:val="20"/>
        </w:rPr>
      </w:pPr>
    </w:p>
    <w:p w14:paraId="7F4E08BE" w14:textId="220F942A" w:rsidR="003F506C" w:rsidRPr="00CF2134" w:rsidRDefault="000B4825" w:rsidP="00DC6678">
      <w:pPr>
        <w:pStyle w:val="Default"/>
        <w:spacing w:line="276" w:lineRule="auto"/>
        <w:rPr>
          <w:rFonts w:asciiTheme="minorHAnsi" w:hAnsiTheme="minorHAnsi" w:cstheme="minorHAnsi"/>
          <w:b/>
          <w:sz w:val="28"/>
          <w:szCs w:val="28"/>
        </w:rPr>
      </w:pPr>
      <w:r w:rsidRPr="00CF2134">
        <w:rPr>
          <w:rFonts w:asciiTheme="minorHAnsi" w:hAnsiTheme="minorHAnsi" w:cstheme="minorHAnsi"/>
          <w:b/>
          <w:bCs/>
          <w:sz w:val="28"/>
          <w:szCs w:val="28"/>
        </w:rPr>
        <w:t>1</w:t>
      </w:r>
      <w:r w:rsidR="0015719B" w:rsidRPr="00CF2134">
        <w:rPr>
          <w:rFonts w:asciiTheme="minorHAnsi" w:hAnsiTheme="minorHAnsi" w:cstheme="minorHAnsi"/>
          <w:b/>
          <w:bCs/>
          <w:sz w:val="28"/>
          <w:szCs w:val="28"/>
        </w:rPr>
        <w:t>0</w:t>
      </w:r>
      <w:r w:rsidR="00867786" w:rsidRPr="00CF2134">
        <w:rPr>
          <w:rFonts w:asciiTheme="minorHAnsi" w:hAnsiTheme="minorHAnsi" w:cstheme="minorHAnsi"/>
          <w:b/>
          <w:bCs/>
          <w:sz w:val="28"/>
          <w:szCs w:val="28"/>
        </w:rPr>
        <w:t>.</w:t>
      </w:r>
      <w:r w:rsidRPr="00CF2134">
        <w:rPr>
          <w:rFonts w:asciiTheme="minorHAnsi" w:hAnsiTheme="minorHAnsi" w:cstheme="minorHAnsi"/>
          <w:b/>
          <w:sz w:val="28"/>
          <w:szCs w:val="28"/>
        </w:rPr>
        <w:t xml:space="preserve"> Recruitment  </w:t>
      </w:r>
    </w:p>
    <w:p w14:paraId="69A2A030" w14:textId="7E5AF2DE" w:rsidR="002C5357" w:rsidRPr="007A0F6D" w:rsidRDefault="000B482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At least one person conducting any interview for a post at the </w:t>
      </w:r>
      <w:r w:rsidR="002C5357" w:rsidRPr="007A0F6D">
        <w:rPr>
          <w:rFonts w:asciiTheme="minorHAnsi" w:hAnsiTheme="minorHAnsi" w:cstheme="minorHAnsi"/>
          <w:sz w:val="20"/>
          <w:szCs w:val="20"/>
        </w:rPr>
        <w:t xml:space="preserve">school </w:t>
      </w:r>
      <w:r w:rsidRPr="007A0F6D">
        <w:rPr>
          <w:rFonts w:asciiTheme="minorHAnsi" w:hAnsiTheme="minorHAnsi" w:cstheme="minorHAnsi"/>
          <w:sz w:val="20"/>
          <w:szCs w:val="20"/>
        </w:rPr>
        <w:t>will have undertaken safer recruitment training. This will cover, as a minimum, the contents of the Department for Education’s statutory guidance, KCSIE (202</w:t>
      </w:r>
      <w:r w:rsidR="002C5357" w:rsidRPr="007A0F6D">
        <w:rPr>
          <w:rFonts w:asciiTheme="minorHAnsi" w:hAnsiTheme="minorHAnsi" w:cstheme="minorHAnsi"/>
          <w:sz w:val="20"/>
          <w:szCs w:val="20"/>
        </w:rPr>
        <w:t>4</w:t>
      </w:r>
      <w:r w:rsidRPr="007A0F6D">
        <w:rPr>
          <w:rFonts w:asciiTheme="minorHAnsi" w:hAnsiTheme="minorHAnsi" w:cstheme="minorHAnsi"/>
          <w:sz w:val="20"/>
          <w:szCs w:val="20"/>
        </w:rPr>
        <w:t xml:space="preserve">), and will be in line with local safeguarding procedures. </w:t>
      </w:r>
    </w:p>
    <w:p w14:paraId="25657C8D" w14:textId="77777777" w:rsidR="0015719B" w:rsidRPr="007A0F6D" w:rsidRDefault="0015719B" w:rsidP="00DC6678">
      <w:pPr>
        <w:pStyle w:val="Default"/>
        <w:spacing w:line="276" w:lineRule="auto"/>
        <w:rPr>
          <w:rFonts w:asciiTheme="minorHAnsi" w:hAnsiTheme="minorHAnsi" w:cstheme="minorHAnsi"/>
          <w:sz w:val="20"/>
          <w:szCs w:val="20"/>
        </w:rPr>
      </w:pPr>
    </w:p>
    <w:p w14:paraId="3E9575CE" w14:textId="33A74C07" w:rsidR="0015719B" w:rsidRPr="00CF2134" w:rsidRDefault="000B4825" w:rsidP="00DC6678">
      <w:pPr>
        <w:pStyle w:val="Default"/>
        <w:spacing w:line="276" w:lineRule="auto"/>
        <w:rPr>
          <w:rFonts w:asciiTheme="minorHAnsi" w:hAnsiTheme="minorHAnsi" w:cstheme="minorHAnsi"/>
          <w:b/>
          <w:bCs/>
          <w:sz w:val="28"/>
          <w:szCs w:val="28"/>
        </w:rPr>
      </w:pPr>
      <w:r w:rsidRPr="00CF2134">
        <w:rPr>
          <w:rFonts w:asciiTheme="minorHAnsi" w:hAnsiTheme="minorHAnsi" w:cstheme="minorHAnsi"/>
          <w:b/>
          <w:bCs/>
          <w:sz w:val="28"/>
          <w:szCs w:val="28"/>
        </w:rPr>
        <w:t>11</w:t>
      </w:r>
      <w:r w:rsidR="00867786" w:rsidRPr="00CF2134">
        <w:rPr>
          <w:rFonts w:asciiTheme="minorHAnsi" w:hAnsiTheme="minorHAnsi" w:cstheme="minorHAnsi"/>
          <w:b/>
          <w:bCs/>
          <w:sz w:val="28"/>
          <w:szCs w:val="28"/>
        </w:rPr>
        <w:t>.</w:t>
      </w:r>
      <w:r w:rsidRPr="00CF2134">
        <w:rPr>
          <w:rFonts w:asciiTheme="minorHAnsi" w:hAnsiTheme="minorHAnsi" w:cstheme="minorHAnsi"/>
          <w:b/>
          <w:bCs/>
          <w:sz w:val="28"/>
          <w:szCs w:val="28"/>
        </w:rPr>
        <w:t xml:space="preserve"> Supervision</w:t>
      </w:r>
    </w:p>
    <w:p w14:paraId="3B5E86C9" w14:textId="61514C96" w:rsidR="0015719B" w:rsidRPr="007A0F6D" w:rsidRDefault="000B482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All DSLs and Deputy DSLs who have contact with children and families will have supervision which will provide them with support, coaching and training, promote the interests of children and allow for confidential discussions of sensitive issues.</w:t>
      </w:r>
    </w:p>
    <w:p w14:paraId="52A33DC4" w14:textId="77777777" w:rsidR="00E22A85" w:rsidRPr="007A0F6D" w:rsidRDefault="00E22A85" w:rsidP="00DC6678">
      <w:pPr>
        <w:pStyle w:val="Default"/>
        <w:spacing w:line="276" w:lineRule="auto"/>
        <w:rPr>
          <w:rFonts w:asciiTheme="minorHAnsi" w:hAnsiTheme="minorHAnsi" w:cstheme="minorHAnsi"/>
          <w:sz w:val="28"/>
          <w:szCs w:val="28"/>
        </w:rPr>
      </w:pPr>
    </w:p>
    <w:p w14:paraId="29C0F2A2" w14:textId="341C74BF" w:rsidR="00E22A85" w:rsidRPr="00CF2134" w:rsidRDefault="0015719B" w:rsidP="00DC6678">
      <w:pPr>
        <w:pStyle w:val="Default"/>
        <w:spacing w:line="276" w:lineRule="auto"/>
        <w:rPr>
          <w:rFonts w:asciiTheme="minorHAnsi" w:hAnsiTheme="minorHAnsi" w:cstheme="minorHAnsi"/>
          <w:b/>
          <w:sz w:val="28"/>
          <w:szCs w:val="28"/>
        </w:rPr>
      </w:pPr>
      <w:r w:rsidRPr="00CF2134">
        <w:rPr>
          <w:rFonts w:asciiTheme="minorHAnsi" w:hAnsiTheme="minorHAnsi" w:cstheme="minorHAnsi"/>
          <w:b/>
          <w:bCs/>
          <w:sz w:val="28"/>
          <w:szCs w:val="28"/>
        </w:rPr>
        <w:t>1</w:t>
      </w:r>
      <w:r w:rsidR="00A07345" w:rsidRPr="00CF2134">
        <w:rPr>
          <w:rFonts w:asciiTheme="minorHAnsi" w:hAnsiTheme="minorHAnsi" w:cstheme="minorHAnsi"/>
          <w:b/>
          <w:bCs/>
          <w:sz w:val="28"/>
          <w:szCs w:val="28"/>
        </w:rPr>
        <w:t>2</w:t>
      </w:r>
      <w:r w:rsidR="00867786" w:rsidRPr="00CF2134">
        <w:rPr>
          <w:rFonts w:asciiTheme="minorHAnsi" w:hAnsiTheme="minorHAnsi" w:cstheme="minorHAnsi"/>
          <w:b/>
          <w:bCs/>
          <w:sz w:val="28"/>
          <w:szCs w:val="28"/>
        </w:rPr>
        <w:t>.</w:t>
      </w:r>
      <w:r w:rsidRPr="00CF2134">
        <w:rPr>
          <w:rFonts w:asciiTheme="minorHAnsi" w:hAnsiTheme="minorHAnsi" w:cstheme="minorHAnsi"/>
          <w:b/>
          <w:bCs/>
          <w:sz w:val="28"/>
          <w:szCs w:val="28"/>
        </w:rPr>
        <w:t xml:space="preserve"> </w:t>
      </w:r>
      <w:r w:rsidR="005F4C08" w:rsidRPr="00CF2134">
        <w:rPr>
          <w:rFonts w:asciiTheme="minorHAnsi" w:hAnsiTheme="minorHAnsi" w:cstheme="minorHAnsi"/>
          <w:b/>
          <w:sz w:val="28"/>
          <w:szCs w:val="28"/>
        </w:rPr>
        <w:t>Safer working practice</w:t>
      </w:r>
    </w:p>
    <w:p w14:paraId="5C6ED3E8" w14:textId="291407AF" w:rsidR="00590BA8"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w:t>
      </w:r>
      <w:r w:rsidRPr="007A0F6D">
        <w:rPr>
          <w:rFonts w:asciiTheme="minorHAnsi" w:hAnsiTheme="minorHAnsi" w:cstheme="minorHAnsi"/>
          <w:b/>
          <w:bCs/>
          <w:sz w:val="20"/>
          <w:szCs w:val="20"/>
        </w:rPr>
        <w:t>.1 All staff work to create and embed a culture of openness, trust and transparency</w:t>
      </w:r>
      <w:r w:rsidRPr="007A0F6D">
        <w:rPr>
          <w:rFonts w:asciiTheme="minorHAnsi" w:hAnsiTheme="minorHAnsi" w:cstheme="minorHAnsi"/>
          <w:sz w:val="20"/>
          <w:szCs w:val="20"/>
        </w:rPr>
        <w:t xml:space="preserve">, in which the values and expected behaviour (as set out in the </w:t>
      </w:r>
      <w:r w:rsidRPr="00CF2134">
        <w:rPr>
          <w:rFonts w:asciiTheme="minorHAnsi" w:hAnsiTheme="minorHAnsi" w:cstheme="minorHAnsi"/>
          <w:sz w:val="20"/>
          <w:szCs w:val="20"/>
        </w:rPr>
        <w:t>S</w:t>
      </w:r>
      <w:r w:rsidR="00FA16DD" w:rsidRPr="00CF2134">
        <w:rPr>
          <w:rFonts w:asciiTheme="minorHAnsi" w:hAnsiTheme="minorHAnsi" w:cstheme="minorHAnsi"/>
          <w:sz w:val="20"/>
          <w:szCs w:val="20"/>
        </w:rPr>
        <w:t xml:space="preserve">taff </w:t>
      </w:r>
      <w:r w:rsidR="006D4525" w:rsidRPr="00CF2134">
        <w:rPr>
          <w:rFonts w:asciiTheme="minorHAnsi" w:hAnsiTheme="minorHAnsi" w:cstheme="minorHAnsi"/>
          <w:sz w:val="20"/>
          <w:szCs w:val="20"/>
        </w:rPr>
        <w:t>C</w:t>
      </w:r>
      <w:r w:rsidR="00FA16DD" w:rsidRPr="00CF2134">
        <w:rPr>
          <w:rFonts w:asciiTheme="minorHAnsi" w:hAnsiTheme="minorHAnsi" w:cstheme="minorHAnsi"/>
          <w:sz w:val="20"/>
          <w:szCs w:val="20"/>
        </w:rPr>
        <w:t>ode of</w:t>
      </w:r>
      <w:r w:rsidRPr="00CF2134">
        <w:rPr>
          <w:rFonts w:asciiTheme="minorHAnsi" w:hAnsiTheme="minorHAnsi" w:cstheme="minorHAnsi"/>
          <w:sz w:val="20"/>
          <w:szCs w:val="20"/>
        </w:rPr>
        <w:t xml:space="preserve"> Conduct Policy)</w:t>
      </w:r>
      <w:r w:rsidRPr="007A0F6D">
        <w:rPr>
          <w:rFonts w:asciiTheme="minorHAnsi" w:hAnsiTheme="minorHAnsi" w:cstheme="minorHAnsi"/>
          <w:sz w:val="20"/>
          <w:szCs w:val="20"/>
        </w:rPr>
        <w:t xml:space="preserve"> are constantly lived, monitored and reinforced by all staff. </w:t>
      </w:r>
    </w:p>
    <w:p w14:paraId="5ED8E537" w14:textId="0767014C" w:rsidR="00590BA8"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w:t>
      </w:r>
      <w:r w:rsidRPr="007A0F6D">
        <w:rPr>
          <w:rFonts w:asciiTheme="minorHAnsi" w:hAnsiTheme="minorHAnsi" w:cstheme="minorHAnsi"/>
          <w:b/>
          <w:bCs/>
          <w:sz w:val="20"/>
          <w:szCs w:val="20"/>
        </w:rPr>
        <w:t>.2 All staff must act with professionalism at all times.</w:t>
      </w:r>
      <w:r w:rsidRPr="007A0F6D">
        <w:rPr>
          <w:rFonts w:asciiTheme="minorHAnsi" w:hAnsiTheme="minorHAnsi" w:cstheme="minorHAnsi"/>
          <w:sz w:val="20"/>
          <w:szCs w:val="20"/>
        </w:rPr>
        <w:t xml:space="preserve"> To reduce the risk of unsafe or harmful practice</w:t>
      </w:r>
      <w:r w:rsidRPr="00CF2134">
        <w:rPr>
          <w:rFonts w:asciiTheme="minorHAnsi" w:hAnsiTheme="minorHAnsi" w:cstheme="minorHAnsi"/>
          <w:sz w:val="20"/>
          <w:szCs w:val="20"/>
        </w:rPr>
        <w:t>, safer working practice training should be included in annual training days and staff should be familiar with the S</w:t>
      </w:r>
      <w:r w:rsidR="00FA16DD" w:rsidRPr="00CF2134">
        <w:rPr>
          <w:rFonts w:asciiTheme="minorHAnsi" w:hAnsiTheme="minorHAnsi" w:cstheme="minorHAnsi"/>
          <w:sz w:val="20"/>
          <w:szCs w:val="20"/>
        </w:rPr>
        <w:t xml:space="preserve">taff </w:t>
      </w:r>
      <w:r w:rsidR="006D4525" w:rsidRPr="00CF2134">
        <w:rPr>
          <w:rFonts w:asciiTheme="minorHAnsi" w:hAnsiTheme="minorHAnsi" w:cstheme="minorHAnsi"/>
          <w:sz w:val="20"/>
          <w:szCs w:val="20"/>
        </w:rPr>
        <w:t>C</w:t>
      </w:r>
      <w:r w:rsidR="00FA16DD" w:rsidRPr="00CF2134">
        <w:rPr>
          <w:rFonts w:asciiTheme="minorHAnsi" w:hAnsiTheme="minorHAnsi" w:cstheme="minorHAnsi"/>
          <w:sz w:val="20"/>
          <w:szCs w:val="20"/>
        </w:rPr>
        <w:t>ode of</w:t>
      </w:r>
      <w:r w:rsidRPr="00CF2134">
        <w:rPr>
          <w:rFonts w:asciiTheme="minorHAnsi" w:hAnsiTheme="minorHAnsi" w:cstheme="minorHAnsi"/>
          <w:sz w:val="20"/>
          <w:szCs w:val="20"/>
        </w:rPr>
        <w:t xml:space="preserve"> Conduct Policy, Acceptable Use Policy and Safer Recruitment Consortium document </w:t>
      </w:r>
      <w:r w:rsidRPr="00CF2134">
        <w:rPr>
          <w:rFonts w:asciiTheme="minorHAnsi" w:hAnsiTheme="minorHAnsi" w:cstheme="minorHAnsi"/>
          <w:i/>
          <w:iCs/>
          <w:sz w:val="20"/>
          <w:szCs w:val="20"/>
        </w:rPr>
        <w:t>Guidance for safer working practice</w:t>
      </w:r>
      <w:r w:rsidRPr="00CF2134">
        <w:rPr>
          <w:rFonts w:asciiTheme="minorHAnsi" w:hAnsiTheme="minorHAnsi" w:cstheme="minorHAnsi"/>
          <w:sz w:val="20"/>
          <w:szCs w:val="20"/>
        </w:rPr>
        <w:t xml:space="preserve"> for those working with children and young people in education settings (February 2022).</w:t>
      </w:r>
      <w:r w:rsidRPr="007A0F6D">
        <w:rPr>
          <w:rFonts w:asciiTheme="minorHAnsi" w:hAnsiTheme="minorHAnsi" w:cstheme="minorHAnsi"/>
          <w:sz w:val="20"/>
          <w:szCs w:val="20"/>
        </w:rPr>
        <w:t xml:space="preserve"> </w:t>
      </w:r>
    </w:p>
    <w:p w14:paraId="0BD26178" w14:textId="203EF406" w:rsidR="00590BA8"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w:t>
      </w:r>
      <w:r w:rsidRPr="007A0F6D">
        <w:rPr>
          <w:rFonts w:asciiTheme="minorHAnsi" w:hAnsiTheme="minorHAnsi" w:cstheme="minorHAnsi"/>
          <w:b/>
          <w:bCs/>
          <w:sz w:val="20"/>
          <w:szCs w:val="20"/>
        </w:rPr>
        <w:t xml:space="preserve">.3 </w:t>
      </w:r>
      <w:r w:rsidRPr="00CF2134">
        <w:rPr>
          <w:rFonts w:asciiTheme="minorHAnsi" w:hAnsiTheme="minorHAnsi" w:cstheme="minorHAnsi"/>
          <w:b/>
          <w:bCs/>
          <w:sz w:val="20"/>
          <w:szCs w:val="20"/>
        </w:rPr>
        <w:t>The Governors and senior leaders</w:t>
      </w:r>
      <w:r w:rsidRPr="00CF2134">
        <w:rPr>
          <w:rFonts w:asciiTheme="minorHAnsi" w:hAnsiTheme="minorHAnsi" w:cstheme="minorHAnsi"/>
          <w:sz w:val="20"/>
          <w:szCs w:val="20"/>
        </w:rPr>
        <w:t xml:space="preserve"> will ensure</w:t>
      </w:r>
      <w:r w:rsidRPr="007A0F6D">
        <w:rPr>
          <w:rFonts w:asciiTheme="minorHAnsi" w:hAnsiTheme="minorHAnsi" w:cstheme="minorHAnsi"/>
          <w:sz w:val="20"/>
          <w:szCs w:val="20"/>
        </w:rPr>
        <w:t xml:space="preserve"> that this policy is adhered to by: </w:t>
      </w:r>
    </w:p>
    <w:p w14:paraId="7A4833BC" w14:textId="77777777" w:rsidR="00590BA8"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ensuring staff are clear about what appropriate behaviour is, and are confident in distinguishing expected and appropriate behaviour from concerning, problematic or inappropriate behaviour, in themselves and others through effective training; </w:t>
      </w:r>
    </w:p>
    <w:p w14:paraId="75D825A2" w14:textId="77777777" w:rsidR="00C43695"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empowering staff to share any low-level safeguarding concerns; </w:t>
      </w:r>
    </w:p>
    <w:p w14:paraId="65C3F8B8" w14:textId="2CE55AC6" w:rsidR="006932D8"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addressing unprofessional behaviour and supporting the individual to correct it at an early stage; and</w:t>
      </w:r>
    </w:p>
    <w:p w14:paraId="3340E2B0" w14:textId="77777777" w:rsidR="006932D8"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providing a responsive, sensitive and proportionate handling of such concerns when they are raised; and </w:t>
      </w:r>
    </w:p>
    <w:p w14:paraId="0A30B30F" w14:textId="5F9F4C49" w:rsidR="006932D8"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helping to identify any weakness in the </w:t>
      </w:r>
      <w:r w:rsidR="007047EA" w:rsidRPr="007A0F6D">
        <w:rPr>
          <w:rFonts w:asciiTheme="minorHAnsi" w:hAnsiTheme="minorHAnsi" w:cstheme="minorHAnsi"/>
          <w:sz w:val="20"/>
          <w:szCs w:val="20"/>
        </w:rPr>
        <w:t>school’s</w:t>
      </w:r>
      <w:r w:rsidRPr="007A0F6D">
        <w:rPr>
          <w:rFonts w:asciiTheme="minorHAnsi" w:hAnsiTheme="minorHAnsi" w:cstheme="minorHAnsi"/>
          <w:sz w:val="20"/>
          <w:szCs w:val="20"/>
        </w:rPr>
        <w:t xml:space="preserve"> safeguarding system. </w:t>
      </w:r>
    </w:p>
    <w:p w14:paraId="2A9737A2" w14:textId="77777777" w:rsidR="006932D8" w:rsidRPr="007A0F6D" w:rsidRDefault="006932D8" w:rsidP="00DC6678">
      <w:pPr>
        <w:pStyle w:val="Default"/>
        <w:spacing w:line="276" w:lineRule="auto"/>
        <w:rPr>
          <w:rFonts w:asciiTheme="minorHAnsi" w:hAnsiTheme="minorHAnsi" w:cstheme="minorHAnsi"/>
          <w:sz w:val="20"/>
          <w:szCs w:val="20"/>
        </w:rPr>
      </w:pPr>
    </w:p>
    <w:p w14:paraId="79B55E3C" w14:textId="62644316" w:rsidR="008C5ECF"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w:t>
      </w:r>
      <w:r w:rsidRPr="007A0F6D">
        <w:rPr>
          <w:rFonts w:asciiTheme="minorHAnsi" w:hAnsiTheme="minorHAnsi" w:cstheme="minorHAnsi"/>
          <w:b/>
          <w:bCs/>
          <w:sz w:val="20"/>
          <w:szCs w:val="20"/>
        </w:rPr>
        <w:t xml:space="preserve">.4 Staff must adhere to the </w:t>
      </w:r>
      <w:r w:rsidR="003441A3" w:rsidRPr="00CF2134">
        <w:rPr>
          <w:rFonts w:asciiTheme="minorHAnsi" w:hAnsiTheme="minorHAnsi" w:cstheme="minorHAnsi"/>
          <w:b/>
          <w:bCs/>
          <w:sz w:val="20"/>
          <w:szCs w:val="20"/>
        </w:rPr>
        <w:t>Staff Code of Conduct</w:t>
      </w:r>
      <w:r w:rsidRPr="00CF2134">
        <w:rPr>
          <w:rFonts w:asciiTheme="minorHAnsi" w:hAnsiTheme="minorHAnsi" w:cstheme="minorHAnsi"/>
          <w:b/>
          <w:bCs/>
          <w:sz w:val="20"/>
          <w:szCs w:val="20"/>
        </w:rPr>
        <w:t xml:space="preserve"> at all times.</w:t>
      </w:r>
      <w:r w:rsidRPr="00CF2134">
        <w:rPr>
          <w:rFonts w:asciiTheme="minorHAnsi" w:hAnsiTheme="minorHAnsi" w:cstheme="minorHAnsi"/>
          <w:sz w:val="20"/>
          <w:szCs w:val="20"/>
        </w:rPr>
        <w:t xml:space="preserve"> In the event of any concerns or allegations, the school will deal with them promptly, in line with local guidance and KCSIE 202</w:t>
      </w:r>
      <w:r w:rsidR="00C43695" w:rsidRPr="00CF2134">
        <w:rPr>
          <w:rFonts w:asciiTheme="minorHAnsi" w:hAnsiTheme="minorHAnsi" w:cstheme="minorHAnsi"/>
          <w:sz w:val="20"/>
          <w:szCs w:val="20"/>
        </w:rPr>
        <w:t>4</w:t>
      </w:r>
      <w:r w:rsidRPr="007A0F6D">
        <w:rPr>
          <w:rFonts w:asciiTheme="minorHAnsi" w:hAnsiTheme="minorHAnsi" w:cstheme="minorHAnsi"/>
          <w:sz w:val="20"/>
          <w:szCs w:val="20"/>
        </w:rPr>
        <w:t xml:space="preserve">. </w:t>
      </w:r>
    </w:p>
    <w:p w14:paraId="7E1A1E6B" w14:textId="3B6E98A1" w:rsidR="008E0286" w:rsidRPr="007A0F6D" w:rsidRDefault="005F4C08" w:rsidP="00DC6678">
      <w:pPr>
        <w:pStyle w:val="Default"/>
        <w:spacing w:line="276" w:lineRule="auto"/>
        <w:rPr>
          <w:rFonts w:asciiTheme="minorHAnsi" w:hAnsiTheme="minorHAnsi" w:cstheme="minorHAnsi"/>
          <w:b/>
          <w:bCs/>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w:t>
      </w:r>
      <w:r w:rsidRPr="007A0F6D">
        <w:rPr>
          <w:rFonts w:asciiTheme="minorHAnsi" w:hAnsiTheme="minorHAnsi" w:cstheme="minorHAnsi"/>
          <w:b/>
          <w:bCs/>
          <w:sz w:val="20"/>
          <w:szCs w:val="20"/>
        </w:rPr>
        <w:t xml:space="preserve">.5 Staff use of personal mobile phones </w:t>
      </w:r>
      <w:r w:rsidR="008C5ECF" w:rsidRPr="007A0F6D">
        <w:rPr>
          <w:rFonts w:asciiTheme="minorHAnsi" w:hAnsiTheme="minorHAnsi" w:cstheme="minorHAnsi"/>
          <w:b/>
          <w:bCs/>
          <w:sz w:val="20"/>
          <w:szCs w:val="20"/>
        </w:rPr>
        <w:t>and wearable device</w:t>
      </w:r>
      <w:r w:rsidR="00CF2134">
        <w:rPr>
          <w:rFonts w:asciiTheme="minorHAnsi" w:hAnsiTheme="minorHAnsi" w:cstheme="minorHAnsi"/>
          <w:b/>
          <w:bCs/>
          <w:sz w:val="20"/>
          <w:szCs w:val="20"/>
        </w:rPr>
        <w:t>s</w:t>
      </w:r>
      <w:r w:rsidR="008C5ECF" w:rsidRPr="007A0F6D">
        <w:rPr>
          <w:rFonts w:asciiTheme="minorHAnsi" w:hAnsiTheme="minorHAnsi" w:cstheme="minorHAnsi"/>
          <w:b/>
          <w:bCs/>
          <w:sz w:val="20"/>
          <w:szCs w:val="20"/>
        </w:rPr>
        <w:t xml:space="preserve"> </w:t>
      </w:r>
    </w:p>
    <w:p w14:paraId="30137F5F" w14:textId="78EF25E4" w:rsidR="008C5ECF"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Staff will limit such use to times when </w:t>
      </w:r>
      <w:r w:rsidR="007A0F6D">
        <w:rPr>
          <w:rFonts w:asciiTheme="minorHAnsi" w:hAnsiTheme="minorHAnsi" w:cstheme="minorHAnsi"/>
          <w:sz w:val="20"/>
          <w:szCs w:val="20"/>
        </w:rPr>
        <w:t>pupil</w:t>
      </w:r>
      <w:r w:rsidRPr="007A0F6D">
        <w:rPr>
          <w:rFonts w:asciiTheme="minorHAnsi" w:hAnsiTheme="minorHAnsi" w:cstheme="minorHAnsi"/>
          <w:sz w:val="20"/>
          <w:szCs w:val="20"/>
        </w:rPr>
        <w:t xml:space="preserve">s are not present. Staff members’ personal phones will remain in their bags, cupboards or out of sight during contact time with </w:t>
      </w:r>
      <w:r w:rsidR="007A0F6D">
        <w:rPr>
          <w:rFonts w:asciiTheme="minorHAnsi" w:hAnsiTheme="minorHAnsi" w:cstheme="minorHAnsi"/>
          <w:sz w:val="20"/>
          <w:szCs w:val="20"/>
        </w:rPr>
        <w:t>pupil</w:t>
      </w:r>
      <w:r w:rsidRPr="007A0F6D">
        <w:rPr>
          <w:rFonts w:asciiTheme="minorHAnsi" w:hAnsiTheme="minorHAnsi" w:cstheme="minorHAnsi"/>
          <w:sz w:val="20"/>
          <w:szCs w:val="20"/>
        </w:rPr>
        <w:t>s. Staff will not take pictures or recordings of pupils on their personal phones or cameras</w:t>
      </w:r>
      <w:r w:rsidR="00CF2134">
        <w:rPr>
          <w:rFonts w:asciiTheme="minorHAnsi" w:hAnsiTheme="minorHAnsi" w:cstheme="minorHAnsi"/>
          <w:sz w:val="20"/>
          <w:szCs w:val="20"/>
        </w:rPr>
        <w:t xml:space="preserve"> at any time – school devices should always be used.</w:t>
      </w:r>
      <w:r w:rsidRPr="007A0F6D">
        <w:rPr>
          <w:rFonts w:asciiTheme="minorHAnsi" w:hAnsiTheme="minorHAnsi" w:cstheme="minorHAnsi"/>
          <w:sz w:val="20"/>
          <w:szCs w:val="20"/>
        </w:rPr>
        <w:t xml:space="preserve"> </w:t>
      </w:r>
    </w:p>
    <w:p w14:paraId="5CEE12E3" w14:textId="77777777" w:rsidR="008C5ECF"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The General Data Protection Regulation and Data Protection Act 2018 will be adhered to when taking and storing photos and recordings for use in the school.</w:t>
      </w:r>
    </w:p>
    <w:p w14:paraId="15113444" w14:textId="0CD5167A" w:rsidR="005F4C08" w:rsidRPr="007A0F6D" w:rsidRDefault="005F4C08"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w:t>
      </w:r>
      <w:r w:rsidR="00396FC7" w:rsidRPr="007A0F6D">
        <w:rPr>
          <w:rFonts w:asciiTheme="minorHAnsi" w:hAnsiTheme="minorHAnsi" w:cstheme="minorHAnsi"/>
          <w:sz w:val="20"/>
          <w:szCs w:val="20"/>
        </w:rPr>
        <w:t>S</w:t>
      </w:r>
      <w:r w:rsidRPr="007A0F6D">
        <w:rPr>
          <w:rFonts w:asciiTheme="minorHAnsi" w:hAnsiTheme="minorHAnsi" w:cstheme="minorHAnsi"/>
          <w:sz w:val="20"/>
          <w:szCs w:val="20"/>
        </w:rPr>
        <w:t>chools w</w:t>
      </w:r>
      <w:r w:rsidR="000C29A2" w:rsidRPr="007A0F6D">
        <w:rPr>
          <w:rFonts w:asciiTheme="minorHAnsi" w:hAnsiTheme="minorHAnsi" w:cstheme="minorHAnsi"/>
          <w:sz w:val="20"/>
          <w:szCs w:val="20"/>
        </w:rPr>
        <w:t>ill have additional guidance</w:t>
      </w:r>
      <w:r w:rsidR="003C04D1" w:rsidRPr="007A0F6D">
        <w:rPr>
          <w:rFonts w:asciiTheme="minorHAnsi" w:hAnsiTheme="minorHAnsi" w:cstheme="minorHAnsi"/>
          <w:sz w:val="20"/>
          <w:szCs w:val="20"/>
        </w:rPr>
        <w:t xml:space="preserve"> for </w:t>
      </w:r>
      <w:r w:rsidRPr="007A0F6D">
        <w:rPr>
          <w:rFonts w:asciiTheme="minorHAnsi" w:hAnsiTheme="minorHAnsi" w:cstheme="minorHAnsi"/>
          <w:sz w:val="20"/>
          <w:szCs w:val="20"/>
        </w:rPr>
        <w:t>mobile phone</w:t>
      </w:r>
      <w:r w:rsidR="003C04D1" w:rsidRPr="007A0F6D">
        <w:rPr>
          <w:rFonts w:asciiTheme="minorHAnsi" w:hAnsiTheme="minorHAnsi" w:cstheme="minorHAnsi"/>
          <w:sz w:val="20"/>
          <w:szCs w:val="20"/>
        </w:rPr>
        <w:t xml:space="preserve"> and wearable devices</w:t>
      </w:r>
      <w:r w:rsidR="00B0298C" w:rsidRPr="007A0F6D">
        <w:rPr>
          <w:rFonts w:asciiTheme="minorHAnsi" w:hAnsiTheme="minorHAnsi" w:cstheme="minorHAnsi"/>
          <w:sz w:val="20"/>
          <w:szCs w:val="20"/>
        </w:rPr>
        <w:t xml:space="preserve"> within the Code of Conduct </w:t>
      </w:r>
      <w:r w:rsidR="001A3B3F" w:rsidRPr="007A0F6D">
        <w:rPr>
          <w:rFonts w:asciiTheme="minorHAnsi" w:hAnsiTheme="minorHAnsi" w:cstheme="minorHAnsi"/>
          <w:sz w:val="20"/>
          <w:szCs w:val="20"/>
        </w:rPr>
        <w:t>including reference to visit</w:t>
      </w:r>
      <w:r w:rsidR="00A83291" w:rsidRPr="007A0F6D">
        <w:rPr>
          <w:rFonts w:asciiTheme="minorHAnsi" w:hAnsiTheme="minorHAnsi" w:cstheme="minorHAnsi"/>
          <w:sz w:val="20"/>
          <w:szCs w:val="20"/>
        </w:rPr>
        <w:t>s/t</w:t>
      </w:r>
      <w:r w:rsidR="00971093" w:rsidRPr="007A0F6D">
        <w:rPr>
          <w:rFonts w:asciiTheme="minorHAnsi" w:hAnsiTheme="minorHAnsi" w:cstheme="minorHAnsi"/>
          <w:sz w:val="20"/>
          <w:szCs w:val="20"/>
        </w:rPr>
        <w:t>rips</w:t>
      </w:r>
      <w:r w:rsidR="00EC524B" w:rsidRPr="007A0F6D">
        <w:rPr>
          <w:rFonts w:asciiTheme="minorHAnsi" w:hAnsiTheme="minorHAnsi" w:cstheme="minorHAnsi"/>
          <w:sz w:val="20"/>
          <w:szCs w:val="20"/>
        </w:rPr>
        <w:t xml:space="preserve">. This is </w:t>
      </w:r>
      <w:r w:rsidRPr="007A0F6D">
        <w:rPr>
          <w:rFonts w:asciiTheme="minorHAnsi" w:hAnsiTheme="minorHAnsi" w:cstheme="minorHAnsi"/>
          <w:sz w:val="20"/>
          <w:szCs w:val="20"/>
        </w:rPr>
        <w:t>to be followe</w:t>
      </w:r>
      <w:r w:rsidR="00E615C2" w:rsidRPr="007A0F6D">
        <w:rPr>
          <w:rFonts w:asciiTheme="minorHAnsi" w:hAnsiTheme="minorHAnsi" w:cstheme="minorHAnsi"/>
          <w:sz w:val="20"/>
          <w:szCs w:val="20"/>
        </w:rPr>
        <w:t>d</w:t>
      </w:r>
      <w:r w:rsidRPr="007A0F6D">
        <w:rPr>
          <w:rFonts w:asciiTheme="minorHAnsi" w:hAnsiTheme="minorHAnsi" w:cstheme="minorHAnsi"/>
          <w:sz w:val="20"/>
          <w:szCs w:val="20"/>
        </w:rPr>
        <w:t xml:space="preserve"> and staff should familiarise themselves with this</w:t>
      </w:r>
      <w:r w:rsidR="007D0C65" w:rsidRPr="007A0F6D">
        <w:rPr>
          <w:rFonts w:asciiTheme="minorHAnsi" w:hAnsiTheme="minorHAnsi" w:cstheme="minorHAnsi"/>
          <w:sz w:val="20"/>
          <w:szCs w:val="20"/>
        </w:rPr>
        <w:t xml:space="preserve">. </w:t>
      </w:r>
      <w:r w:rsidR="00E615C2" w:rsidRPr="007A0F6D">
        <w:rPr>
          <w:rFonts w:asciiTheme="minorHAnsi" w:hAnsiTheme="minorHAnsi" w:cstheme="minorHAnsi"/>
          <w:sz w:val="20"/>
          <w:szCs w:val="20"/>
        </w:rPr>
        <w:t>If in any doubt then clarity can be so</w:t>
      </w:r>
      <w:r w:rsidR="00A83291" w:rsidRPr="007A0F6D">
        <w:rPr>
          <w:rFonts w:asciiTheme="minorHAnsi" w:hAnsiTheme="minorHAnsi" w:cstheme="minorHAnsi"/>
          <w:sz w:val="20"/>
          <w:szCs w:val="20"/>
        </w:rPr>
        <w:t>ught</w:t>
      </w:r>
      <w:r w:rsidR="00E615C2" w:rsidRPr="007A0F6D">
        <w:rPr>
          <w:rFonts w:asciiTheme="minorHAnsi" w:hAnsiTheme="minorHAnsi" w:cstheme="minorHAnsi"/>
          <w:sz w:val="20"/>
          <w:szCs w:val="20"/>
        </w:rPr>
        <w:t xml:space="preserve"> from </w:t>
      </w:r>
      <w:r w:rsidR="00E615C2" w:rsidRPr="00CA4F67">
        <w:rPr>
          <w:rFonts w:asciiTheme="minorHAnsi" w:hAnsiTheme="minorHAnsi" w:cstheme="minorHAnsi"/>
          <w:sz w:val="20"/>
          <w:szCs w:val="20"/>
        </w:rPr>
        <w:t>the Headtea</w:t>
      </w:r>
      <w:r w:rsidR="00365A82" w:rsidRPr="00CA4F67">
        <w:rPr>
          <w:rFonts w:asciiTheme="minorHAnsi" w:hAnsiTheme="minorHAnsi" w:cstheme="minorHAnsi"/>
          <w:sz w:val="20"/>
          <w:szCs w:val="20"/>
        </w:rPr>
        <w:t>ch</w:t>
      </w:r>
      <w:r w:rsidR="00CA4F67">
        <w:rPr>
          <w:rFonts w:asciiTheme="minorHAnsi" w:hAnsiTheme="minorHAnsi" w:cstheme="minorHAnsi"/>
          <w:sz w:val="20"/>
          <w:szCs w:val="20"/>
        </w:rPr>
        <w:t>er.</w:t>
      </w:r>
    </w:p>
    <w:p w14:paraId="389191D9" w14:textId="77777777" w:rsidR="008E0286" w:rsidRPr="007A0F6D" w:rsidRDefault="008E0286" w:rsidP="00DC6678">
      <w:pPr>
        <w:pStyle w:val="Default"/>
        <w:spacing w:line="276" w:lineRule="auto"/>
        <w:rPr>
          <w:rFonts w:asciiTheme="minorHAnsi" w:hAnsiTheme="minorHAnsi" w:cstheme="minorHAnsi"/>
          <w:sz w:val="20"/>
          <w:szCs w:val="20"/>
        </w:rPr>
      </w:pPr>
    </w:p>
    <w:p w14:paraId="3BEB991A" w14:textId="04B5BCEA" w:rsidR="006F40B8" w:rsidRPr="007A0F6D" w:rsidRDefault="008E0286" w:rsidP="008E0286">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w:t>
      </w:r>
      <w:r w:rsidRPr="007A0F6D">
        <w:rPr>
          <w:rFonts w:asciiTheme="minorHAnsi" w:hAnsiTheme="minorHAnsi" w:cstheme="minorHAnsi"/>
          <w:b/>
          <w:bCs/>
          <w:sz w:val="20"/>
          <w:szCs w:val="20"/>
        </w:rPr>
        <w:t>.</w:t>
      </w:r>
      <w:r w:rsidR="00A07345" w:rsidRPr="007A0F6D">
        <w:rPr>
          <w:rFonts w:asciiTheme="minorHAnsi" w:hAnsiTheme="minorHAnsi" w:cstheme="minorHAnsi"/>
          <w:b/>
          <w:bCs/>
          <w:sz w:val="20"/>
          <w:szCs w:val="20"/>
        </w:rPr>
        <w:t>6</w:t>
      </w:r>
      <w:r w:rsidRPr="007A0F6D">
        <w:rPr>
          <w:rFonts w:asciiTheme="minorHAnsi" w:hAnsiTheme="minorHAnsi" w:cstheme="minorHAnsi"/>
          <w:b/>
          <w:bCs/>
          <w:sz w:val="20"/>
          <w:szCs w:val="20"/>
        </w:rPr>
        <w:t xml:space="preserve"> Safeguarding concerns that do not meet the harm threshold (low level concerns) </w:t>
      </w:r>
      <w:r w:rsidRPr="007A0F6D">
        <w:rPr>
          <w:rFonts w:asciiTheme="minorHAnsi" w:hAnsiTheme="minorHAnsi" w:cstheme="minorHAnsi"/>
          <w:sz w:val="20"/>
          <w:szCs w:val="20"/>
        </w:rPr>
        <w:t>In the event that there is a safeguarding concern about a member of staff, guidance outlined in Part 4, Section 2 of KCSIE (September 2024) will be adhered to. The term ‘low-level’ concern does not mean that it is insignificant, it means that the behaviour towards a child does not meet the harms threshold.</w:t>
      </w:r>
    </w:p>
    <w:p w14:paraId="4CDBE892" w14:textId="4DFCA4E4" w:rsidR="006F40B8" w:rsidRPr="007A0F6D" w:rsidRDefault="008E0286" w:rsidP="008E0286">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A low-level concern is any concern – no matter how small, and even if no more than causing a sense of unease or a ‘nagging doubt’ - that an adult working in or on behalf of the school may have acted in a way that: </w:t>
      </w:r>
    </w:p>
    <w:p w14:paraId="67E6861E" w14:textId="77777777" w:rsidR="005C001E" w:rsidRPr="007A0F6D" w:rsidRDefault="008E0286" w:rsidP="008E0286">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is inconsistent with the staff code of conduct, including inappropriate conduct outside of work; and </w:t>
      </w:r>
    </w:p>
    <w:p w14:paraId="68BE0A64" w14:textId="2090A3BE" w:rsidR="006F40B8" w:rsidRPr="007A0F6D" w:rsidRDefault="008E0286" w:rsidP="008E0286">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does not meet the allegations threshold or is otherwise not considered serious enough to consider a referral to the LADO. </w:t>
      </w:r>
    </w:p>
    <w:p w14:paraId="42E92D08" w14:textId="77777777" w:rsidR="005C001E" w:rsidRPr="007A0F6D" w:rsidRDefault="005C001E" w:rsidP="008E0286">
      <w:pPr>
        <w:pStyle w:val="Default"/>
        <w:spacing w:line="276" w:lineRule="auto"/>
        <w:rPr>
          <w:rFonts w:asciiTheme="minorHAnsi" w:hAnsiTheme="minorHAnsi" w:cstheme="minorHAnsi"/>
          <w:sz w:val="20"/>
          <w:szCs w:val="20"/>
        </w:rPr>
      </w:pPr>
    </w:p>
    <w:p w14:paraId="14F15617" w14:textId="51A04214" w:rsidR="00C7232A" w:rsidRPr="007A0F6D" w:rsidRDefault="008E0286" w:rsidP="008E0286">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2.7</w:t>
      </w:r>
      <w:r w:rsidRPr="007A0F6D">
        <w:rPr>
          <w:rFonts w:asciiTheme="minorHAnsi" w:hAnsiTheme="minorHAnsi" w:cstheme="minorHAnsi"/>
          <w:sz w:val="20"/>
          <w:szCs w:val="20"/>
        </w:rPr>
        <w:t xml:space="preserve"> It is essential that low level concerns are reported. Such behaviours can exist on a wide spectrum, from the inadvertent or thoughtless, or behaviour that may look to be inappropriate, but might not be in specific circumstances, through to that which is ultimately intended to enable abuse. </w:t>
      </w:r>
      <w:r w:rsidR="00AA6658" w:rsidRPr="007A0F6D">
        <w:rPr>
          <w:rFonts w:asciiTheme="minorHAnsi" w:hAnsiTheme="minorHAnsi" w:cstheme="minorHAnsi"/>
          <w:sz w:val="20"/>
          <w:szCs w:val="20"/>
        </w:rPr>
        <w:t xml:space="preserve">School </w:t>
      </w:r>
      <w:r w:rsidRPr="007A0F6D">
        <w:rPr>
          <w:rFonts w:asciiTheme="minorHAnsi" w:hAnsiTheme="minorHAnsi" w:cstheme="minorHAnsi"/>
          <w:sz w:val="20"/>
          <w:szCs w:val="20"/>
        </w:rPr>
        <w:t xml:space="preserve">will act quickly, proportionately and appropriately in the event of a low-level concern, to prevent abuse or harm of a child and to promote a culture of safeguarding. Dealing with low level concerns also protects those working in or on behalf of </w:t>
      </w:r>
      <w:r w:rsidR="00E02F16" w:rsidRPr="007A0F6D">
        <w:rPr>
          <w:rFonts w:asciiTheme="minorHAnsi" w:hAnsiTheme="minorHAnsi" w:cstheme="minorHAnsi"/>
          <w:sz w:val="20"/>
          <w:szCs w:val="20"/>
        </w:rPr>
        <w:t xml:space="preserve">the </w:t>
      </w:r>
      <w:r w:rsidRPr="007A0F6D">
        <w:rPr>
          <w:rFonts w:asciiTheme="minorHAnsi" w:hAnsiTheme="minorHAnsi" w:cstheme="minorHAnsi"/>
          <w:sz w:val="20"/>
          <w:szCs w:val="20"/>
        </w:rPr>
        <w:t xml:space="preserve">school from potential false allegations or misunderstandings. Staff will receive training about what may constitute a low-level concern. More information can be found in Part </w:t>
      </w:r>
      <w:r w:rsidR="00EF7CB2" w:rsidRPr="007A0F6D">
        <w:rPr>
          <w:rFonts w:asciiTheme="minorHAnsi" w:hAnsiTheme="minorHAnsi" w:cstheme="minorHAnsi"/>
          <w:sz w:val="20"/>
          <w:szCs w:val="20"/>
        </w:rPr>
        <w:t>four</w:t>
      </w:r>
      <w:r w:rsidRPr="007A0F6D">
        <w:rPr>
          <w:rFonts w:asciiTheme="minorHAnsi" w:hAnsiTheme="minorHAnsi" w:cstheme="minorHAnsi"/>
          <w:sz w:val="20"/>
          <w:szCs w:val="20"/>
        </w:rPr>
        <w:t xml:space="preserve"> of KCSIE (September 202</w:t>
      </w:r>
      <w:r w:rsidR="00C7232A" w:rsidRPr="007A0F6D">
        <w:rPr>
          <w:rFonts w:asciiTheme="minorHAnsi" w:hAnsiTheme="minorHAnsi" w:cstheme="minorHAnsi"/>
          <w:sz w:val="20"/>
          <w:szCs w:val="20"/>
        </w:rPr>
        <w:t>4</w:t>
      </w:r>
      <w:r w:rsidRPr="007A0F6D">
        <w:rPr>
          <w:rFonts w:asciiTheme="minorHAnsi" w:hAnsiTheme="minorHAnsi" w:cstheme="minorHAnsi"/>
          <w:sz w:val="20"/>
          <w:szCs w:val="20"/>
        </w:rPr>
        <w:t xml:space="preserve">). </w:t>
      </w:r>
    </w:p>
    <w:p w14:paraId="0F49EC28" w14:textId="77777777" w:rsidR="00A07345" w:rsidRPr="007A0F6D" w:rsidRDefault="00A07345" w:rsidP="008E0286">
      <w:pPr>
        <w:pStyle w:val="Default"/>
        <w:spacing w:line="276" w:lineRule="auto"/>
        <w:rPr>
          <w:rFonts w:asciiTheme="minorHAnsi" w:hAnsiTheme="minorHAnsi" w:cstheme="minorHAnsi"/>
          <w:sz w:val="20"/>
          <w:szCs w:val="20"/>
        </w:rPr>
      </w:pPr>
    </w:p>
    <w:p w14:paraId="268968A0" w14:textId="28A89FA6" w:rsidR="00773705" w:rsidRPr="008F31C3" w:rsidRDefault="008E0286" w:rsidP="008E0286">
      <w:pPr>
        <w:pStyle w:val="Default"/>
        <w:spacing w:line="276" w:lineRule="auto"/>
        <w:rPr>
          <w:rFonts w:asciiTheme="minorHAnsi" w:hAnsiTheme="minorHAnsi" w:cstheme="minorHAnsi"/>
          <w:sz w:val="20"/>
          <w:szCs w:val="20"/>
        </w:rPr>
      </w:pPr>
      <w:r w:rsidRPr="008F31C3">
        <w:rPr>
          <w:rFonts w:asciiTheme="minorHAnsi" w:hAnsiTheme="minorHAnsi" w:cstheme="minorHAnsi"/>
          <w:b/>
          <w:bCs/>
          <w:sz w:val="20"/>
          <w:szCs w:val="20"/>
        </w:rPr>
        <w:t>1</w:t>
      </w:r>
      <w:r w:rsidR="00A07345" w:rsidRPr="008F31C3">
        <w:rPr>
          <w:rFonts w:asciiTheme="minorHAnsi" w:hAnsiTheme="minorHAnsi" w:cstheme="minorHAnsi"/>
          <w:b/>
          <w:bCs/>
          <w:sz w:val="20"/>
          <w:szCs w:val="20"/>
        </w:rPr>
        <w:t>2.8</w:t>
      </w:r>
      <w:r w:rsidRPr="008F31C3">
        <w:rPr>
          <w:rFonts w:asciiTheme="minorHAnsi" w:hAnsiTheme="minorHAnsi" w:cstheme="minorHAnsi"/>
          <w:b/>
          <w:sz w:val="20"/>
          <w:szCs w:val="20"/>
        </w:rPr>
        <w:t xml:space="preserve"> Reporting low level concerns</w:t>
      </w:r>
      <w:r w:rsidR="008F31C3">
        <w:rPr>
          <w:rFonts w:asciiTheme="minorHAnsi" w:hAnsiTheme="minorHAnsi" w:cstheme="minorHAnsi"/>
          <w:b/>
          <w:sz w:val="20"/>
          <w:szCs w:val="20"/>
        </w:rPr>
        <w:t xml:space="preserve"> </w:t>
      </w:r>
      <w:r w:rsidRPr="007A0F6D">
        <w:rPr>
          <w:rFonts w:asciiTheme="minorHAnsi" w:hAnsiTheme="minorHAnsi" w:cstheme="minorHAnsi"/>
          <w:sz w:val="20"/>
          <w:szCs w:val="20"/>
        </w:rPr>
        <w:t>Low-level concer</w:t>
      </w:r>
      <w:r w:rsidRPr="008F31C3">
        <w:rPr>
          <w:rFonts w:asciiTheme="minorHAnsi" w:hAnsiTheme="minorHAnsi" w:cstheme="minorHAnsi"/>
          <w:sz w:val="20"/>
          <w:szCs w:val="20"/>
        </w:rPr>
        <w:t xml:space="preserve">ns should be reported to the </w:t>
      </w:r>
      <w:r w:rsidR="00C7232A" w:rsidRPr="008F31C3">
        <w:rPr>
          <w:rFonts w:asciiTheme="minorHAnsi" w:hAnsiTheme="minorHAnsi" w:cstheme="minorHAnsi"/>
          <w:sz w:val="20"/>
          <w:szCs w:val="20"/>
        </w:rPr>
        <w:t>Head</w:t>
      </w:r>
      <w:r w:rsidR="00DC353B" w:rsidRPr="008F31C3">
        <w:rPr>
          <w:rFonts w:asciiTheme="minorHAnsi" w:hAnsiTheme="minorHAnsi" w:cstheme="minorHAnsi"/>
          <w:sz w:val="20"/>
          <w:szCs w:val="20"/>
        </w:rPr>
        <w:t>teacher</w:t>
      </w:r>
      <w:r w:rsidRPr="008F31C3">
        <w:rPr>
          <w:rFonts w:asciiTheme="minorHAnsi" w:hAnsiTheme="minorHAnsi" w:cstheme="minorHAnsi"/>
          <w:sz w:val="20"/>
          <w:szCs w:val="20"/>
        </w:rPr>
        <w:t xml:space="preserve"> in line with the </w:t>
      </w:r>
      <w:r w:rsidR="00DC3436" w:rsidRPr="008F31C3">
        <w:rPr>
          <w:rFonts w:asciiTheme="minorHAnsi" w:hAnsiTheme="minorHAnsi" w:cstheme="minorHAnsi"/>
          <w:sz w:val="20"/>
          <w:szCs w:val="20"/>
        </w:rPr>
        <w:t xml:space="preserve">Staff Code of Conduct </w:t>
      </w:r>
      <w:r w:rsidR="008F31C3" w:rsidRPr="008F31C3">
        <w:rPr>
          <w:rFonts w:asciiTheme="minorHAnsi" w:hAnsiTheme="minorHAnsi" w:cstheme="minorHAnsi"/>
          <w:sz w:val="20"/>
          <w:szCs w:val="20"/>
        </w:rPr>
        <w:t xml:space="preserve"> and</w:t>
      </w:r>
      <w:r w:rsidR="00DC3436" w:rsidRPr="008F31C3">
        <w:rPr>
          <w:rFonts w:asciiTheme="minorHAnsi" w:hAnsiTheme="minorHAnsi" w:cstheme="minorHAnsi"/>
          <w:sz w:val="20"/>
          <w:szCs w:val="20"/>
        </w:rPr>
        <w:t xml:space="preserve"> </w:t>
      </w:r>
      <w:r w:rsidRPr="008F31C3">
        <w:rPr>
          <w:rFonts w:asciiTheme="minorHAnsi" w:hAnsiTheme="minorHAnsi" w:cstheme="minorHAnsi"/>
          <w:sz w:val="20"/>
          <w:szCs w:val="20"/>
        </w:rPr>
        <w:t>Low-Level Concern</w:t>
      </w:r>
      <w:r w:rsidR="008F31C3" w:rsidRPr="008F31C3">
        <w:rPr>
          <w:rFonts w:asciiTheme="minorHAnsi" w:hAnsiTheme="minorHAnsi" w:cstheme="minorHAnsi"/>
          <w:sz w:val="20"/>
          <w:szCs w:val="20"/>
        </w:rPr>
        <w:t>s</w:t>
      </w:r>
      <w:r w:rsidRPr="008F31C3">
        <w:rPr>
          <w:rFonts w:asciiTheme="minorHAnsi" w:hAnsiTheme="minorHAnsi" w:cstheme="minorHAnsi"/>
          <w:sz w:val="20"/>
          <w:szCs w:val="20"/>
        </w:rPr>
        <w:t xml:space="preserve"> Policy.</w:t>
      </w:r>
      <w:r w:rsidRPr="007A0F6D">
        <w:rPr>
          <w:rFonts w:asciiTheme="minorHAnsi" w:hAnsiTheme="minorHAnsi" w:cstheme="minorHAnsi"/>
          <w:sz w:val="20"/>
          <w:szCs w:val="20"/>
        </w:rPr>
        <w:t xml:space="preserve"> All </w:t>
      </w:r>
      <w:r w:rsidR="00FA6008" w:rsidRPr="007A0F6D">
        <w:rPr>
          <w:rFonts w:asciiTheme="minorHAnsi" w:hAnsiTheme="minorHAnsi" w:cstheme="minorHAnsi"/>
          <w:sz w:val="20"/>
          <w:szCs w:val="20"/>
        </w:rPr>
        <w:t>low-level</w:t>
      </w:r>
      <w:r w:rsidRPr="007A0F6D">
        <w:rPr>
          <w:rFonts w:asciiTheme="minorHAnsi" w:hAnsiTheme="minorHAnsi" w:cstheme="minorHAnsi"/>
          <w:sz w:val="20"/>
          <w:szCs w:val="20"/>
        </w:rPr>
        <w:t xml:space="preserve"> concerns should be recorded in writing. The record should include details of the concern, the context in which the concern arose, and action taken. The name of the individual sharing their concerns </w:t>
      </w:r>
      <w:r w:rsidRPr="008F31C3">
        <w:rPr>
          <w:rFonts w:asciiTheme="minorHAnsi" w:hAnsiTheme="minorHAnsi" w:cstheme="minorHAnsi"/>
          <w:sz w:val="20"/>
          <w:szCs w:val="20"/>
        </w:rPr>
        <w:t xml:space="preserve">should also be noted, if the individual wishes to remain anonymous then that should be respected as far as reasonably possible. These records will be kept by the </w:t>
      </w:r>
      <w:r w:rsidR="001C50A6" w:rsidRPr="008F31C3">
        <w:rPr>
          <w:rFonts w:asciiTheme="minorHAnsi" w:hAnsiTheme="minorHAnsi" w:cstheme="minorHAnsi"/>
          <w:sz w:val="20"/>
          <w:szCs w:val="20"/>
        </w:rPr>
        <w:t>Hea</w:t>
      </w:r>
      <w:r w:rsidR="00773705" w:rsidRPr="008F31C3">
        <w:rPr>
          <w:rFonts w:asciiTheme="minorHAnsi" w:hAnsiTheme="minorHAnsi" w:cstheme="minorHAnsi"/>
          <w:sz w:val="20"/>
          <w:szCs w:val="20"/>
        </w:rPr>
        <w:t>d</w:t>
      </w:r>
      <w:r w:rsidR="008F31C3" w:rsidRPr="008F31C3">
        <w:rPr>
          <w:rFonts w:asciiTheme="minorHAnsi" w:hAnsiTheme="minorHAnsi" w:cstheme="minorHAnsi"/>
          <w:sz w:val="20"/>
          <w:szCs w:val="20"/>
        </w:rPr>
        <w:t>teacher</w:t>
      </w:r>
      <w:r w:rsidRPr="008F31C3">
        <w:rPr>
          <w:rFonts w:asciiTheme="minorHAnsi" w:hAnsiTheme="minorHAnsi" w:cstheme="minorHAnsi"/>
          <w:sz w:val="20"/>
          <w:szCs w:val="20"/>
        </w:rPr>
        <w:t xml:space="preserve">. </w:t>
      </w:r>
    </w:p>
    <w:p w14:paraId="3CC93B79" w14:textId="3FE54AE3" w:rsidR="00547C5D" w:rsidRPr="008F31C3" w:rsidRDefault="008E0286" w:rsidP="008E0286">
      <w:pPr>
        <w:pStyle w:val="Default"/>
        <w:spacing w:line="276" w:lineRule="auto"/>
        <w:rPr>
          <w:rFonts w:asciiTheme="minorHAnsi" w:hAnsiTheme="minorHAnsi" w:cstheme="minorHAnsi"/>
          <w:sz w:val="20"/>
          <w:szCs w:val="20"/>
        </w:rPr>
      </w:pPr>
      <w:r w:rsidRPr="008F31C3">
        <w:rPr>
          <w:rFonts w:asciiTheme="minorHAnsi" w:hAnsiTheme="minorHAnsi" w:cstheme="minorHAnsi"/>
          <w:sz w:val="20"/>
          <w:szCs w:val="20"/>
        </w:rPr>
        <w:t xml:space="preserve">The </w:t>
      </w:r>
      <w:r w:rsidR="00773705" w:rsidRPr="008F31C3">
        <w:rPr>
          <w:rFonts w:asciiTheme="minorHAnsi" w:hAnsiTheme="minorHAnsi" w:cstheme="minorHAnsi"/>
          <w:sz w:val="20"/>
          <w:szCs w:val="20"/>
        </w:rPr>
        <w:t>Head</w:t>
      </w:r>
      <w:r w:rsidR="008F31C3" w:rsidRPr="008F31C3">
        <w:rPr>
          <w:rFonts w:asciiTheme="minorHAnsi" w:hAnsiTheme="minorHAnsi" w:cstheme="minorHAnsi"/>
          <w:sz w:val="20"/>
          <w:szCs w:val="20"/>
        </w:rPr>
        <w:t>teacher</w:t>
      </w:r>
      <w:r w:rsidRPr="008F31C3">
        <w:rPr>
          <w:rFonts w:asciiTheme="minorHAnsi" w:hAnsiTheme="minorHAnsi" w:cstheme="minorHAnsi"/>
          <w:sz w:val="20"/>
          <w:szCs w:val="20"/>
        </w:rPr>
        <w:t xml:space="preserve"> may: </w:t>
      </w:r>
    </w:p>
    <w:p w14:paraId="695C4F8D" w14:textId="77777777" w:rsidR="00894A5D" w:rsidRPr="008F31C3" w:rsidRDefault="008E0286" w:rsidP="008E0286">
      <w:pPr>
        <w:pStyle w:val="Default"/>
        <w:spacing w:line="276" w:lineRule="auto"/>
        <w:rPr>
          <w:rFonts w:asciiTheme="minorHAnsi" w:hAnsiTheme="minorHAnsi" w:cstheme="minorHAnsi"/>
          <w:sz w:val="20"/>
          <w:szCs w:val="20"/>
        </w:rPr>
      </w:pPr>
      <w:r w:rsidRPr="008F31C3">
        <w:rPr>
          <w:rFonts w:asciiTheme="minorHAnsi" w:hAnsiTheme="minorHAnsi" w:cstheme="minorHAnsi"/>
          <w:sz w:val="20"/>
          <w:szCs w:val="20"/>
        </w:rPr>
        <w:t xml:space="preserve">• Speak directly to the person who raised the concern (unless it has been raised anonymously). </w:t>
      </w:r>
    </w:p>
    <w:p w14:paraId="65D9DAC2" w14:textId="34CA9284" w:rsidR="002217E2" w:rsidRPr="007A0F6D" w:rsidRDefault="008E0286" w:rsidP="008E0286">
      <w:pPr>
        <w:pStyle w:val="Default"/>
        <w:spacing w:line="276" w:lineRule="auto"/>
        <w:rPr>
          <w:rFonts w:asciiTheme="minorHAnsi" w:hAnsiTheme="minorHAnsi" w:cstheme="minorHAnsi"/>
          <w:sz w:val="20"/>
          <w:szCs w:val="20"/>
        </w:rPr>
      </w:pPr>
      <w:r w:rsidRPr="008F31C3">
        <w:rPr>
          <w:rFonts w:asciiTheme="minorHAnsi" w:hAnsiTheme="minorHAnsi" w:cstheme="minorHAnsi"/>
          <w:sz w:val="20"/>
          <w:szCs w:val="20"/>
        </w:rPr>
        <w:t xml:space="preserve">• Speak to the individual involved and/or witnesses. The </w:t>
      </w:r>
      <w:r w:rsidR="00547C5D" w:rsidRPr="008F31C3">
        <w:rPr>
          <w:rFonts w:asciiTheme="minorHAnsi" w:hAnsiTheme="minorHAnsi" w:cstheme="minorHAnsi"/>
          <w:sz w:val="20"/>
          <w:szCs w:val="20"/>
        </w:rPr>
        <w:t>Head</w:t>
      </w:r>
      <w:r w:rsidR="008F31C3" w:rsidRPr="008F31C3">
        <w:rPr>
          <w:rFonts w:asciiTheme="minorHAnsi" w:hAnsiTheme="minorHAnsi" w:cstheme="minorHAnsi"/>
          <w:sz w:val="20"/>
          <w:szCs w:val="20"/>
        </w:rPr>
        <w:t>teacher</w:t>
      </w:r>
      <w:r w:rsidRPr="008F31C3">
        <w:rPr>
          <w:rFonts w:asciiTheme="minorHAnsi" w:hAnsiTheme="minorHAnsi" w:cstheme="minorHAnsi"/>
          <w:sz w:val="20"/>
          <w:szCs w:val="20"/>
        </w:rPr>
        <w:t xml:space="preserve"> will then categorise the type of behaviour and decide on an appropriate course of action. This will be recorded, along</w:t>
      </w:r>
      <w:r w:rsidRPr="007A0F6D">
        <w:rPr>
          <w:rFonts w:asciiTheme="minorHAnsi" w:hAnsiTheme="minorHAnsi" w:cstheme="minorHAnsi"/>
          <w:sz w:val="20"/>
          <w:szCs w:val="20"/>
        </w:rPr>
        <w:t xml:space="preserve"> with rationale for any decisions made and details of action taken. </w:t>
      </w:r>
    </w:p>
    <w:p w14:paraId="2AD1E7A1" w14:textId="77777777" w:rsidR="002217E2" w:rsidRPr="007A0F6D" w:rsidRDefault="008E0286" w:rsidP="008E0286">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Records will be reviewed so that potential patterns of concerning, problematic or inappropriate behaviour can be identified. In the event that patterns and/or wider cultural issues within the </w:t>
      </w:r>
      <w:r w:rsidR="002217E2" w:rsidRPr="007A0F6D">
        <w:rPr>
          <w:rFonts w:asciiTheme="minorHAnsi" w:hAnsiTheme="minorHAnsi" w:cstheme="minorHAnsi"/>
          <w:sz w:val="20"/>
          <w:szCs w:val="20"/>
        </w:rPr>
        <w:t xml:space="preserve">school </w:t>
      </w:r>
      <w:r w:rsidRPr="007A0F6D">
        <w:rPr>
          <w:rFonts w:asciiTheme="minorHAnsi" w:hAnsiTheme="minorHAnsi" w:cstheme="minorHAnsi"/>
          <w:sz w:val="20"/>
          <w:szCs w:val="20"/>
        </w:rPr>
        <w:t>are identified, the</w:t>
      </w:r>
      <w:r w:rsidR="002217E2" w:rsidRPr="007A0F6D">
        <w:rPr>
          <w:rFonts w:asciiTheme="minorHAnsi" w:hAnsiTheme="minorHAnsi" w:cstheme="minorHAnsi"/>
          <w:sz w:val="20"/>
          <w:szCs w:val="20"/>
        </w:rPr>
        <w:t xml:space="preserve"> school</w:t>
      </w:r>
      <w:r w:rsidRPr="007A0F6D">
        <w:rPr>
          <w:rFonts w:asciiTheme="minorHAnsi" w:hAnsiTheme="minorHAnsi" w:cstheme="minorHAnsi"/>
          <w:sz w:val="20"/>
          <w:szCs w:val="20"/>
        </w:rPr>
        <w:t xml:space="preserve"> will either: </w:t>
      </w:r>
    </w:p>
    <w:p w14:paraId="5F96CBE2" w14:textId="77777777" w:rsidR="002217E2" w:rsidRPr="007A0F6D" w:rsidRDefault="008E0286" w:rsidP="008E0286">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take action through our disciplinary procedures; </w:t>
      </w:r>
    </w:p>
    <w:p w14:paraId="03221F72" w14:textId="22246D3A" w:rsidR="002217E2" w:rsidRPr="007A0F6D" w:rsidRDefault="008E0286" w:rsidP="008E0286">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refer behaviour to the local authority designated officer/</w:t>
      </w:r>
      <w:r w:rsidR="002E63C5" w:rsidRPr="007A0F6D">
        <w:rPr>
          <w:rFonts w:asciiTheme="minorHAnsi" w:hAnsiTheme="minorHAnsi" w:cstheme="minorHAnsi"/>
          <w:sz w:val="20"/>
          <w:szCs w:val="20"/>
        </w:rPr>
        <w:t>s</w:t>
      </w:r>
      <w:r w:rsidRPr="007A0F6D">
        <w:rPr>
          <w:rFonts w:asciiTheme="minorHAnsi" w:hAnsiTheme="minorHAnsi" w:cstheme="minorHAnsi"/>
          <w:sz w:val="20"/>
          <w:szCs w:val="20"/>
        </w:rPr>
        <w:t xml:space="preserve"> where a pattern of behaviour moves from a concern to meeting the harms threshold; and/or </w:t>
      </w:r>
    </w:p>
    <w:p w14:paraId="3A54B564" w14:textId="081A31AC" w:rsidR="008E0286" w:rsidRPr="007A0F6D" w:rsidRDefault="008E0286" w:rsidP="008E0286">
      <w:pPr>
        <w:pStyle w:val="Default"/>
        <w:spacing w:line="276" w:lineRule="auto"/>
        <w:rPr>
          <w:rFonts w:asciiTheme="minorHAnsi" w:hAnsiTheme="minorHAnsi" w:cstheme="minorHAnsi"/>
          <w:sz w:val="10"/>
          <w:szCs w:val="10"/>
        </w:rPr>
      </w:pPr>
      <w:r w:rsidRPr="007A0F6D">
        <w:rPr>
          <w:rFonts w:asciiTheme="minorHAnsi" w:hAnsiTheme="minorHAnsi" w:cstheme="minorHAnsi"/>
          <w:sz w:val="20"/>
          <w:szCs w:val="20"/>
        </w:rPr>
        <w:t xml:space="preserve">• revise policies or implement extra training as appropriate, to minimise the risk of behaviour happening again. The </w:t>
      </w:r>
      <w:r w:rsidR="002217E2"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will retain information about low-level concerns until the member of staff is no longer employed by the </w:t>
      </w:r>
      <w:r w:rsidR="00F6486C" w:rsidRPr="007A0F6D">
        <w:rPr>
          <w:rFonts w:asciiTheme="minorHAnsi" w:hAnsiTheme="minorHAnsi" w:cstheme="minorHAnsi"/>
          <w:sz w:val="20"/>
          <w:szCs w:val="20"/>
        </w:rPr>
        <w:t>school.</w:t>
      </w:r>
    </w:p>
    <w:p w14:paraId="14CFF729" w14:textId="77777777" w:rsidR="00FB78C9" w:rsidRPr="007A0F6D" w:rsidRDefault="00FB78C9" w:rsidP="00DC6678">
      <w:pPr>
        <w:pStyle w:val="Default"/>
        <w:spacing w:line="276" w:lineRule="auto"/>
        <w:rPr>
          <w:rFonts w:asciiTheme="minorHAnsi" w:hAnsiTheme="minorHAnsi" w:cstheme="minorHAnsi"/>
          <w:sz w:val="20"/>
          <w:szCs w:val="20"/>
        </w:rPr>
      </w:pPr>
    </w:p>
    <w:p w14:paraId="6219E1AA" w14:textId="4B7383F4" w:rsidR="00721BD7" w:rsidRPr="007C1A2D" w:rsidRDefault="00A0734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12.9</w:t>
      </w:r>
      <w:r w:rsidR="00721BD7" w:rsidRPr="007A0F6D">
        <w:rPr>
          <w:rFonts w:asciiTheme="minorHAnsi" w:hAnsiTheme="minorHAnsi" w:cstheme="minorHAnsi"/>
          <w:b/>
          <w:bCs/>
          <w:sz w:val="20"/>
          <w:szCs w:val="20"/>
        </w:rPr>
        <w:t xml:space="preserve"> Inappropriate behaviour by staff towards </w:t>
      </w:r>
      <w:r w:rsidR="007A0F6D">
        <w:rPr>
          <w:rFonts w:asciiTheme="minorHAnsi" w:hAnsiTheme="minorHAnsi" w:cstheme="minorHAnsi"/>
          <w:b/>
          <w:bCs/>
          <w:sz w:val="20"/>
          <w:szCs w:val="20"/>
        </w:rPr>
        <w:t>pupil</w:t>
      </w:r>
      <w:r w:rsidR="00721BD7" w:rsidRPr="007A0F6D">
        <w:rPr>
          <w:rFonts w:asciiTheme="minorHAnsi" w:hAnsiTheme="minorHAnsi" w:cstheme="minorHAnsi"/>
          <w:b/>
          <w:bCs/>
          <w:sz w:val="20"/>
          <w:szCs w:val="20"/>
        </w:rPr>
        <w:t>s is unacceptable</w:t>
      </w:r>
      <w:r w:rsidR="00721BD7" w:rsidRPr="007A0F6D">
        <w:rPr>
          <w:rFonts w:asciiTheme="minorHAnsi" w:hAnsiTheme="minorHAnsi" w:cstheme="minorHAnsi"/>
          <w:sz w:val="20"/>
          <w:szCs w:val="20"/>
        </w:rPr>
        <w:t xml:space="preserve">.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staff and a </w:t>
      </w:r>
      <w:r w:rsidR="007A0F6D">
        <w:rPr>
          <w:rFonts w:asciiTheme="minorHAnsi" w:hAnsiTheme="minorHAnsi" w:cstheme="minorHAnsi"/>
          <w:sz w:val="20"/>
          <w:szCs w:val="20"/>
        </w:rPr>
        <w:t>pupil</w:t>
      </w:r>
      <w:r w:rsidR="00721BD7" w:rsidRPr="007A0F6D">
        <w:rPr>
          <w:rFonts w:asciiTheme="minorHAnsi" w:hAnsiTheme="minorHAnsi" w:cstheme="minorHAnsi"/>
          <w:sz w:val="20"/>
          <w:szCs w:val="20"/>
        </w:rPr>
        <w:t xml:space="preserve"> under 18 may be a criminal offence, even if that </w:t>
      </w:r>
      <w:r w:rsidR="007A0F6D">
        <w:rPr>
          <w:rFonts w:asciiTheme="minorHAnsi" w:hAnsiTheme="minorHAnsi" w:cstheme="minorHAnsi"/>
          <w:sz w:val="20"/>
          <w:szCs w:val="20"/>
        </w:rPr>
        <w:t>pupil</w:t>
      </w:r>
      <w:r w:rsidR="00721BD7" w:rsidRPr="007A0F6D">
        <w:rPr>
          <w:rFonts w:asciiTheme="minorHAnsi" w:hAnsiTheme="minorHAnsi" w:cstheme="minorHAnsi"/>
          <w:sz w:val="20"/>
          <w:szCs w:val="20"/>
        </w:rPr>
        <w:t xml:space="preserve"> is over the age of consent. Other examples of inappropriate behaviour can be found in </w:t>
      </w:r>
      <w:r w:rsidR="00721BD7" w:rsidRPr="007C1A2D">
        <w:rPr>
          <w:rFonts w:asciiTheme="minorHAnsi" w:hAnsiTheme="minorHAnsi" w:cstheme="minorHAnsi"/>
          <w:sz w:val="20"/>
          <w:szCs w:val="20"/>
        </w:rPr>
        <w:t>the S</w:t>
      </w:r>
      <w:r w:rsidR="00CA72F0" w:rsidRPr="007C1A2D">
        <w:rPr>
          <w:rFonts w:asciiTheme="minorHAnsi" w:hAnsiTheme="minorHAnsi" w:cstheme="minorHAnsi"/>
          <w:sz w:val="20"/>
          <w:szCs w:val="20"/>
        </w:rPr>
        <w:t xml:space="preserve">taff </w:t>
      </w:r>
      <w:r w:rsidR="003632FD" w:rsidRPr="007C1A2D">
        <w:rPr>
          <w:rFonts w:asciiTheme="minorHAnsi" w:hAnsiTheme="minorHAnsi" w:cstheme="minorHAnsi"/>
          <w:sz w:val="20"/>
          <w:szCs w:val="20"/>
        </w:rPr>
        <w:t xml:space="preserve">Code of </w:t>
      </w:r>
      <w:r w:rsidR="00721BD7" w:rsidRPr="007C1A2D">
        <w:rPr>
          <w:rFonts w:asciiTheme="minorHAnsi" w:hAnsiTheme="minorHAnsi" w:cstheme="minorHAnsi"/>
          <w:sz w:val="20"/>
          <w:szCs w:val="20"/>
        </w:rPr>
        <w:t xml:space="preserve">Conduct Policy. </w:t>
      </w:r>
      <w:r w:rsidR="00721BD7" w:rsidRPr="007A0F6D">
        <w:rPr>
          <w:rFonts w:asciiTheme="minorHAnsi" w:hAnsiTheme="minorHAnsi" w:cstheme="minorHAnsi"/>
          <w:sz w:val="20"/>
          <w:szCs w:val="20"/>
        </w:rPr>
        <w:t xml:space="preserve">Such offences will be handled in line with </w:t>
      </w:r>
      <w:r w:rsidR="00721BD7" w:rsidRPr="007C1A2D">
        <w:rPr>
          <w:rFonts w:asciiTheme="minorHAnsi" w:hAnsiTheme="minorHAnsi" w:cstheme="minorHAnsi"/>
          <w:sz w:val="20"/>
          <w:szCs w:val="20"/>
        </w:rPr>
        <w:t xml:space="preserve">the </w:t>
      </w:r>
      <w:r w:rsidR="009C2485" w:rsidRPr="007C1A2D">
        <w:rPr>
          <w:rFonts w:asciiTheme="minorHAnsi" w:hAnsiTheme="minorHAnsi" w:cstheme="minorHAnsi"/>
          <w:sz w:val="20"/>
          <w:szCs w:val="20"/>
        </w:rPr>
        <w:t xml:space="preserve">KCSIE Part </w:t>
      </w:r>
      <w:r w:rsidR="008C34FE" w:rsidRPr="007C1A2D">
        <w:rPr>
          <w:rFonts w:asciiTheme="minorHAnsi" w:hAnsiTheme="minorHAnsi" w:cstheme="minorHAnsi"/>
          <w:sz w:val="20"/>
          <w:szCs w:val="20"/>
        </w:rPr>
        <w:t>four</w:t>
      </w:r>
      <w:r w:rsidR="009C2485" w:rsidRPr="007C1A2D">
        <w:rPr>
          <w:rFonts w:asciiTheme="minorHAnsi" w:hAnsiTheme="minorHAnsi" w:cstheme="minorHAnsi"/>
          <w:sz w:val="20"/>
          <w:szCs w:val="20"/>
        </w:rPr>
        <w:t xml:space="preserve">. </w:t>
      </w:r>
    </w:p>
    <w:p w14:paraId="698FF3B0" w14:textId="63894B56" w:rsidR="00FB78C9" w:rsidRPr="007A0F6D" w:rsidRDefault="00721BD7" w:rsidP="00DC6678">
      <w:pPr>
        <w:pStyle w:val="Default"/>
        <w:spacing w:line="276" w:lineRule="auto"/>
        <w:rPr>
          <w:rFonts w:asciiTheme="minorHAnsi" w:hAnsiTheme="minorHAnsi" w:cstheme="minorHAnsi"/>
          <w:sz w:val="20"/>
          <w:szCs w:val="20"/>
        </w:rPr>
      </w:pPr>
      <w:r w:rsidRPr="007C1A2D">
        <w:rPr>
          <w:rFonts w:asciiTheme="minorHAnsi" w:hAnsiTheme="minorHAnsi" w:cstheme="minorHAnsi"/>
          <w:b/>
          <w:bCs/>
          <w:sz w:val="20"/>
          <w:szCs w:val="20"/>
        </w:rPr>
        <w:t>1</w:t>
      </w:r>
      <w:r w:rsidR="00A07345" w:rsidRPr="007C1A2D">
        <w:rPr>
          <w:rFonts w:asciiTheme="minorHAnsi" w:hAnsiTheme="minorHAnsi" w:cstheme="minorHAnsi"/>
          <w:b/>
          <w:bCs/>
          <w:sz w:val="20"/>
          <w:szCs w:val="20"/>
        </w:rPr>
        <w:t>2.10</w:t>
      </w:r>
      <w:r w:rsidRPr="007C1A2D">
        <w:rPr>
          <w:rFonts w:asciiTheme="minorHAnsi" w:hAnsiTheme="minorHAnsi" w:cstheme="minorHAnsi"/>
          <w:sz w:val="20"/>
          <w:szCs w:val="20"/>
        </w:rPr>
        <w:t xml:space="preserve"> Adults working or volunteering for, or on behalf of, the </w:t>
      </w:r>
      <w:r w:rsidR="00E45C4C" w:rsidRPr="007C1A2D">
        <w:rPr>
          <w:rFonts w:asciiTheme="minorHAnsi" w:hAnsiTheme="minorHAnsi" w:cstheme="minorHAnsi"/>
          <w:sz w:val="20"/>
          <w:szCs w:val="20"/>
        </w:rPr>
        <w:t>school</w:t>
      </w:r>
      <w:r w:rsidRPr="007C1A2D">
        <w:rPr>
          <w:rFonts w:asciiTheme="minorHAnsi" w:hAnsiTheme="minorHAnsi" w:cstheme="minorHAnsi"/>
          <w:sz w:val="20"/>
          <w:szCs w:val="20"/>
        </w:rPr>
        <w:t xml:space="preserve"> must not have sexual relationships, or engage in any form of communication which could be interpreted as sexual, with any child or </w:t>
      </w:r>
      <w:r w:rsidR="007A0F6D" w:rsidRPr="007C1A2D">
        <w:rPr>
          <w:rFonts w:asciiTheme="minorHAnsi" w:hAnsiTheme="minorHAnsi" w:cstheme="minorHAnsi"/>
          <w:sz w:val="20"/>
          <w:szCs w:val="20"/>
        </w:rPr>
        <w:t>pupil</w:t>
      </w:r>
      <w:r w:rsidR="00EA6572" w:rsidRPr="007C1A2D">
        <w:rPr>
          <w:rFonts w:asciiTheme="minorHAnsi" w:hAnsiTheme="minorHAnsi" w:cstheme="minorHAnsi"/>
          <w:sz w:val="20"/>
          <w:szCs w:val="20"/>
        </w:rPr>
        <w:t xml:space="preserve"> (including those aged 18 or over). More information can be found in the S</w:t>
      </w:r>
      <w:r w:rsidR="00CA72F0" w:rsidRPr="007C1A2D">
        <w:rPr>
          <w:rFonts w:asciiTheme="minorHAnsi" w:hAnsiTheme="minorHAnsi" w:cstheme="minorHAnsi"/>
          <w:sz w:val="20"/>
          <w:szCs w:val="20"/>
        </w:rPr>
        <w:t>taff</w:t>
      </w:r>
      <w:r w:rsidR="00EA6572" w:rsidRPr="007C1A2D">
        <w:rPr>
          <w:rFonts w:asciiTheme="minorHAnsi" w:hAnsiTheme="minorHAnsi" w:cstheme="minorHAnsi"/>
          <w:sz w:val="20"/>
          <w:szCs w:val="20"/>
        </w:rPr>
        <w:t xml:space="preserve"> </w:t>
      </w:r>
      <w:r w:rsidR="003632FD" w:rsidRPr="007C1A2D">
        <w:rPr>
          <w:rFonts w:asciiTheme="minorHAnsi" w:hAnsiTheme="minorHAnsi" w:cstheme="minorHAnsi"/>
          <w:sz w:val="20"/>
          <w:szCs w:val="20"/>
        </w:rPr>
        <w:t xml:space="preserve">Code of </w:t>
      </w:r>
      <w:r w:rsidR="00EA6572" w:rsidRPr="007C1A2D">
        <w:rPr>
          <w:rFonts w:asciiTheme="minorHAnsi" w:hAnsiTheme="minorHAnsi" w:cstheme="minorHAnsi"/>
          <w:sz w:val="20"/>
          <w:szCs w:val="20"/>
        </w:rPr>
        <w:t>Conduct Policy.</w:t>
      </w:r>
    </w:p>
    <w:p w14:paraId="6A87B39F" w14:textId="77777777" w:rsidR="004F4291" w:rsidRPr="007A0F6D" w:rsidRDefault="004F4291" w:rsidP="00DC6678">
      <w:pPr>
        <w:pStyle w:val="Default"/>
        <w:spacing w:line="276" w:lineRule="auto"/>
        <w:rPr>
          <w:rFonts w:asciiTheme="minorHAnsi" w:hAnsiTheme="minorHAnsi" w:cstheme="minorHAnsi"/>
          <w:sz w:val="20"/>
          <w:szCs w:val="20"/>
        </w:rPr>
      </w:pPr>
    </w:p>
    <w:p w14:paraId="35B144E4" w14:textId="09ECCF86" w:rsidR="000D755E"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2.11</w:t>
      </w:r>
      <w:r w:rsidRPr="007A0F6D">
        <w:rPr>
          <w:rFonts w:asciiTheme="minorHAnsi" w:hAnsiTheme="minorHAnsi" w:cstheme="minorHAnsi"/>
          <w:b/>
          <w:bCs/>
          <w:sz w:val="20"/>
          <w:szCs w:val="20"/>
        </w:rPr>
        <w:t xml:space="preserve"> The </w:t>
      </w:r>
      <w:r w:rsidR="00DF547F" w:rsidRPr="007A0F6D">
        <w:rPr>
          <w:rFonts w:asciiTheme="minorHAnsi" w:hAnsiTheme="minorHAnsi" w:cstheme="minorHAnsi"/>
          <w:b/>
          <w:bCs/>
          <w:sz w:val="20"/>
          <w:szCs w:val="20"/>
        </w:rPr>
        <w:t>School</w:t>
      </w:r>
      <w:r w:rsidRPr="007A0F6D">
        <w:rPr>
          <w:rFonts w:asciiTheme="minorHAnsi" w:hAnsiTheme="minorHAnsi" w:cstheme="minorHAnsi"/>
          <w:b/>
          <w:bCs/>
          <w:sz w:val="20"/>
          <w:szCs w:val="20"/>
        </w:rPr>
        <w:t xml:space="preserve"> recognises the possibility that adults working in the</w:t>
      </w:r>
      <w:r w:rsidR="00DF547F" w:rsidRPr="007A0F6D">
        <w:rPr>
          <w:rFonts w:asciiTheme="minorHAnsi" w:hAnsiTheme="minorHAnsi" w:cstheme="minorHAnsi"/>
          <w:b/>
          <w:bCs/>
          <w:sz w:val="20"/>
          <w:szCs w:val="20"/>
        </w:rPr>
        <w:t xml:space="preserve"> organisation</w:t>
      </w:r>
      <w:r w:rsidRPr="007A0F6D">
        <w:rPr>
          <w:rFonts w:asciiTheme="minorHAnsi" w:hAnsiTheme="minorHAnsi" w:cstheme="minorHAnsi"/>
          <w:b/>
          <w:bCs/>
          <w:sz w:val="20"/>
          <w:szCs w:val="20"/>
        </w:rPr>
        <w:t xml:space="preserve"> may harm children,</w:t>
      </w:r>
      <w:r w:rsidRPr="007A0F6D">
        <w:rPr>
          <w:rFonts w:asciiTheme="minorHAnsi" w:hAnsiTheme="minorHAnsi" w:cstheme="minorHAnsi"/>
          <w:sz w:val="20"/>
          <w:szCs w:val="20"/>
        </w:rPr>
        <w:t xml:space="preserve"> </w:t>
      </w:r>
      <w:r w:rsidRPr="007A0F6D">
        <w:rPr>
          <w:rFonts w:asciiTheme="minorHAnsi" w:hAnsiTheme="minorHAnsi" w:cstheme="minorHAnsi"/>
          <w:b/>
          <w:bCs/>
          <w:sz w:val="20"/>
          <w:szCs w:val="20"/>
        </w:rPr>
        <w:t>including governors, volunteers, supply teachers</w:t>
      </w:r>
      <w:r w:rsidR="00763B71" w:rsidRPr="007A0F6D">
        <w:rPr>
          <w:rFonts w:asciiTheme="minorHAnsi" w:hAnsiTheme="minorHAnsi" w:cstheme="minorHAnsi"/>
          <w:b/>
          <w:bCs/>
          <w:sz w:val="20"/>
          <w:szCs w:val="20"/>
        </w:rPr>
        <w:t xml:space="preserve">, </w:t>
      </w:r>
      <w:r w:rsidRPr="007A0F6D">
        <w:rPr>
          <w:rFonts w:asciiTheme="minorHAnsi" w:hAnsiTheme="minorHAnsi" w:cstheme="minorHAnsi"/>
          <w:b/>
          <w:bCs/>
          <w:sz w:val="20"/>
          <w:szCs w:val="20"/>
        </w:rPr>
        <w:t>agency staff</w:t>
      </w:r>
      <w:r w:rsidR="00763B71" w:rsidRPr="007A0F6D">
        <w:rPr>
          <w:rFonts w:asciiTheme="minorHAnsi" w:hAnsiTheme="minorHAnsi" w:cstheme="minorHAnsi"/>
          <w:b/>
          <w:bCs/>
          <w:sz w:val="20"/>
          <w:szCs w:val="20"/>
        </w:rPr>
        <w:t xml:space="preserve"> and contractors.</w:t>
      </w:r>
      <w:r w:rsidRPr="007A0F6D">
        <w:rPr>
          <w:rFonts w:asciiTheme="minorHAnsi" w:hAnsiTheme="minorHAnsi" w:cstheme="minorHAnsi"/>
          <w:sz w:val="20"/>
          <w:szCs w:val="20"/>
        </w:rPr>
        <w:t xml:space="preserve"> </w:t>
      </w:r>
    </w:p>
    <w:p w14:paraId="39F5E121" w14:textId="77777777" w:rsidR="000D755E" w:rsidRPr="007A0F6D" w:rsidRDefault="000D755E" w:rsidP="00DC6678">
      <w:pPr>
        <w:pStyle w:val="Default"/>
        <w:spacing w:line="276" w:lineRule="auto"/>
        <w:rPr>
          <w:rFonts w:asciiTheme="minorHAnsi" w:hAnsiTheme="minorHAnsi" w:cstheme="minorHAnsi"/>
          <w:sz w:val="20"/>
          <w:szCs w:val="20"/>
        </w:rPr>
      </w:pPr>
    </w:p>
    <w:p w14:paraId="7BBF4C65" w14:textId="49F3A29D" w:rsidR="000D755E"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2.12</w:t>
      </w:r>
      <w:r w:rsidRPr="007A0F6D">
        <w:rPr>
          <w:rFonts w:asciiTheme="minorHAnsi" w:hAnsiTheme="minorHAnsi" w:cstheme="minorHAnsi"/>
          <w:b/>
          <w:bCs/>
          <w:sz w:val="20"/>
          <w:szCs w:val="20"/>
        </w:rPr>
        <w:t xml:space="preserve"> Allegations that may meet the harms threshold</w:t>
      </w:r>
      <w:r w:rsidR="008C34FE" w:rsidRPr="007A0F6D">
        <w:rPr>
          <w:rFonts w:asciiTheme="minorHAnsi" w:hAnsiTheme="minorHAnsi" w:cstheme="minorHAnsi"/>
          <w:b/>
          <w:bCs/>
          <w:sz w:val="20"/>
          <w:szCs w:val="20"/>
        </w:rPr>
        <w:t xml:space="preserve">, </w:t>
      </w:r>
      <w:r w:rsidRPr="007A0F6D">
        <w:rPr>
          <w:rFonts w:asciiTheme="minorHAnsi" w:hAnsiTheme="minorHAnsi" w:cstheme="minorHAnsi"/>
          <w:b/>
          <w:bCs/>
          <w:sz w:val="20"/>
          <w:szCs w:val="20"/>
        </w:rPr>
        <w:t>guidance in KCSIE (Part</w:t>
      </w:r>
      <w:r w:rsidR="008C34FE" w:rsidRPr="007A0F6D">
        <w:rPr>
          <w:rFonts w:asciiTheme="minorHAnsi" w:hAnsiTheme="minorHAnsi" w:cstheme="minorHAnsi"/>
          <w:b/>
          <w:bCs/>
          <w:sz w:val="20"/>
          <w:szCs w:val="20"/>
        </w:rPr>
        <w:t xml:space="preserve"> four</w:t>
      </w:r>
      <w:r w:rsidRPr="007A0F6D">
        <w:rPr>
          <w:rFonts w:asciiTheme="minorHAnsi" w:hAnsiTheme="minorHAnsi" w:cstheme="minorHAnsi"/>
          <w:b/>
          <w:bCs/>
          <w:sz w:val="20"/>
          <w:szCs w:val="20"/>
        </w:rPr>
        <w:t>)</w:t>
      </w:r>
      <w:r w:rsidRPr="007A0F6D">
        <w:rPr>
          <w:rFonts w:asciiTheme="minorHAnsi" w:hAnsiTheme="minorHAnsi" w:cstheme="minorHAnsi"/>
          <w:sz w:val="20"/>
          <w:szCs w:val="20"/>
        </w:rPr>
        <w:t xml:space="preserve"> should be followed where it is alleged that anyone working in </w:t>
      </w:r>
      <w:r w:rsidRPr="007C1A2D">
        <w:rPr>
          <w:rFonts w:asciiTheme="minorHAnsi" w:hAnsiTheme="minorHAnsi" w:cstheme="minorHAnsi"/>
          <w:sz w:val="20"/>
          <w:szCs w:val="20"/>
        </w:rPr>
        <w:t xml:space="preserve">the </w:t>
      </w:r>
      <w:r w:rsidR="00E45C4C" w:rsidRPr="007C1A2D">
        <w:rPr>
          <w:rFonts w:asciiTheme="minorHAnsi" w:hAnsiTheme="minorHAnsi" w:cstheme="minorHAnsi"/>
          <w:sz w:val="20"/>
          <w:szCs w:val="20"/>
        </w:rPr>
        <w:t>sc</w:t>
      </w:r>
      <w:r w:rsidR="000F741C" w:rsidRPr="007C1A2D">
        <w:rPr>
          <w:rFonts w:asciiTheme="minorHAnsi" w:hAnsiTheme="minorHAnsi" w:cstheme="minorHAnsi"/>
          <w:sz w:val="20"/>
          <w:szCs w:val="20"/>
        </w:rPr>
        <w:t>hool</w:t>
      </w:r>
      <w:r w:rsidRPr="007C1A2D">
        <w:rPr>
          <w:rFonts w:asciiTheme="minorHAnsi" w:hAnsiTheme="minorHAnsi" w:cstheme="minorHAnsi"/>
          <w:sz w:val="20"/>
          <w:szCs w:val="20"/>
        </w:rPr>
        <w:t xml:space="preserve"> that provides</w:t>
      </w:r>
      <w:r w:rsidRPr="007A0F6D">
        <w:rPr>
          <w:rFonts w:asciiTheme="minorHAnsi" w:hAnsiTheme="minorHAnsi" w:cstheme="minorHAnsi"/>
          <w:sz w:val="20"/>
          <w:szCs w:val="20"/>
        </w:rPr>
        <w:t xml:space="preserve"> education for children under 18 years of age, including supply teachers and volunteers has:</w:t>
      </w:r>
    </w:p>
    <w:p w14:paraId="10A5029C" w14:textId="77777777" w:rsidR="000D755E"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behaved in a way that has harmed a child, or may have harmed a child;</w:t>
      </w:r>
    </w:p>
    <w:p w14:paraId="06366086" w14:textId="77777777" w:rsidR="000D755E"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possibly committed a criminal offence against or related to a child; </w:t>
      </w:r>
    </w:p>
    <w:p w14:paraId="78D55CDB" w14:textId="77777777" w:rsidR="000D755E"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behaved towards a child or children in a way that indicates they may pose a risk of harm to children; or </w:t>
      </w:r>
    </w:p>
    <w:p w14:paraId="0A29BB82" w14:textId="77777777" w:rsidR="00AE44B5"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behaved or may have behaved in a way that indicates they may not be suitable to work with children. </w:t>
      </w:r>
    </w:p>
    <w:p w14:paraId="093D8E10" w14:textId="77777777" w:rsidR="00AE44B5" w:rsidRPr="007A0F6D" w:rsidRDefault="00AE44B5" w:rsidP="00DC6678">
      <w:pPr>
        <w:pStyle w:val="Default"/>
        <w:spacing w:line="276" w:lineRule="auto"/>
        <w:rPr>
          <w:rFonts w:asciiTheme="minorHAnsi" w:hAnsiTheme="minorHAnsi" w:cstheme="minorHAnsi"/>
          <w:sz w:val="20"/>
          <w:szCs w:val="20"/>
        </w:rPr>
      </w:pPr>
    </w:p>
    <w:p w14:paraId="22572AE8" w14:textId="7AFC2526" w:rsidR="00AA7E3D"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This includes behaviour or incidents that have occurred in</w:t>
      </w:r>
      <w:r w:rsidR="00133584" w:rsidRPr="007A0F6D">
        <w:rPr>
          <w:rFonts w:asciiTheme="minorHAnsi" w:hAnsiTheme="minorHAnsi" w:cstheme="minorHAnsi"/>
          <w:sz w:val="20"/>
          <w:szCs w:val="20"/>
        </w:rPr>
        <w:t xml:space="preserve"> and outside of </w:t>
      </w:r>
      <w:r w:rsidRPr="007A0F6D">
        <w:rPr>
          <w:rFonts w:asciiTheme="minorHAnsi" w:hAnsiTheme="minorHAnsi" w:cstheme="minorHAnsi"/>
          <w:sz w:val="20"/>
          <w:szCs w:val="20"/>
        </w:rPr>
        <w:t xml:space="preserve">the </w:t>
      </w:r>
      <w:r w:rsidR="00AE44B5" w:rsidRPr="007A0F6D">
        <w:rPr>
          <w:rFonts w:asciiTheme="minorHAnsi" w:hAnsiTheme="minorHAnsi" w:cstheme="minorHAnsi"/>
          <w:sz w:val="20"/>
          <w:szCs w:val="20"/>
        </w:rPr>
        <w:t>schoo</w:t>
      </w:r>
      <w:r w:rsidR="006F4A17" w:rsidRPr="007A0F6D">
        <w:rPr>
          <w:rFonts w:asciiTheme="minorHAnsi" w:hAnsiTheme="minorHAnsi" w:cstheme="minorHAnsi"/>
          <w:sz w:val="20"/>
          <w:szCs w:val="20"/>
        </w:rPr>
        <w:t>l</w:t>
      </w:r>
      <w:r w:rsidRPr="007A0F6D">
        <w:rPr>
          <w:rFonts w:asciiTheme="minorHAnsi" w:hAnsiTheme="minorHAnsi" w:cstheme="minorHAnsi"/>
          <w:sz w:val="20"/>
          <w:szCs w:val="20"/>
        </w:rPr>
        <w:t xml:space="preserve">. Staff who are concerned about the conduct of a colleague towards a </w:t>
      </w:r>
      <w:r w:rsidR="007A0F6D">
        <w:rPr>
          <w:rFonts w:asciiTheme="minorHAnsi" w:hAnsiTheme="minorHAnsi" w:cstheme="minorHAnsi"/>
          <w:sz w:val="20"/>
          <w:szCs w:val="20"/>
        </w:rPr>
        <w:t>pupil</w:t>
      </w:r>
      <w:r w:rsidRPr="007A0F6D">
        <w:rPr>
          <w:rFonts w:asciiTheme="minorHAnsi" w:hAnsiTheme="minorHAnsi" w:cstheme="minorHAnsi"/>
          <w:sz w:val="20"/>
          <w:szCs w:val="20"/>
        </w:rPr>
        <w:t xml:space="preserve"> may worry that they have misunderstood the situation and may wonder whether a report could jeopardise their colleague’s career. All staff must remember that the welfare of the child is paramount. The </w:t>
      </w:r>
      <w:r w:rsidR="007C1A2D">
        <w:rPr>
          <w:rFonts w:asciiTheme="minorHAnsi" w:hAnsiTheme="minorHAnsi" w:cstheme="minorHAnsi"/>
          <w:sz w:val="20"/>
          <w:szCs w:val="20"/>
        </w:rPr>
        <w:t>federation</w:t>
      </w:r>
      <w:r w:rsidR="000D755E" w:rsidRPr="007A0F6D">
        <w:rPr>
          <w:rFonts w:asciiTheme="minorHAnsi" w:hAnsiTheme="minorHAnsi" w:cstheme="minorHAnsi"/>
          <w:sz w:val="20"/>
          <w:szCs w:val="20"/>
        </w:rPr>
        <w:t xml:space="preserve">’s </w:t>
      </w:r>
      <w:r w:rsidRPr="007C1A2D">
        <w:rPr>
          <w:rFonts w:asciiTheme="minorHAnsi" w:hAnsiTheme="minorHAnsi" w:cstheme="minorHAnsi"/>
          <w:b/>
          <w:bCs/>
          <w:sz w:val="20"/>
          <w:szCs w:val="20"/>
        </w:rPr>
        <w:t>Whistleblowing Policy an</w:t>
      </w:r>
      <w:r w:rsidR="00B83893" w:rsidRPr="007C1A2D">
        <w:rPr>
          <w:rFonts w:asciiTheme="minorHAnsi" w:hAnsiTheme="minorHAnsi" w:cstheme="minorHAnsi"/>
          <w:b/>
          <w:bCs/>
          <w:sz w:val="20"/>
          <w:szCs w:val="20"/>
        </w:rPr>
        <w:t>d Staff Code of Conduct</w:t>
      </w:r>
      <w:r w:rsidRPr="007C1A2D">
        <w:rPr>
          <w:rFonts w:asciiTheme="minorHAnsi" w:hAnsiTheme="minorHAnsi" w:cstheme="minorHAnsi"/>
          <w:sz w:val="20"/>
          <w:szCs w:val="20"/>
        </w:rPr>
        <w:t xml:space="preserve"> enables</w:t>
      </w:r>
      <w:r w:rsidRPr="007A0F6D">
        <w:rPr>
          <w:rFonts w:asciiTheme="minorHAnsi" w:hAnsiTheme="minorHAnsi" w:cstheme="minorHAnsi"/>
          <w:sz w:val="20"/>
          <w:szCs w:val="20"/>
        </w:rPr>
        <w:t xml:space="preserve"> staff to raise concerns or allegations in confidence and for a sensitive enquiry to take place. </w:t>
      </w:r>
    </w:p>
    <w:p w14:paraId="2F92217C" w14:textId="77777777" w:rsidR="00AA7E3D" w:rsidRPr="007A0F6D" w:rsidRDefault="00AA7E3D" w:rsidP="00DC6678">
      <w:pPr>
        <w:pStyle w:val="Default"/>
        <w:spacing w:line="276" w:lineRule="auto"/>
        <w:rPr>
          <w:rFonts w:asciiTheme="minorHAnsi" w:hAnsiTheme="minorHAnsi" w:cstheme="minorHAnsi"/>
          <w:sz w:val="20"/>
          <w:szCs w:val="20"/>
        </w:rPr>
      </w:pPr>
    </w:p>
    <w:p w14:paraId="0886C075" w14:textId="66FA749C" w:rsidR="00AC4452"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w:t>
      </w:r>
      <w:r w:rsidRPr="007A0F6D">
        <w:rPr>
          <w:rFonts w:asciiTheme="minorHAnsi" w:hAnsiTheme="minorHAnsi" w:cstheme="minorHAnsi"/>
          <w:b/>
          <w:bCs/>
          <w:sz w:val="20"/>
          <w:szCs w:val="20"/>
        </w:rPr>
        <w:t>.</w:t>
      </w:r>
      <w:r w:rsidR="00A07345" w:rsidRPr="007A0F6D">
        <w:rPr>
          <w:rFonts w:asciiTheme="minorHAnsi" w:hAnsiTheme="minorHAnsi" w:cstheme="minorHAnsi"/>
          <w:b/>
          <w:bCs/>
          <w:sz w:val="20"/>
          <w:szCs w:val="20"/>
        </w:rPr>
        <w:t>1</w:t>
      </w:r>
      <w:r w:rsidRPr="007A0F6D">
        <w:rPr>
          <w:rFonts w:asciiTheme="minorHAnsi" w:hAnsiTheme="minorHAnsi" w:cstheme="minorHAnsi"/>
          <w:b/>
          <w:bCs/>
          <w:sz w:val="20"/>
          <w:szCs w:val="20"/>
        </w:rPr>
        <w:t>3 If a concern or allegation of abuse arises against any person working or volunteering on the school site</w:t>
      </w:r>
      <w:r w:rsidRPr="007A0F6D">
        <w:rPr>
          <w:rFonts w:asciiTheme="minorHAnsi" w:hAnsiTheme="minorHAnsi" w:cstheme="minorHAnsi"/>
          <w:sz w:val="20"/>
          <w:szCs w:val="20"/>
        </w:rPr>
        <w:t xml:space="preserve"> (other than the </w:t>
      </w:r>
      <w:r w:rsidR="00923CF9" w:rsidRPr="007C1A2D">
        <w:rPr>
          <w:rFonts w:asciiTheme="minorHAnsi" w:hAnsiTheme="minorHAnsi" w:cstheme="minorHAnsi"/>
          <w:sz w:val="20"/>
          <w:szCs w:val="20"/>
        </w:rPr>
        <w:t>Head</w:t>
      </w:r>
      <w:r w:rsidR="007C1A2D" w:rsidRPr="007C1A2D">
        <w:rPr>
          <w:rFonts w:asciiTheme="minorHAnsi" w:hAnsiTheme="minorHAnsi" w:cstheme="minorHAnsi"/>
          <w:sz w:val="20"/>
          <w:szCs w:val="20"/>
        </w:rPr>
        <w:t>teacher</w:t>
      </w:r>
      <w:r w:rsidRPr="007C1A2D">
        <w:rPr>
          <w:rFonts w:asciiTheme="minorHAnsi" w:hAnsiTheme="minorHAnsi" w:cstheme="minorHAnsi"/>
          <w:sz w:val="20"/>
          <w:szCs w:val="20"/>
        </w:rPr>
        <w:t xml:space="preserve">), this must be reported to the </w:t>
      </w:r>
      <w:r w:rsidR="000C6E63" w:rsidRPr="007C1A2D">
        <w:rPr>
          <w:rFonts w:asciiTheme="minorHAnsi" w:hAnsiTheme="minorHAnsi" w:cstheme="minorHAnsi"/>
          <w:sz w:val="20"/>
          <w:szCs w:val="20"/>
        </w:rPr>
        <w:t>Head</w:t>
      </w:r>
      <w:r w:rsidR="007C1A2D" w:rsidRPr="007C1A2D">
        <w:rPr>
          <w:rFonts w:asciiTheme="minorHAnsi" w:hAnsiTheme="minorHAnsi" w:cstheme="minorHAnsi"/>
          <w:sz w:val="20"/>
          <w:szCs w:val="20"/>
        </w:rPr>
        <w:t>teacher</w:t>
      </w:r>
      <w:r w:rsidRPr="007C1A2D">
        <w:rPr>
          <w:rFonts w:asciiTheme="minorHAnsi" w:hAnsiTheme="minorHAnsi" w:cstheme="minorHAnsi"/>
          <w:sz w:val="20"/>
          <w:szCs w:val="20"/>
        </w:rPr>
        <w:t xml:space="preserve"> immediately</w:t>
      </w:r>
      <w:r w:rsidRPr="007A0F6D">
        <w:rPr>
          <w:rFonts w:asciiTheme="minorHAnsi" w:hAnsiTheme="minorHAnsi" w:cstheme="minorHAnsi"/>
          <w:sz w:val="20"/>
          <w:szCs w:val="20"/>
        </w:rPr>
        <w:t xml:space="preserve"> and not discussed directly with the person involved. This includes supply staff, volunteers and anyone working in or on behalf of the school, whether paid or unpaid. Alternatively, staff are able to report the concern through </w:t>
      </w:r>
      <w:r w:rsidRPr="007C1A2D">
        <w:rPr>
          <w:rFonts w:asciiTheme="minorHAnsi" w:hAnsiTheme="minorHAnsi" w:cstheme="minorHAnsi"/>
          <w:sz w:val="20"/>
          <w:szCs w:val="20"/>
        </w:rPr>
        <w:t xml:space="preserve">the </w:t>
      </w:r>
      <w:r w:rsidRPr="007C1A2D">
        <w:rPr>
          <w:rFonts w:asciiTheme="minorHAnsi" w:hAnsiTheme="minorHAnsi" w:cstheme="minorHAnsi"/>
          <w:b/>
          <w:bCs/>
          <w:sz w:val="20"/>
          <w:szCs w:val="20"/>
        </w:rPr>
        <w:t>Whistleblowing Procedure</w:t>
      </w:r>
      <w:r w:rsidRPr="007A0F6D">
        <w:rPr>
          <w:rFonts w:asciiTheme="minorHAnsi" w:hAnsiTheme="minorHAnsi" w:cstheme="minorHAnsi"/>
          <w:sz w:val="20"/>
          <w:szCs w:val="20"/>
        </w:rPr>
        <w:t xml:space="preserve"> or directly to the </w:t>
      </w:r>
      <w:r w:rsidR="00CC5750" w:rsidRPr="007A0F6D">
        <w:rPr>
          <w:rFonts w:asciiTheme="minorHAnsi" w:hAnsiTheme="minorHAnsi" w:cstheme="minorHAnsi"/>
          <w:sz w:val="20"/>
          <w:szCs w:val="20"/>
        </w:rPr>
        <w:t xml:space="preserve">Local Authority </w:t>
      </w:r>
      <w:r w:rsidRPr="007A0F6D">
        <w:rPr>
          <w:rFonts w:asciiTheme="minorHAnsi" w:hAnsiTheme="minorHAnsi" w:cstheme="minorHAnsi"/>
          <w:sz w:val="20"/>
          <w:szCs w:val="20"/>
        </w:rPr>
        <w:t>Designated Officer</w:t>
      </w:r>
      <w:r w:rsidR="00BB4879" w:rsidRPr="007A0F6D">
        <w:rPr>
          <w:rFonts w:asciiTheme="minorHAnsi" w:hAnsiTheme="minorHAnsi" w:cstheme="minorHAnsi"/>
          <w:sz w:val="20"/>
          <w:szCs w:val="20"/>
        </w:rPr>
        <w:t xml:space="preserve"> LADO</w:t>
      </w:r>
      <w:r w:rsidR="00AB3556"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Further detail is provided </w:t>
      </w:r>
      <w:r w:rsidR="00AB3556" w:rsidRPr="007A0F6D">
        <w:rPr>
          <w:rFonts w:asciiTheme="minorHAnsi" w:hAnsiTheme="minorHAnsi" w:cstheme="minorHAnsi"/>
          <w:sz w:val="20"/>
          <w:szCs w:val="20"/>
        </w:rPr>
        <w:t>on the Warwickshire Safeguarding Website.</w:t>
      </w:r>
      <w:r w:rsidRPr="007A0F6D">
        <w:rPr>
          <w:rFonts w:asciiTheme="minorHAnsi" w:hAnsiTheme="minorHAnsi" w:cstheme="minorHAnsi"/>
          <w:sz w:val="20"/>
          <w:szCs w:val="20"/>
        </w:rPr>
        <w:t xml:space="preserve"> </w:t>
      </w:r>
    </w:p>
    <w:p w14:paraId="4F790956" w14:textId="357CD3C9" w:rsidR="00E7785A"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 xml:space="preserve">The </w:t>
      </w:r>
      <w:r w:rsidR="00051A03" w:rsidRPr="007C1A2D">
        <w:rPr>
          <w:rFonts w:asciiTheme="minorHAnsi" w:hAnsiTheme="minorHAnsi" w:cstheme="minorHAnsi"/>
          <w:b/>
          <w:bCs/>
          <w:sz w:val="20"/>
          <w:szCs w:val="20"/>
        </w:rPr>
        <w:t>Head</w:t>
      </w:r>
      <w:r w:rsidR="007C1A2D" w:rsidRPr="007C1A2D">
        <w:rPr>
          <w:rFonts w:asciiTheme="minorHAnsi" w:hAnsiTheme="minorHAnsi" w:cstheme="minorHAnsi"/>
          <w:b/>
          <w:bCs/>
          <w:sz w:val="20"/>
          <w:szCs w:val="20"/>
        </w:rPr>
        <w:t>teacher</w:t>
      </w:r>
      <w:r w:rsidRPr="007C1A2D">
        <w:rPr>
          <w:rFonts w:asciiTheme="minorHAnsi" w:hAnsiTheme="minorHAnsi" w:cstheme="minorHAnsi"/>
          <w:b/>
          <w:bCs/>
          <w:sz w:val="20"/>
          <w:szCs w:val="20"/>
        </w:rPr>
        <w:t xml:space="preserve"> should consider if the concern or allegation meets the threshold for </w:t>
      </w:r>
      <w:r w:rsidR="00BB4879" w:rsidRPr="007C1A2D">
        <w:rPr>
          <w:rFonts w:asciiTheme="minorHAnsi" w:hAnsiTheme="minorHAnsi" w:cstheme="minorHAnsi"/>
          <w:b/>
          <w:bCs/>
          <w:sz w:val="20"/>
          <w:szCs w:val="20"/>
        </w:rPr>
        <w:t>LADO</w:t>
      </w:r>
      <w:r w:rsidRPr="007C1A2D">
        <w:rPr>
          <w:rFonts w:asciiTheme="minorHAnsi" w:hAnsiTheme="minorHAnsi" w:cstheme="minorHAnsi"/>
          <w:b/>
          <w:bCs/>
          <w:sz w:val="20"/>
          <w:szCs w:val="20"/>
        </w:rPr>
        <w:t xml:space="preserve"> intervention</w:t>
      </w:r>
      <w:r w:rsidRPr="007C1A2D">
        <w:rPr>
          <w:rFonts w:asciiTheme="minorHAnsi" w:hAnsiTheme="minorHAnsi" w:cstheme="minorHAnsi"/>
          <w:sz w:val="20"/>
          <w:szCs w:val="20"/>
        </w:rPr>
        <w:t>. Allegations against staff relating to a position</w:t>
      </w:r>
      <w:r w:rsidRPr="007A0F6D">
        <w:rPr>
          <w:rFonts w:asciiTheme="minorHAnsi" w:hAnsiTheme="minorHAnsi" w:cstheme="minorHAnsi"/>
          <w:sz w:val="20"/>
          <w:szCs w:val="20"/>
        </w:rPr>
        <w:t xml:space="preserve"> of trust issue will be referred to the </w:t>
      </w:r>
      <w:r w:rsidR="00BB4879" w:rsidRPr="007A0F6D">
        <w:rPr>
          <w:rFonts w:asciiTheme="minorHAnsi" w:hAnsiTheme="minorHAnsi" w:cstheme="minorHAnsi"/>
          <w:sz w:val="20"/>
          <w:szCs w:val="20"/>
        </w:rPr>
        <w:t>LADO</w:t>
      </w:r>
      <w:r w:rsidRPr="007A0F6D">
        <w:rPr>
          <w:rFonts w:asciiTheme="minorHAnsi" w:hAnsiTheme="minorHAnsi" w:cstheme="minorHAnsi"/>
          <w:sz w:val="20"/>
          <w:szCs w:val="20"/>
        </w:rPr>
        <w:t xml:space="preserve"> within 24 hours. If a child has suffered or may have suffered abuse or harm, a</w:t>
      </w:r>
      <w:r w:rsidR="00EA3E58" w:rsidRPr="007A0F6D">
        <w:rPr>
          <w:rFonts w:asciiTheme="minorHAnsi" w:hAnsiTheme="minorHAnsi" w:cstheme="minorHAnsi"/>
          <w:sz w:val="20"/>
          <w:szCs w:val="20"/>
        </w:rPr>
        <w:t xml:space="preserve"> Front Door</w:t>
      </w:r>
      <w:r w:rsidRPr="007A0F6D">
        <w:rPr>
          <w:rFonts w:asciiTheme="minorHAnsi" w:hAnsiTheme="minorHAnsi" w:cstheme="minorHAnsi"/>
          <w:sz w:val="20"/>
          <w:szCs w:val="20"/>
        </w:rPr>
        <w:t xml:space="preserve"> referral will also be made, and the police will be contacted if necessary. A referral to the Disclosure and Barring Service will be made if a member of staff is dismissed or removed from their post as a result of safeguarding </w:t>
      </w:r>
      <w:r w:rsidR="00473660" w:rsidRPr="007A0F6D">
        <w:rPr>
          <w:rFonts w:asciiTheme="minorHAnsi" w:hAnsiTheme="minorHAnsi" w:cstheme="minorHAnsi"/>
          <w:sz w:val="20"/>
          <w:szCs w:val="20"/>
        </w:rPr>
        <w:t>concerns or</w:t>
      </w:r>
      <w:r w:rsidRPr="007A0F6D">
        <w:rPr>
          <w:rFonts w:asciiTheme="minorHAnsi" w:hAnsiTheme="minorHAnsi" w:cstheme="minorHAnsi"/>
          <w:sz w:val="20"/>
          <w:szCs w:val="20"/>
        </w:rPr>
        <w:t xml:space="preserve"> would have been removed had they not resigned. </w:t>
      </w:r>
    </w:p>
    <w:p w14:paraId="1FA30C7F" w14:textId="01D9C1ED" w:rsidR="008B4044"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w:t>
      </w:r>
      <w:r w:rsidRPr="007A0F6D">
        <w:rPr>
          <w:rFonts w:asciiTheme="minorHAnsi" w:hAnsiTheme="minorHAnsi" w:cstheme="minorHAnsi"/>
          <w:b/>
          <w:bCs/>
          <w:sz w:val="20"/>
          <w:szCs w:val="20"/>
        </w:rPr>
        <w:t>.</w:t>
      </w:r>
      <w:r w:rsidR="00A07345" w:rsidRPr="007A0F6D">
        <w:rPr>
          <w:rFonts w:asciiTheme="minorHAnsi" w:hAnsiTheme="minorHAnsi" w:cstheme="minorHAnsi"/>
          <w:b/>
          <w:bCs/>
          <w:sz w:val="20"/>
          <w:szCs w:val="20"/>
        </w:rPr>
        <w:t>1</w:t>
      </w:r>
      <w:r w:rsidRPr="007A0F6D">
        <w:rPr>
          <w:rFonts w:asciiTheme="minorHAnsi" w:hAnsiTheme="minorHAnsi" w:cstheme="minorHAnsi"/>
          <w:b/>
          <w:bCs/>
          <w:sz w:val="20"/>
          <w:szCs w:val="20"/>
        </w:rPr>
        <w:t xml:space="preserve">4 If an allegation is made relating to an incident that happened when an individual or organisation </w:t>
      </w:r>
      <w:r w:rsidRPr="007A0F6D">
        <w:rPr>
          <w:rFonts w:asciiTheme="minorHAnsi" w:hAnsiTheme="minorHAnsi" w:cstheme="minorHAnsi"/>
          <w:sz w:val="20"/>
          <w:szCs w:val="20"/>
        </w:rPr>
        <w:t xml:space="preserve">was using the </w:t>
      </w:r>
      <w:r w:rsidR="008B4044"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premises for the purposes of running activities for children, </w:t>
      </w:r>
      <w:r w:rsidR="009C4499" w:rsidRPr="007A0F6D">
        <w:rPr>
          <w:rFonts w:asciiTheme="minorHAnsi" w:hAnsiTheme="minorHAnsi" w:cstheme="minorHAnsi"/>
          <w:sz w:val="20"/>
          <w:szCs w:val="20"/>
        </w:rPr>
        <w:t xml:space="preserve">the school </w:t>
      </w:r>
      <w:r w:rsidRPr="007A0F6D">
        <w:rPr>
          <w:rFonts w:asciiTheme="minorHAnsi" w:hAnsiTheme="minorHAnsi" w:cstheme="minorHAnsi"/>
          <w:sz w:val="20"/>
          <w:szCs w:val="20"/>
        </w:rPr>
        <w:t xml:space="preserve">will follow the same safeguarding policies and procedures, including informing the LADO. </w:t>
      </w:r>
    </w:p>
    <w:p w14:paraId="4B279A7C" w14:textId="597C91D2" w:rsidR="004F4291" w:rsidRPr="007A0F6D" w:rsidRDefault="004F4291"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2.13</w:t>
      </w:r>
      <w:r w:rsidRPr="007A0F6D">
        <w:rPr>
          <w:rFonts w:asciiTheme="minorHAnsi" w:hAnsiTheme="minorHAnsi" w:cstheme="minorHAnsi"/>
          <w:b/>
          <w:bCs/>
          <w:sz w:val="20"/>
          <w:szCs w:val="20"/>
        </w:rPr>
        <w:t xml:space="preserve"> </w:t>
      </w:r>
      <w:r w:rsidRPr="007C1A2D">
        <w:rPr>
          <w:rFonts w:asciiTheme="minorHAnsi" w:hAnsiTheme="minorHAnsi" w:cstheme="minorHAnsi"/>
          <w:b/>
          <w:bCs/>
          <w:sz w:val="20"/>
          <w:szCs w:val="20"/>
        </w:rPr>
        <w:t xml:space="preserve">Allegations against the </w:t>
      </w:r>
      <w:r w:rsidR="00D3686C" w:rsidRPr="007C1A2D">
        <w:rPr>
          <w:rFonts w:asciiTheme="minorHAnsi" w:hAnsiTheme="minorHAnsi" w:cstheme="minorHAnsi"/>
          <w:b/>
          <w:bCs/>
          <w:sz w:val="20"/>
          <w:szCs w:val="20"/>
        </w:rPr>
        <w:t>Head</w:t>
      </w:r>
      <w:r w:rsidR="007C1A2D" w:rsidRPr="007C1A2D">
        <w:rPr>
          <w:rFonts w:asciiTheme="minorHAnsi" w:hAnsiTheme="minorHAnsi" w:cstheme="minorHAnsi"/>
          <w:b/>
          <w:bCs/>
          <w:sz w:val="20"/>
          <w:szCs w:val="20"/>
        </w:rPr>
        <w:t>teacher</w:t>
      </w:r>
      <w:r w:rsidRPr="007C1A2D">
        <w:rPr>
          <w:rFonts w:asciiTheme="minorHAnsi" w:hAnsiTheme="minorHAnsi" w:cstheme="minorHAnsi"/>
          <w:b/>
          <w:bCs/>
          <w:sz w:val="20"/>
          <w:szCs w:val="20"/>
        </w:rPr>
        <w:t xml:space="preserve"> must be reported to the </w:t>
      </w:r>
      <w:r w:rsidR="00D3686C" w:rsidRPr="007C1A2D">
        <w:rPr>
          <w:rFonts w:asciiTheme="minorHAnsi" w:hAnsiTheme="minorHAnsi" w:cstheme="minorHAnsi"/>
          <w:b/>
          <w:bCs/>
          <w:sz w:val="20"/>
          <w:szCs w:val="20"/>
        </w:rPr>
        <w:t>Governors</w:t>
      </w:r>
      <w:r w:rsidRPr="007C1A2D">
        <w:rPr>
          <w:rFonts w:asciiTheme="minorHAnsi" w:hAnsiTheme="minorHAnsi" w:cstheme="minorHAnsi"/>
          <w:sz w:val="20"/>
          <w:szCs w:val="20"/>
        </w:rPr>
        <w:t xml:space="preserve">. </w:t>
      </w:r>
      <w:r w:rsidR="00473660" w:rsidRPr="007C1A2D">
        <w:rPr>
          <w:rFonts w:asciiTheme="minorHAnsi" w:hAnsiTheme="minorHAnsi" w:cstheme="minorHAnsi"/>
          <w:sz w:val="20"/>
          <w:szCs w:val="20"/>
        </w:rPr>
        <w:t xml:space="preserve">The contact information for reporting is made </w:t>
      </w:r>
      <w:r w:rsidR="005570A1" w:rsidRPr="007C1A2D">
        <w:rPr>
          <w:rFonts w:asciiTheme="minorHAnsi" w:hAnsiTheme="minorHAnsi" w:cstheme="minorHAnsi"/>
          <w:sz w:val="20"/>
          <w:szCs w:val="20"/>
        </w:rPr>
        <w:t>clearly visible to all professional working in the school</w:t>
      </w:r>
      <w:r w:rsidR="007C1A2D" w:rsidRPr="007C1A2D">
        <w:rPr>
          <w:rFonts w:asciiTheme="minorHAnsi" w:hAnsiTheme="minorHAnsi" w:cstheme="minorHAnsi"/>
          <w:sz w:val="20"/>
          <w:szCs w:val="20"/>
        </w:rPr>
        <w:t xml:space="preserve"> (staffroom noticeboard)</w:t>
      </w:r>
      <w:r w:rsidR="005570A1" w:rsidRPr="007C1A2D">
        <w:rPr>
          <w:rFonts w:asciiTheme="minorHAnsi" w:hAnsiTheme="minorHAnsi" w:cstheme="minorHAnsi"/>
          <w:sz w:val="20"/>
          <w:szCs w:val="20"/>
        </w:rPr>
        <w:t xml:space="preserve">. </w:t>
      </w:r>
      <w:r w:rsidR="001C156F" w:rsidRPr="007C1A2D">
        <w:rPr>
          <w:rFonts w:asciiTheme="minorHAnsi" w:hAnsiTheme="minorHAnsi" w:cstheme="minorHAnsi"/>
          <w:sz w:val="20"/>
          <w:szCs w:val="20"/>
        </w:rPr>
        <w:t xml:space="preserve">The </w:t>
      </w:r>
      <w:r w:rsidR="00DD2DC5" w:rsidRPr="007C1A2D">
        <w:rPr>
          <w:rFonts w:asciiTheme="minorHAnsi" w:hAnsiTheme="minorHAnsi" w:cstheme="minorHAnsi"/>
          <w:sz w:val="20"/>
          <w:szCs w:val="20"/>
        </w:rPr>
        <w:t>H</w:t>
      </w:r>
      <w:r w:rsidR="001C156F" w:rsidRPr="007C1A2D">
        <w:rPr>
          <w:rFonts w:asciiTheme="minorHAnsi" w:hAnsiTheme="minorHAnsi" w:cstheme="minorHAnsi"/>
          <w:sz w:val="20"/>
          <w:szCs w:val="20"/>
        </w:rPr>
        <w:t>ead</w:t>
      </w:r>
      <w:r w:rsidR="007C1A2D" w:rsidRPr="007C1A2D">
        <w:rPr>
          <w:rFonts w:asciiTheme="minorHAnsi" w:hAnsiTheme="minorHAnsi" w:cstheme="minorHAnsi"/>
          <w:sz w:val="20"/>
          <w:szCs w:val="20"/>
        </w:rPr>
        <w:t xml:space="preserve">teacher </w:t>
      </w:r>
      <w:r w:rsidR="001C156F" w:rsidRPr="007C1A2D">
        <w:rPr>
          <w:rFonts w:asciiTheme="minorHAnsi" w:hAnsiTheme="minorHAnsi" w:cstheme="minorHAnsi"/>
          <w:sz w:val="20"/>
          <w:szCs w:val="20"/>
        </w:rPr>
        <w:t xml:space="preserve">reinforces accountability and </w:t>
      </w:r>
      <w:r w:rsidR="00DD2DC5" w:rsidRPr="007C1A2D">
        <w:rPr>
          <w:rFonts w:asciiTheme="minorHAnsi" w:hAnsiTheme="minorHAnsi" w:cstheme="minorHAnsi"/>
          <w:sz w:val="20"/>
          <w:szCs w:val="20"/>
        </w:rPr>
        <w:t xml:space="preserve">transparency through induction, ongoing training and </w:t>
      </w:r>
      <w:r w:rsidR="006A1877" w:rsidRPr="007C1A2D">
        <w:rPr>
          <w:rFonts w:asciiTheme="minorHAnsi" w:hAnsiTheme="minorHAnsi" w:cstheme="minorHAnsi"/>
          <w:sz w:val="20"/>
          <w:szCs w:val="20"/>
        </w:rPr>
        <w:t xml:space="preserve">effectively modelling the application of professional </w:t>
      </w:r>
      <w:r w:rsidR="00341F0A" w:rsidRPr="007C1A2D">
        <w:rPr>
          <w:rFonts w:asciiTheme="minorHAnsi" w:hAnsiTheme="minorHAnsi" w:cstheme="minorHAnsi"/>
          <w:sz w:val="20"/>
          <w:szCs w:val="20"/>
        </w:rPr>
        <w:t>standards</w:t>
      </w:r>
      <w:r w:rsidR="006A1877" w:rsidRPr="007C1A2D">
        <w:rPr>
          <w:rFonts w:asciiTheme="minorHAnsi" w:hAnsiTheme="minorHAnsi" w:cstheme="minorHAnsi"/>
          <w:sz w:val="20"/>
          <w:szCs w:val="20"/>
        </w:rPr>
        <w:t>.</w:t>
      </w:r>
      <w:r w:rsidR="006A1877" w:rsidRPr="007A0F6D">
        <w:rPr>
          <w:rFonts w:asciiTheme="minorHAnsi" w:hAnsiTheme="minorHAnsi" w:cstheme="minorHAnsi"/>
          <w:sz w:val="20"/>
          <w:szCs w:val="20"/>
        </w:rPr>
        <w:t xml:space="preserve"> </w:t>
      </w:r>
    </w:p>
    <w:p w14:paraId="0A6A4C90" w14:textId="77777777" w:rsidR="00644755" w:rsidRPr="007A0F6D" w:rsidRDefault="00644755" w:rsidP="00DC6678">
      <w:pPr>
        <w:pStyle w:val="Default"/>
        <w:spacing w:line="276" w:lineRule="auto"/>
        <w:rPr>
          <w:rFonts w:asciiTheme="minorHAnsi" w:hAnsiTheme="minorHAnsi" w:cstheme="minorHAnsi"/>
          <w:sz w:val="20"/>
          <w:szCs w:val="20"/>
        </w:rPr>
      </w:pPr>
    </w:p>
    <w:p w14:paraId="524928F1" w14:textId="42B792D0" w:rsidR="00644755" w:rsidRPr="007C1A2D" w:rsidRDefault="00A07345" w:rsidP="00DC6678">
      <w:pPr>
        <w:pStyle w:val="Default"/>
        <w:spacing w:line="276" w:lineRule="auto"/>
        <w:rPr>
          <w:rFonts w:asciiTheme="minorHAnsi" w:hAnsiTheme="minorHAnsi" w:cstheme="minorHAnsi"/>
          <w:b/>
          <w:sz w:val="28"/>
          <w:szCs w:val="28"/>
        </w:rPr>
      </w:pPr>
      <w:r w:rsidRPr="007C1A2D">
        <w:rPr>
          <w:rFonts w:asciiTheme="minorHAnsi" w:hAnsiTheme="minorHAnsi" w:cstheme="minorHAnsi"/>
          <w:b/>
          <w:bCs/>
          <w:sz w:val="28"/>
          <w:szCs w:val="28"/>
        </w:rPr>
        <w:t>13</w:t>
      </w:r>
      <w:r w:rsidR="00867786" w:rsidRPr="007C1A2D">
        <w:rPr>
          <w:rFonts w:asciiTheme="minorHAnsi" w:hAnsiTheme="minorHAnsi" w:cstheme="minorHAnsi"/>
          <w:b/>
          <w:bCs/>
          <w:sz w:val="28"/>
          <w:szCs w:val="28"/>
        </w:rPr>
        <w:t>.</w:t>
      </w:r>
      <w:r w:rsidR="00DB7037" w:rsidRPr="007C1A2D">
        <w:rPr>
          <w:rFonts w:asciiTheme="minorHAnsi" w:hAnsiTheme="minorHAnsi" w:cstheme="minorHAnsi"/>
          <w:b/>
          <w:bCs/>
          <w:sz w:val="28"/>
          <w:szCs w:val="28"/>
        </w:rPr>
        <w:t xml:space="preserve"> </w:t>
      </w:r>
      <w:r w:rsidR="00644755" w:rsidRPr="007C1A2D">
        <w:rPr>
          <w:rFonts w:asciiTheme="minorHAnsi" w:hAnsiTheme="minorHAnsi" w:cstheme="minorHAnsi"/>
          <w:b/>
          <w:sz w:val="28"/>
          <w:szCs w:val="28"/>
        </w:rPr>
        <w:t xml:space="preserve">Single Central Record </w:t>
      </w:r>
    </w:p>
    <w:p w14:paraId="1130BD2E" w14:textId="34F55C03" w:rsidR="00630471" w:rsidRPr="007C1A2D" w:rsidRDefault="0064475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A07345" w:rsidRPr="007A0F6D">
        <w:rPr>
          <w:rFonts w:asciiTheme="minorHAnsi" w:hAnsiTheme="minorHAnsi" w:cstheme="minorHAnsi"/>
          <w:b/>
          <w:bCs/>
          <w:sz w:val="20"/>
          <w:szCs w:val="20"/>
        </w:rPr>
        <w:t>3.1</w:t>
      </w:r>
      <w:r w:rsidR="007C1A2D">
        <w:rPr>
          <w:rFonts w:asciiTheme="minorHAnsi" w:hAnsiTheme="minorHAnsi" w:cstheme="minorHAnsi"/>
          <w:b/>
          <w:bCs/>
          <w:sz w:val="20"/>
          <w:szCs w:val="20"/>
        </w:rPr>
        <w:t xml:space="preserve"> </w:t>
      </w:r>
      <w:r w:rsidRPr="007A0F6D">
        <w:rPr>
          <w:rFonts w:asciiTheme="minorHAnsi" w:hAnsiTheme="minorHAnsi" w:cstheme="minorHAnsi"/>
          <w:b/>
          <w:bCs/>
          <w:sz w:val="20"/>
          <w:szCs w:val="20"/>
        </w:rPr>
        <w:t>The SCR</w:t>
      </w:r>
      <w:r w:rsidRPr="007A0F6D">
        <w:rPr>
          <w:rFonts w:asciiTheme="minorHAnsi" w:hAnsiTheme="minorHAnsi" w:cstheme="minorHAnsi"/>
          <w:sz w:val="20"/>
          <w:szCs w:val="20"/>
        </w:rPr>
        <w:t xml:space="preserve"> will be overseen and directly managed by the </w:t>
      </w:r>
      <w:r w:rsidRPr="007C1A2D">
        <w:rPr>
          <w:rFonts w:asciiTheme="minorHAnsi" w:hAnsiTheme="minorHAnsi" w:cstheme="minorHAnsi"/>
          <w:sz w:val="20"/>
          <w:szCs w:val="20"/>
        </w:rPr>
        <w:t>Head</w:t>
      </w:r>
      <w:r w:rsidR="007C1A2D" w:rsidRPr="007C1A2D">
        <w:rPr>
          <w:rFonts w:asciiTheme="minorHAnsi" w:hAnsiTheme="minorHAnsi" w:cstheme="minorHAnsi"/>
          <w:sz w:val="20"/>
          <w:szCs w:val="20"/>
        </w:rPr>
        <w:t>teacher</w:t>
      </w:r>
      <w:r w:rsidRPr="007C1A2D">
        <w:rPr>
          <w:rFonts w:asciiTheme="minorHAnsi" w:hAnsiTheme="minorHAnsi" w:cstheme="minorHAnsi"/>
          <w:sz w:val="20"/>
          <w:szCs w:val="20"/>
        </w:rPr>
        <w:t>, with the support of the DSL</w:t>
      </w:r>
      <w:r w:rsidR="007C1A2D" w:rsidRPr="007C1A2D">
        <w:rPr>
          <w:rFonts w:asciiTheme="minorHAnsi" w:hAnsiTheme="minorHAnsi" w:cstheme="minorHAnsi"/>
          <w:sz w:val="20"/>
          <w:szCs w:val="20"/>
        </w:rPr>
        <w:t xml:space="preserve"> (if a different person)</w:t>
      </w:r>
      <w:r w:rsidRPr="007C1A2D">
        <w:rPr>
          <w:rFonts w:asciiTheme="minorHAnsi" w:hAnsiTheme="minorHAnsi" w:cstheme="minorHAnsi"/>
          <w:sz w:val="20"/>
          <w:szCs w:val="20"/>
        </w:rPr>
        <w:t xml:space="preserve">, who is responsible for safeguarding in the </w:t>
      </w:r>
      <w:r w:rsidR="00341F0A" w:rsidRPr="007C1A2D">
        <w:rPr>
          <w:rFonts w:asciiTheme="minorHAnsi" w:hAnsiTheme="minorHAnsi" w:cstheme="minorHAnsi"/>
          <w:sz w:val="20"/>
          <w:szCs w:val="20"/>
        </w:rPr>
        <w:t>school.</w:t>
      </w:r>
      <w:r w:rsidRPr="007C1A2D">
        <w:rPr>
          <w:rFonts w:asciiTheme="minorHAnsi" w:hAnsiTheme="minorHAnsi" w:cstheme="minorHAnsi"/>
          <w:sz w:val="20"/>
          <w:szCs w:val="20"/>
        </w:rPr>
        <w:t xml:space="preserve"> It is the responsibility of the </w:t>
      </w:r>
      <w:r w:rsidR="007C1A2D" w:rsidRPr="007C1A2D">
        <w:rPr>
          <w:rFonts w:asciiTheme="minorHAnsi" w:hAnsiTheme="minorHAnsi" w:cstheme="minorHAnsi"/>
          <w:sz w:val="20"/>
          <w:szCs w:val="20"/>
        </w:rPr>
        <w:t>Office Manager</w:t>
      </w:r>
      <w:r w:rsidRPr="007C1A2D">
        <w:rPr>
          <w:rFonts w:asciiTheme="minorHAnsi" w:hAnsiTheme="minorHAnsi" w:cstheme="minorHAnsi"/>
          <w:sz w:val="20"/>
          <w:szCs w:val="20"/>
        </w:rPr>
        <w:t xml:space="preserve"> within the </w:t>
      </w:r>
      <w:r w:rsidR="00656F49" w:rsidRPr="007C1A2D">
        <w:rPr>
          <w:rFonts w:asciiTheme="minorHAnsi" w:hAnsiTheme="minorHAnsi" w:cstheme="minorHAnsi"/>
          <w:sz w:val="20"/>
          <w:szCs w:val="20"/>
        </w:rPr>
        <w:t>school</w:t>
      </w:r>
      <w:r w:rsidRPr="007C1A2D">
        <w:rPr>
          <w:rFonts w:asciiTheme="minorHAnsi" w:hAnsiTheme="minorHAnsi" w:cstheme="minorHAnsi"/>
          <w:sz w:val="20"/>
          <w:szCs w:val="20"/>
        </w:rPr>
        <w:t xml:space="preserve"> to maintain the information on the single central record. </w:t>
      </w:r>
    </w:p>
    <w:p w14:paraId="7D96CEB1" w14:textId="77777777" w:rsidR="007C1A2D" w:rsidRPr="007C1A2D" w:rsidRDefault="00644755" w:rsidP="00DC6678">
      <w:pPr>
        <w:pStyle w:val="Default"/>
        <w:spacing w:line="276" w:lineRule="auto"/>
        <w:rPr>
          <w:rFonts w:asciiTheme="minorHAnsi" w:hAnsiTheme="minorHAnsi" w:cstheme="minorHAnsi"/>
          <w:sz w:val="20"/>
          <w:szCs w:val="20"/>
        </w:rPr>
      </w:pPr>
      <w:r w:rsidRPr="007C1A2D">
        <w:rPr>
          <w:rFonts w:asciiTheme="minorHAnsi" w:hAnsiTheme="minorHAnsi" w:cstheme="minorHAnsi"/>
          <w:b/>
          <w:bCs/>
          <w:sz w:val="20"/>
          <w:szCs w:val="20"/>
        </w:rPr>
        <w:t>1</w:t>
      </w:r>
      <w:r w:rsidR="00A07345" w:rsidRPr="007C1A2D">
        <w:rPr>
          <w:rFonts w:asciiTheme="minorHAnsi" w:hAnsiTheme="minorHAnsi" w:cstheme="minorHAnsi"/>
          <w:b/>
          <w:bCs/>
          <w:sz w:val="20"/>
          <w:szCs w:val="20"/>
        </w:rPr>
        <w:t>3.2</w:t>
      </w:r>
      <w:r w:rsidRPr="007C1A2D">
        <w:rPr>
          <w:rFonts w:asciiTheme="minorHAnsi" w:hAnsiTheme="minorHAnsi" w:cstheme="minorHAnsi"/>
          <w:sz w:val="20"/>
          <w:szCs w:val="20"/>
        </w:rPr>
        <w:t xml:space="preserve"> Audits will be conducted half-termly, by the </w:t>
      </w:r>
      <w:r w:rsidR="007C1A2D" w:rsidRPr="007C1A2D">
        <w:rPr>
          <w:rFonts w:asciiTheme="minorHAnsi" w:hAnsiTheme="minorHAnsi" w:cstheme="minorHAnsi"/>
          <w:sz w:val="20"/>
          <w:szCs w:val="20"/>
        </w:rPr>
        <w:t>Headteacher/DSL</w:t>
      </w:r>
      <w:r w:rsidRPr="007C1A2D">
        <w:rPr>
          <w:rFonts w:asciiTheme="minorHAnsi" w:hAnsiTheme="minorHAnsi" w:cstheme="minorHAnsi"/>
          <w:sz w:val="20"/>
          <w:szCs w:val="20"/>
        </w:rPr>
        <w:t xml:space="preserve">. </w:t>
      </w:r>
    </w:p>
    <w:p w14:paraId="7995B5EA" w14:textId="77777777" w:rsidR="007C1A2D" w:rsidRPr="007C1A2D" w:rsidRDefault="00644755" w:rsidP="00DC6678">
      <w:pPr>
        <w:pStyle w:val="Default"/>
        <w:spacing w:line="276" w:lineRule="auto"/>
        <w:rPr>
          <w:rFonts w:asciiTheme="minorHAnsi" w:hAnsiTheme="minorHAnsi" w:cstheme="minorHAnsi"/>
          <w:sz w:val="20"/>
          <w:szCs w:val="20"/>
        </w:rPr>
      </w:pPr>
      <w:r w:rsidRPr="007C1A2D">
        <w:rPr>
          <w:rFonts w:asciiTheme="minorHAnsi" w:hAnsiTheme="minorHAnsi" w:cstheme="minorHAnsi"/>
          <w:b/>
          <w:bCs/>
          <w:sz w:val="20"/>
          <w:szCs w:val="20"/>
        </w:rPr>
        <w:t>1</w:t>
      </w:r>
      <w:r w:rsidR="00A07345" w:rsidRPr="007C1A2D">
        <w:rPr>
          <w:rFonts w:asciiTheme="minorHAnsi" w:hAnsiTheme="minorHAnsi" w:cstheme="minorHAnsi"/>
          <w:b/>
          <w:bCs/>
          <w:sz w:val="20"/>
          <w:szCs w:val="20"/>
        </w:rPr>
        <w:t>3.3</w:t>
      </w:r>
      <w:r w:rsidRPr="007C1A2D">
        <w:rPr>
          <w:rFonts w:asciiTheme="minorHAnsi" w:hAnsiTheme="minorHAnsi" w:cstheme="minorHAnsi"/>
          <w:sz w:val="20"/>
          <w:szCs w:val="20"/>
        </w:rPr>
        <w:t xml:space="preserve"> The details of an individual should be removed for the SCR once they no longer work for the </w:t>
      </w:r>
      <w:r w:rsidR="00495A66" w:rsidRPr="007C1A2D">
        <w:rPr>
          <w:rFonts w:asciiTheme="minorHAnsi" w:hAnsiTheme="minorHAnsi" w:cstheme="minorHAnsi"/>
          <w:sz w:val="20"/>
          <w:szCs w:val="20"/>
        </w:rPr>
        <w:t>school</w:t>
      </w:r>
      <w:r w:rsidRPr="007C1A2D">
        <w:rPr>
          <w:rFonts w:asciiTheme="minorHAnsi" w:hAnsiTheme="minorHAnsi" w:cstheme="minorHAnsi"/>
          <w:sz w:val="20"/>
          <w:szCs w:val="20"/>
        </w:rPr>
        <w:t xml:space="preserve">.  </w:t>
      </w:r>
    </w:p>
    <w:p w14:paraId="50E9FB43" w14:textId="1D845AA2" w:rsidR="00644755" w:rsidRPr="007A0F6D" w:rsidRDefault="00644755" w:rsidP="00DC6678">
      <w:pPr>
        <w:pStyle w:val="Default"/>
        <w:spacing w:line="276" w:lineRule="auto"/>
        <w:rPr>
          <w:rFonts w:asciiTheme="minorHAnsi" w:hAnsiTheme="minorHAnsi" w:cstheme="minorHAnsi"/>
          <w:sz w:val="20"/>
          <w:szCs w:val="20"/>
        </w:rPr>
      </w:pPr>
      <w:r w:rsidRPr="007C1A2D">
        <w:rPr>
          <w:rFonts w:asciiTheme="minorHAnsi" w:hAnsiTheme="minorHAnsi" w:cstheme="minorHAnsi"/>
          <w:b/>
          <w:bCs/>
          <w:sz w:val="20"/>
          <w:szCs w:val="20"/>
        </w:rPr>
        <w:t>1</w:t>
      </w:r>
      <w:r w:rsidR="00A07345" w:rsidRPr="007C1A2D">
        <w:rPr>
          <w:rFonts w:asciiTheme="minorHAnsi" w:hAnsiTheme="minorHAnsi" w:cstheme="minorHAnsi"/>
          <w:b/>
          <w:bCs/>
          <w:sz w:val="20"/>
          <w:szCs w:val="20"/>
        </w:rPr>
        <w:t>3.4</w:t>
      </w:r>
      <w:r w:rsidRPr="007C1A2D">
        <w:rPr>
          <w:rFonts w:asciiTheme="minorHAnsi" w:hAnsiTheme="minorHAnsi" w:cstheme="minorHAnsi"/>
          <w:sz w:val="20"/>
          <w:szCs w:val="20"/>
        </w:rPr>
        <w:t xml:space="preserve"> For further information about DBS checks, please refer to </w:t>
      </w:r>
      <w:r w:rsidR="00052C9E" w:rsidRPr="007C1A2D">
        <w:rPr>
          <w:rFonts w:asciiTheme="minorHAnsi" w:hAnsiTheme="minorHAnsi" w:cstheme="minorHAnsi"/>
          <w:sz w:val="20"/>
          <w:szCs w:val="20"/>
        </w:rPr>
        <w:t xml:space="preserve">Part Three, </w:t>
      </w:r>
      <w:r w:rsidR="00C22006" w:rsidRPr="007C1A2D">
        <w:rPr>
          <w:rFonts w:asciiTheme="minorHAnsi" w:hAnsiTheme="minorHAnsi" w:cstheme="minorHAnsi"/>
          <w:sz w:val="20"/>
          <w:szCs w:val="20"/>
        </w:rPr>
        <w:t>KCSIE 2024</w:t>
      </w:r>
      <w:r w:rsidR="00052C9E" w:rsidRPr="007C1A2D">
        <w:rPr>
          <w:rFonts w:asciiTheme="minorHAnsi" w:hAnsiTheme="minorHAnsi" w:cstheme="minorHAnsi"/>
          <w:sz w:val="20"/>
          <w:szCs w:val="20"/>
        </w:rPr>
        <w:t xml:space="preserve"> and Safer Recruitment training re</w:t>
      </w:r>
      <w:r w:rsidR="00B31CF7" w:rsidRPr="007C1A2D">
        <w:rPr>
          <w:rFonts w:asciiTheme="minorHAnsi" w:hAnsiTheme="minorHAnsi" w:cstheme="minorHAnsi"/>
          <w:sz w:val="20"/>
          <w:szCs w:val="20"/>
        </w:rPr>
        <w:t>sources.</w:t>
      </w:r>
      <w:r w:rsidR="00B31CF7" w:rsidRPr="007A0F6D">
        <w:rPr>
          <w:rFonts w:asciiTheme="minorHAnsi" w:hAnsiTheme="minorHAnsi" w:cstheme="minorHAnsi"/>
          <w:sz w:val="20"/>
          <w:szCs w:val="20"/>
        </w:rPr>
        <w:t xml:space="preserve"> </w:t>
      </w:r>
    </w:p>
    <w:p w14:paraId="1A3CDFA6" w14:textId="77777777" w:rsidR="00B75BDB" w:rsidRPr="007A0F6D" w:rsidRDefault="00B75BDB" w:rsidP="00DC6678">
      <w:pPr>
        <w:pStyle w:val="Default"/>
        <w:spacing w:line="276" w:lineRule="auto"/>
        <w:rPr>
          <w:rFonts w:asciiTheme="minorHAnsi" w:hAnsiTheme="minorHAnsi" w:cstheme="minorHAnsi"/>
          <w:sz w:val="20"/>
          <w:szCs w:val="20"/>
        </w:rPr>
      </w:pPr>
    </w:p>
    <w:p w14:paraId="5DEE2622" w14:textId="77777777" w:rsidR="00B75BDB" w:rsidRPr="007A0F6D" w:rsidRDefault="00B75BDB" w:rsidP="00DC6678">
      <w:pPr>
        <w:pStyle w:val="Default"/>
        <w:spacing w:line="276" w:lineRule="auto"/>
        <w:rPr>
          <w:rFonts w:asciiTheme="minorHAnsi" w:hAnsiTheme="minorHAnsi" w:cstheme="minorHAnsi"/>
          <w:sz w:val="20"/>
          <w:szCs w:val="20"/>
        </w:rPr>
      </w:pPr>
    </w:p>
    <w:p w14:paraId="09E4A311" w14:textId="1787FDB9" w:rsidR="00B75BDB" w:rsidRPr="003B5B16" w:rsidRDefault="00DB7037" w:rsidP="00DC6678">
      <w:pPr>
        <w:pStyle w:val="Default"/>
        <w:spacing w:line="276" w:lineRule="auto"/>
        <w:rPr>
          <w:rFonts w:asciiTheme="minorHAnsi" w:hAnsiTheme="minorHAnsi" w:cstheme="minorHAnsi"/>
          <w:b/>
          <w:sz w:val="28"/>
          <w:szCs w:val="28"/>
        </w:rPr>
      </w:pPr>
      <w:r w:rsidRPr="003B5B16">
        <w:rPr>
          <w:rFonts w:asciiTheme="minorHAnsi" w:hAnsiTheme="minorHAnsi" w:cstheme="minorHAnsi"/>
          <w:b/>
          <w:bCs/>
          <w:sz w:val="28"/>
          <w:szCs w:val="28"/>
        </w:rPr>
        <w:t>14</w:t>
      </w:r>
      <w:r w:rsidR="00867786" w:rsidRPr="003B5B16">
        <w:rPr>
          <w:rFonts w:asciiTheme="minorHAnsi" w:hAnsiTheme="minorHAnsi" w:cstheme="minorHAnsi"/>
          <w:b/>
          <w:bCs/>
          <w:sz w:val="28"/>
          <w:szCs w:val="28"/>
        </w:rPr>
        <w:t>.</w:t>
      </w:r>
      <w:r w:rsidRPr="003B5B16">
        <w:rPr>
          <w:rFonts w:asciiTheme="minorHAnsi" w:hAnsiTheme="minorHAnsi" w:cstheme="minorHAnsi"/>
          <w:b/>
          <w:bCs/>
          <w:sz w:val="28"/>
          <w:szCs w:val="28"/>
        </w:rPr>
        <w:t xml:space="preserve"> </w:t>
      </w:r>
      <w:r w:rsidR="00B75BDB" w:rsidRPr="003B5B16">
        <w:rPr>
          <w:rFonts w:asciiTheme="minorHAnsi" w:hAnsiTheme="minorHAnsi" w:cstheme="minorHAnsi"/>
          <w:b/>
          <w:sz w:val="28"/>
          <w:szCs w:val="28"/>
        </w:rPr>
        <w:t xml:space="preserve">Confidentiality and consent </w:t>
      </w:r>
    </w:p>
    <w:p w14:paraId="7D360BFB" w14:textId="627E1E9D" w:rsidR="00C3064E" w:rsidRPr="007A0F6D" w:rsidRDefault="00B75BD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DB7037" w:rsidRPr="007A0F6D">
        <w:rPr>
          <w:rFonts w:asciiTheme="minorHAnsi" w:hAnsiTheme="minorHAnsi" w:cstheme="minorHAnsi"/>
          <w:b/>
          <w:bCs/>
          <w:sz w:val="20"/>
          <w:szCs w:val="20"/>
        </w:rPr>
        <w:t>4</w:t>
      </w:r>
      <w:r w:rsidRPr="007A0F6D">
        <w:rPr>
          <w:rFonts w:asciiTheme="minorHAnsi" w:hAnsiTheme="minorHAnsi" w:cstheme="minorHAnsi"/>
          <w:b/>
          <w:bCs/>
          <w:sz w:val="20"/>
          <w:szCs w:val="20"/>
        </w:rPr>
        <w:t>.1</w:t>
      </w:r>
      <w:r w:rsidRPr="007A0F6D">
        <w:rPr>
          <w:rFonts w:asciiTheme="minorHAnsi" w:hAnsiTheme="minorHAnsi" w:cstheme="minorHAnsi"/>
          <w:sz w:val="20"/>
          <w:szCs w:val="20"/>
        </w:rPr>
        <w:t xml:space="preserve"> Information sharing is vital in identifying and tackling all forms of abuse</w:t>
      </w:r>
      <w:r w:rsidR="003D0CF4" w:rsidRPr="007A0F6D">
        <w:rPr>
          <w:rFonts w:asciiTheme="minorHAnsi" w:hAnsiTheme="minorHAnsi" w:cstheme="minorHAnsi"/>
          <w:sz w:val="20"/>
          <w:szCs w:val="20"/>
        </w:rPr>
        <w:t xml:space="preserve">, </w:t>
      </w:r>
      <w:r w:rsidRPr="007A0F6D">
        <w:rPr>
          <w:rFonts w:asciiTheme="minorHAnsi" w:hAnsiTheme="minorHAnsi" w:cstheme="minorHAnsi"/>
          <w:sz w:val="20"/>
          <w:szCs w:val="20"/>
        </w:rPr>
        <w:t>neglect</w:t>
      </w:r>
      <w:r w:rsidR="003D0CF4" w:rsidRPr="007A0F6D">
        <w:rPr>
          <w:rFonts w:asciiTheme="minorHAnsi" w:hAnsiTheme="minorHAnsi" w:cstheme="minorHAnsi"/>
          <w:sz w:val="20"/>
          <w:szCs w:val="20"/>
        </w:rPr>
        <w:t xml:space="preserve"> and </w:t>
      </w:r>
      <w:r w:rsidR="00CC50EC" w:rsidRPr="007A0F6D">
        <w:rPr>
          <w:rFonts w:asciiTheme="minorHAnsi" w:hAnsiTheme="minorHAnsi" w:cstheme="minorHAnsi"/>
          <w:sz w:val="20"/>
          <w:szCs w:val="20"/>
        </w:rPr>
        <w:t>exploitation</w:t>
      </w:r>
      <w:r w:rsidR="00B865E4" w:rsidRPr="007A0F6D">
        <w:rPr>
          <w:rFonts w:asciiTheme="minorHAnsi" w:hAnsiTheme="minorHAnsi" w:cstheme="minorHAnsi"/>
          <w:sz w:val="20"/>
          <w:szCs w:val="20"/>
        </w:rPr>
        <w:t>, and</w:t>
      </w:r>
      <w:r w:rsidRPr="007A0F6D">
        <w:rPr>
          <w:rFonts w:asciiTheme="minorHAnsi" w:hAnsiTheme="minorHAnsi" w:cstheme="minorHAnsi"/>
          <w:sz w:val="20"/>
          <w:szCs w:val="20"/>
        </w:rPr>
        <w:t xml:space="preserve"> in promoting children’s welfare, including their educational outcomes. </w:t>
      </w:r>
      <w:r w:rsidR="003B5B16" w:rsidRPr="00A60CBC">
        <w:rPr>
          <w:rFonts w:asciiTheme="minorHAnsi" w:hAnsiTheme="minorHAnsi" w:cstheme="minorHAnsi"/>
          <w:sz w:val="20"/>
          <w:szCs w:val="20"/>
        </w:rPr>
        <w:t>Loxle</w:t>
      </w:r>
      <w:r w:rsidR="003B5B16">
        <w:rPr>
          <w:rFonts w:asciiTheme="minorHAnsi" w:hAnsiTheme="minorHAnsi" w:cstheme="minorHAnsi"/>
          <w:sz w:val="20"/>
          <w:szCs w:val="20"/>
        </w:rPr>
        <w:t>y</w:t>
      </w:r>
      <w:r w:rsidR="003B5B16" w:rsidRPr="00A60CBC">
        <w:rPr>
          <w:rFonts w:asciiTheme="minorHAnsi" w:hAnsiTheme="minorHAnsi" w:cstheme="minorHAnsi"/>
          <w:sz w:val="20"/>
          <w:szCs w:val="20"/>
        </w:rPr>
        <w:t xml:space="preserve"> CE Community Primary School &amp; Snitterfield Primary School </w:t>
      </w:r>
      <w:r w:rsidRPr="007A0F6D">
        <w:rPr>
          <w:rFonts w:asciiTheme="minorHAnsi" w:hAnsiTheme="minorHAnsi" w:cstheme="minorHAnsi"/>
          <w:sz w:val="20"/>
          <w:szCs w:val="20"/>
        </w:rPr>
        <w:t>ha</w:t>
      </w:r>
      <w:r w:rsidR="003B5B16">
        <w:rPr>
          <w:rFonts w:asciiTheme="minorHAnsi" w:hAnsiTheme="minorHAnsi" w:cstheme="minorHAnsi"/>
          <w:sz w:val="20"/>
          <w:szCs w:val="20"/>
        </w:rPr>
        <w:t>ve</w:t>
      </w:r>
      <w:r w:rsidRPr="007A0F6D">
        <w:rPr>
          <w:rFonts w:asciiTheme="minorHAnsi" w:hAnsiTheme="minorHAnsi" w:cstheme="minorHAnsi"/>
          <w:sz w:val="20"/>
          <w:szCs w:val="20"/>
        </w:rPr>
        <w:t xml:space="preserve"> clear powers to share, hold and use information for these purposes. The General Data Protection Regulation (GDPR) does not prevent, or limit, the sharing of information for the purposes of keeping children safe. Lawful and secure in</w:t>
      </w:r>
      <w:r w:rsidRPr="003B5B16">
        <w:rPr>
          <w:rFonts w:asciiTheme="minorHAnsi" w:hAnsiTheme="minorHAnsi" w:cstheme="minorHAnsi"/>
          <w:sz w:val="20"/>
          <w:szCs w:val="20"/>
        </w:rPr>
        <w:t xml:space="preserve">formation sharing </w:t>
      </w:r>
      <w:r w:rsidR="00C3064E" w:rsidRPr="003B5B16">
        <w:rPr>
          <w:rFonts w:asciiTheme="minorHAnsi" w:hAnsiTheme="minorHAnsi" w:cstheme="minorHAnsi"/>
          <w:sz w:val="20"/>
          <w:szCs w:val="20"/>
        </w:rPr>
        <w:t xml:space="preserve">between </w:t>
      </w:r>
      <w:r w:rsidR="003B5B16" w:rsidRPr="003B5B16">
        <w:rPr>
          <w:rFonts w:asciiTheme="minorHAnsi" w:hAnsiTheme="minorHAnsi" w:cstheme="minorHAnsi"/>
          <w:sz w:val="20"/>
          <w:szCs w:val="20"/>
        </w:rPr>
        <w:t>our schools</w:t>
      </w:r>
      <w:r w:rsidRPr="003B5B16">
        <w:rPr>
          <w:rFonts w:asciiTheme="minorHAnsi" w:hAnsiTheme="minorHAnsi" w:cstheme="minorHAnsi"/>
          <w:sz w:val="20"/>
          <w:szCs w:val="20"/>
        </w:rPr>
        <w:t>, Children’s Social Care, and other local agencies, is essential for keeping children safe and ensuring they get the support they need. If staff are unsure whether information should be provided, advice should be sought from the</w:t>
      </w:r>
      <w:r w:rsidR="006F6C6A" w:rsidRPr="003B5B16">
        <w:rPr>
          <w:rFonts w:asciiTheme="minorHAnsi" w:hAnsiTheme="minorHAnsi" w:cstheme="minorHAnsi"/>
          <w:sz w:val="20"/>
          <w:szCs w:val="20"/>
        </w:rPr>
        <w:t xml:space="preserve"> guidance Information Sharing </w:t>
      </w:r>
      <w:r w:rsidR="00B865E4" w:rsidRPr="003B5B16">
        <w:rPr>
          <w:rFonts w:asciiTheme="minorHAnsi" w:hAnsiTheme="minorHAnsi" w:cstheme="minorHAnsi"/>
          <w:sz w:val="20"/>
          <w:szCs w:val="20"/>
        </w:rPr>
        <w:t xml:space="preserve">2024, </w:t>
      </w:r>
      <w:r w:rsidR="003B5B16" w:rsidRPr="003B5B16">
        <w:rPr>
          <w:rFonts w:asciiTheme="minorHAnsi" w:hAnsiTheme="minorHAnsi" w:cstheme="minorHAnsi"/>
          <w:sz w:val="20"/>
          <w:szCs w:val="20"/>
        </w:rPr>
        <w:t xml:space="preserve">or the </w:t>
      </w:r>
      <w:r w:rsidR="00B865E4" w:rsidRPr="003B5B16">
        <w:rPr>
          <w:rFonts w:asciiTheme="minorHAnsi" w:hAnsiTheme="minorHAnsi" w:cstheme="minorHAnsi"/>
          <w:sz w:val="20"/>
          <w:szCs w:val="20"/>
        </w:rPr>
        <w:t>Data</w:t>
      </w:r>
      <w:r w:rsidRPr="003B5B16">
        <w:rPr>
          <w:rFonts w:asciiTheme="minorHAnsi" w:hAnsiTheme="minorHAnsi" w:cstheme="minorHAnsi"/>
          <w:sz w:val="20"/>
          <w:szCs w:val="20"/>
        </w:rPr>
        <w:t xml:space="preserve"> Protection Officer.</w:t>
      </w:r>
      <w:r w:rsidRPr="007A0F6D">
        <w:rPr>
          <w:rFonts w:asciiTheme="minorHAnsi" w:hAnsiTheme="minorHAnsi" w:cstheme="minorHAnsi"/>
          <w:sz w:val="20"/>
          <w:szCs w:val="20"/>
        </w:rPr>
        <w:t xml:space="preserve"> </w:t>
      </w:r>
    </w:p>
    <w:p w14:paraId="68BC6655" w14:textId="15FCCCD5" w:rsidR="00C3064E" w:rsidRPr="007A0F6D" w:rsidRDefault="00B75BD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DB7037" w:rsidRPr="007A0F6D">
        <w:rPr>
          <w:rFonts w:asciiTheme="minorHAnsi" w:hAnsiTheme="minorHAnsi" w:cstheme="minorHAnsi"/>
          <w:b/>
          <w:bCs/>
          <w:sz w:val="20"/>
          <w:szCs w:val="20"/>
        </w:rPr>
        <w:t>4</w:t>
      </w:r>
      <w:r w:rsidRPr="007A0F6D">
        <w:rPr>
          <w:rFonts w:asciiTheme="minorHAnsi" w:hAnsiTheme="minorHAnsi" w:cstheme="minorHAnsi"/>
          <w:b/>
          <w:bCs/>
          <w:sz w:val="20"/>
          <w:szCs w:val="20"/>
        </w:rPr>
        <w:t>.2</w:t>
      </w:r>
      <w:r w:rsidRPr="007A0F6D">
        <w:rPr>
          <w:rFonts w:asciiTheme="minorHAnsi" w:hAnsiTheme="minorHAnsi" w:cstheme="minorHAnsi"/>
          <w:sz w:val="20"/>
          <w:szCs w:val="20"/>
        </w:rPr>
        <w:t xml:space="preserve"> </w:t>
      </w:r>
      <w:r w:rsidR="002E7773" w:rsidRPr="007A0F6D">
        <w:rPr>
          <w:rFonts w:asciiTheme="minorHAnsi" w:hAnsiTheme="minorHAnsi" w:cstheme="minorHAnsi"/>
          <w:sz w:val="20"/>
          <w:szCs w:val="20"/>
        </w:rPr>
        <w:t>Schools</w:t>
      </w:r>
      <w:r w:rsidRPr="007A0F6D">
        <w:rPr>
          <w:rFonts w:asciiTheme="minorHAnsi" w:hAnsiTheme="minorHAnsi" w:cstheme="minorHAnsi"/>
          <w:sz w:val="20"/>
          <w:szCs w:val="20"/>
        </w:rPr>
        <w:t xml:space="preserve"> adhere to the Data Protection Act (2018) and the General Data Protection Regulation (2018). </w:t>
      </w:r>
    </w:p>
    <w:p w14:paraId="309DEE3A" w14:textId="355F24AD" w:rsidR="00C3064E" w:rsidRPr="007A0F6D" w:rsidRDefault="00B75BDB" w:rsidP="00DC6678">
      <w:pPr>
        <w:pStyle w:val="Default"/>
        <w:spacing w:line="276" w:lineRule="auto"/>
        <w:rPr>
          <w:rFonts w:asciiTheme="minorHAnsi" w:hAnsiTheme="minorHAnsi" w:cstheme="minorHAnsi"/>
          <w:b/>
          <w:bCs/>
          <w:sz w:val="20"/>
          <w:szCs w:val="20"/>
        </w:rPr>
      </w:pPr>
      <w:r w:rsidRPr="007A0F6D">
        <w:rPr>
          <w:rFonts w:asciiTheme="minorHAnsi" w:hAnsiTheme="minorHAnsi" w:cstheme="minorHAnsi"/>
          <w:b/>
          <w:bCs/>
          <w:sz w:val="20"/>
          <w:szCs w:val="20"/>
        </w:rPr>
        <w:t>1</w:t>
      </w:r>
      <w:r w:rsidR="00DB7037" w:rsidRPr="007A0F6D">
        <w:rPr>
          <w:rFonts w:asciiTheme="minorHAnsi" w:hAnsiTheme="minorHAnsi" w:cstheme="minorHAnsi"/>
          <w:b/>
          <w:bCs/>
          <w:sz w:val="20"/>
          <w:szCs w:val="20"/>
        </w:rPr>
        <w:t>4</w:t>
      </w:r>
      <w:r w:rsidRPr="007A0F6D">
        <w:rPr>
          <w:rFonts w:asciiTheme="minorHAnsi" w:hAnsiTheme="minorHAnsi" w:cstheme="minorHAnsi"/>
          <w:b/>
          <w:bCs/>
          <w:sz w:val="20"/>
          <w:szCs w:val="20"/>
        </w:rPr>
        <w:t>.3 Sharing information with parents:</w:t>
      </w:r>
    </w:p>
    <w:p w14:paraId="7A68A57F" w14:textId="711C3641" w:rsidR="00C3064E" w:rsidRPr="007A0F6D" w:rsidRDefault="00B75BD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 </w:t>
      </w:r>
      <w:r w:rsidR="00C3064E" w:rsidRPr="007A0F6D">
        <w:rPr>
          <w:rFonts w:asciiTheme="minorHAnsi" w:hAnsiTheme="minorHAnsi" w:cstheme="minorHAnsi"/>
          <w:sz w:val="20"/>
          <w:szCs w:val="20"/>
        </w:rPr>
        <w:t>Schoo</w:t>
      </w:r>
      <w:r w:rsidR="003B5B16">
        <w:rPr>
          <w:rFonts w:asciiTheme="minorHAnsi" w:hAnsiTheme="minorHAnsi" w:cstheme="minorHAnsi"/>
          <w:sz w:val="20"/>
          <w:szCs w:val="20"/>
        </w:rPr>
        <w:t>ls</w:t>
      </w:r>
      <w:r w:rsidRPr="007A0F6D">
        <w:rPr>
          <w:rFonts w:asciiTheme="minorHAnsi" w:hAnsiTheme="minorHAnsi" w:cstheme="minorHAnsi"/>
          <w:sz w:val="20"/>
          <w:szCs w:val="20"/>
        </w:rPr>
        <w:t xml:space="preserve"> will ensure the Safeguarding and Child Protection Policy is available publicly on </w:t>
      </w:r>
      <w:r w:rsidR="00DC7FD0" w:rsidRPr="007A0F6D">
        <w:rPr>
          <w:rFonts w:asciiTheme="minorHAnsi" w:hAnsiTheme="minorHAnsi" w:cstheme="minorHAnsi"/>
          <w:sz w:val="20"/>
          <w:szCs w:val="20"/>
        </w:rPr>
        <w:t xml:space="preserve">the </w:t>
      </w:r>
      <w:r w:rsidR="002E7773" w:rsidRPr="007A0F6D">
        <w:rPr>
          <w:rFonts w:asciiTheme="minorHAnsi" w:hAnsiTheme="minorHAnsi" w:cstheme="minorHAnsi"/>
          <w:sz w:val="20"/>
          <w:szCs w:val="20"/>
        </w:rPr>
        <w:t>schools</w:t>
      </w:r>
      <w:r w:rsidR="003B5B16">
        <w:rPr>
          <w:rFonts w:asciiTheme="minorHAnsi" w:hAnsiTheme="minorHAnsi" w:cstheme="minorHAnsi"/>
          <w:sz w:val="20"/>
          <w:szCs w:val="20"/>
        </w:rPr>
        <w:t>’</w:t>
      </w:r>
      <w:r w:rsidRPr="007A0F6D">
        <w:rPr>
          <w:rFonts w:asciiTheme="minorHAnsi" w:hAnsiTheme="minorHAnsi" w:cstheme="minorHAnsi"/>
          <w:sz w:val="20"/>
          <w:szCs w:val="20"/>
        </w:rPr>
        <w:t xml:space="preserve"> website</w:t>
      </w:r>
      <w:r w:rsidR="003B5B16">
        <w:rPr>
          <w:rFonts w:asciiTheme="minorHAnsi" w:hAnsiTheme="minorHAnsi" w:cstheme="minorHAnsi"/>
          <w:sz w:val="20"/>
          <w:szCs w:val="20"/>
        </w:rPr>
        <w:t>s</w:t>
      </w:r>
      <w:r w:rsidRPr="007A0F6D">
        <w:rPr>
          <w:rFonts w:asciiTheme="minorHAnsi" w:hAnsiTheme="minorHAnsi" w:cstheme="minorHAnsi"/>
          <w:sz w:val="20"/>
          <w:szCs w:val="20"/>
        </w:rPr>
        <w:t>.</w:t>
      </w:r>
    </w:p>
    <w:p w14:paraId="6F04400B" w14:textId="58BCE9C1" w:rsidR="00360672" w:rsidRPr="007A0F6D" w:rsidRDefault="00B75BD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 Where appropriate, staff will discuss any concerns about a child with the child’s parents. The Designated Safeguarding Lead (DSL) will normally do this in the event of a concern, suspicion or disclosure. Other staff will only talk to parents about any such concerns following consultation with the DSL. </w:t>
      </w:r>
    </w:p>
    <w:p w14:paraId="2509593F" w14:textId="03584F35" w:rsidR="00360672" w:rsidRPr="007A0F6D" w:rsidRDefault="00B75BD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If we believe that notifying the parents would increase the risk to the child, we will discuss this with the local authority children’s social care team</w:t>
      </w:r>
      <w:r w:rsidR="00AA4A8C" w:rsidRPr="007A0F6D">
        <w:rPr>
          <w:rFonts w:asciiTheme="minorHAnsi" w:hAnsiTheme="minorHAnsi" w:cstheme="minorHAnsi"/>
          <w:sz w:val="20"/>
          <w:szCs w:val="20"/>
        </w:rPr>
        <w:t xml:space="preserve"> through Front Door</w:t>
      </w:r>
      <w:r w:rsidRPr="007A0F6D">
        <w:rPr>
          <w:rFonts w:asciiTheme="minorHAnsi" w:hAnsiTheme="minorHAnsi" w:cstheme="minorHAnsi"/>
          <w:sz w:val="20"/>
          <w:szCs w:val="20"/>
        </w:rPr>
        <w:t xml:space="preserve"> before doing so. In the case of allegations of abuse made against other children, we will normally notify the parents of all the children involved. </w:t>
      </w:r>
    </w:p>
    <w:p w14:paraId="27905796" w14:textId="3C4713D5" w:rsidR="005A3E9E" w:rsidRPr="007A0F6D" w:rsidRDefault="00B75BDB"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DB7037" w:rsidRPr="007A0F6D">
        <w:rPr>
          <w:rFonts w:asciiTheme="minorHAnsi" w:hAnsiTheme="minorHAnsi" w:cstheme="minorHAnsi"/>
          <w:b/>
          <w:bCs/>
          <w:sz w:val="20"/>
          <w:szCs w:val="20"/>
        </w:rPr>
        <w:t>4</w:t>
      </w:r>
      <w:r w:rsidRPr="007A0F6D">
        <w:rPr>
          <w:rFonts w:asciiTheme="minorHAnsi" w:hAnsiTheme="minorHAnsi" w:cstheme="minorHAnsi"/>
          <w:b/>
          <w:bCs/>
          <w:sz w:val="20"/>
          <w:szCs w:val="20"/>
        </w:rPr>
        <w:t>.4 Consent:</w:t>
      </w:r>
      <w:r w:rsidRPr="007A0F6D">
        <w:rPr>
          <w:rFonts w:asciiTheme="minorHAnsi" w:hAnsiTheme="minorHAnsi" w:cstheme="minorHAnsi"/>
          <w:sz w:val="20"/>
          <w:szCs w:val="20"/>
        </w:rPr>
        <w:t xml:space="preserve"> The Data Protection Act 2018 introduced ‘safeguarding’ as a reason to be able to process sensitive, personal information, even without consent (DPA, Part 2, 18; Schedule 8, 4). All relevant information can be shared without consent if to gain consent would place a child at risk, or where it is not possible to gain consent. Fears about sharing information must not be allowed to stand in the way of promoting the welfare and protecting the safety of children. All professionals responsible for children should not assume that someone else will pass on information that they think may be critical to keeping a child safe. </w:t>
      </w:r>
    </w:p>
    <w:p w14:paraId="6AC54C54" w14:textId="18BF39C7" w:rsidR="00B75BDB" w:rsidRPr="007A0F6D" w:rsidRDefault="00B75BDB" w:rsidP="00DC6678">
      <w:pPr>
        <w:pStyle w:val="Default"/>
        <w:spacing w:line="276" w:lineRule="auto"/>
        <w:rPr>
          <w:rFonts w:asciiTheme="minorHAnsi" w:hAnsiTheme="minorHAnsi" w:cstheme="minorHAnsi"/>
          <w:sz w:val="16"/>
          <w:szCs w:val="16"/>
        </w:rPr>
      </w:pPr>
      <w:r w:rsidRPr="007A0F6D">
        <w:rPr>
          <w:rFonts w:asciiTheme="minorHAnsi" w:hAnsiTheme="minorHAnsi" w:cstheme="minorHAnsi"/>
          <w:b/>
          <w:bCs/>
          <w:sz w:val="20"/>
          <w:szCs w:val="20"/>
        </w:rPr>
        <w:t>1</w:t>
      </w:r>
      <w:r w:rsidR="00DB7037" w:rsidRPr="007A0F6D">
        <w:rPr>
          <w:rFonts w:asciiTheme="minorHAnsi" w:hAnsiTheme="minorHAnsi" w:cstheme="minorHAnsi"/>
          <w:b/>
          <w:bCs/>
          <w:sz w:val="20"/>
          <w:szCs w:val="20"/>
        </w:rPr>
        <w:t>4</w:t>
      </w:r>
      <w:r w:rsidRPr="007A0F6D">
        <w:rPr>
          <w:rFonts w:asciiTheme="minorHAnsi" w:hAnsiTheme="minorHAnsi" w:cstheme="minorHAnsi"/>
          <w:b/>
          <w:bCs/>
          <w:sz w:val="20"/>
          <w:szCs w:val="20"/>
        </w:rPr>
        <w:t>.5</w:t>
      </w:r>
      <w:r w:rsidRPr="007A0F6D">
        <w:rPr>
          <w:rFonts w:asciiTheme="minorHAnsi" w:hAnsiTheme="minorHAnsi" w:cstheme="minorHAnsi"/>
          <w:sz w:val="20"/>
          <w:szCs w:val="20"/>
        </w:rPr>
        <w:t xml:space="preserve"> As with all data sharing, appropriate organisational and technical safeguards are in place and will be adhered to when processing safeguarding and child protection information.</w:t>
      </w:r>
    </w:p>
    <w:p w14:paraId="44089182" w14:textId="6E118C87" w:rsidR="00180109" w:rsidRPr="003B5B16" w:rsidRDefault="00323CC6" w:rsidP="00DC6678">
      <w:pPr>
        <w:pStyle w:val="Default"/>
        <w:spacing w:line="276" w:lineRule="auto"/>
        <w:rPr>
          <w:rFonts w:asciiTheme="minorHAnsi" w:hAnsiTheme="minorHAnsi" w:cstheme="minorHAnsi"/>
          <w:bCs/>
          <w:sz w:val="20"/>
          <w:szCs w:val="20"/>
        </w:rPr>
      </w:pPr>
      <w:r w:rsidRPr="003B5B16">
        <w:rPr>
          <w:rFonts w:asciiTheme="minorHAnsi" w:hAnsiTheme="minorHAnsi" w:cstheme="minorHAnsi"/>
          <w:bCs/>
          <w:sz w:val="20"/>
          <w:szCs w:val="20"/>
        </w:rPr>
        <w:t>1</w:t>
      </w:r>
      <w:r w:rsidR="00DB7037" w:rsidRPr="003B5B16">
        <w:rPr>
          <w:rFonts w:asciiTheme="minorHAnsi" w:hAnsiTheme="minorHAnsi" w:cstheme="minorHAnsi"/>
          <w:bCs/>
          <w:sz w:val="20"/>
          <w:szCs w:val="20"/>
        </w:rPr>
        <w:t>4</w:t>
      </w:r>
      <w:r w:rsidRPr="003B5B16">
        <w:rPr>
          <w:rFonts w:asciiTheme="minorHAnsi" w:hAnsiTheme="minorHAnsi" w:cstheme="minorHAnsi"/>
          <w:bCs/>
          <w:sz w:val="20"/>
          <w:szCs w:val="20"/>
        </w:rPr>
        <w:t>.6 When considering whether, or not, to share safeguarding information (especially with other agencies), staff will record who they are sharing that information with and for what reason. If we have taken a</w:t>
      </w:r>
      <w:r w:rsidR="0029273E" w:rsidRPr="003B5B16">
        <w:rPr>
          <w:rFonts w:asciiTheme="minorHAnsi" w:hAnsiTheme="minorHAnsi" w:cstheme="minorHAnsi"/>
          <w:bCs/>
          <w:sz w:val="20"/>
          <w:szCs w:val="20"/>
        </w:rPr>
        <w:t xml:space="preserve"> decision not to seek consent from the data subject and/or parent that should also be recorded within the safeguarding file. </w:t>
      </w:r>
    </w:p>
    <w:p w14:paraId="5D664B5B" w14:textId="4641F446" w:rsidR="005A3E9E" w:rsidRPr="007A0F6D" w:rsidRDefault="002927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w:t>
      </w:r>
      <w:r w:rsidR="00B8181C" w:rsidRPr="007A0F6D">
        <w:rPr>
          <w:rFonts w:asciiTheme="minorHAnsi" w:hAnsiTheme="minorHAnsi" w:cstheme="minorHAnsi"/>
          <w:b/>
          <w:bCs/>
          <w:sz w:val="20"/>
          <w:szCs w:val="20"/>
        </w:rPr>
        <w:t>4</w:t>
      </w:r>
      <w:r w:rsidRPr="007A0F6D">
        <w:rPr>
          <w:rFonts w:asciiTheme="minorHAnsi" w:hAnsiTheme="minorHAnsi" w:cstheme="minorHAnsi"/>
          <w:b/>
          <w:sz w:val="20"/>
          <w:szCs w:val="20"/>
        </w:rPr>
        <w:t>.7</w:t>
      </w:r>
      <w:r w:rsidRPr="007A0F6D">
        <w:rPr>
          <w:rFonts w:asciiTheme="minorHAnsi" w:hAnsiTheme="minorHAnsi" w:cstheme="minorHAnsi"/>
          <w:sz w:val="20"/>
          <w:szCs w:val="20"/>
        </w:rPr>
        <w:t xml:space="preserve"> All staff in </w:t>
      </w:r>
      <w:r w:rsidR="00180109" w:rsidRPr="007A0F6D">
        <w:rPr>
          <w:rFonts w:asciiTheme="minorHAnsi" w:hAnsiTheme="minorHAnsi" w:cstheme="minorHAnsi"/>
          <w:sz w:val="20"/>
          <w:szCs w:val="20"/>
        </w:rPr>
        <w:t>school</w:t>
      </w:r>
      <w:r w:rsidRPr="007A0F6D">
        <w:rPr>
          <w:rFonts w:asciiTheme="minorHAnsi" w:hAnsiTheme="minorHAnsi" w:cstheme="minorHAnsi"/>
          <w:sz w:val="20"/>
          <w:szCs w:val="20"/>
        </w:rPr>
        <w:t xml:space="preserve"> will be made aware of their duties in relation to Data Protection and safeguarding, particularly in respect of confidentiality.</w:t>
      </w:r>
      <w:r w:rsidR="00027A9E" w:rsidRPr="007A0F6D">
        <w:rPr>
          <w:rFonts w:asciiTheme="minorHAnsi" w:hAnsiTheme="minorHAnsi" w:cstheme="minorHAnsi"/>
          <w:sz w:val="20"/>
          <w:szCs w:val="20"/>
        </w:rPr>
        <w:t xml:space="preserve"> </w:t>
      </w:r>
      <w:r w:rsidRPr="007A0F6D">
        <w:rPr>
          <w:rFonts w:asciiTheme="minorHAnsi" w:hAnsiTheme="minorHAnsi" w:cstheme="minorHAnsi"/>
          <w:sz w:val="20"/>
          <w:szCs w:val="20"/>
        </w:rPr>
        <w:t xml:space="preserve">This includes the following: </w:t>
      </w:r>
    </w:p>
    <w:p w14:paraId="33DA61BA" w14:textId="77777777" w:rsidR="005A3E9E" w:rsidRPr="007A0F6D" w:rsidRDefault="002927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Staff should never promise a child that they will not tell anyone about an allegation, as this may not be in the child’s best interests. </w:t>
      </w:r>
    </w:p>
    <w:p w14:paraId="4F661A60" w14:textId="77777777" w:rsidR="005A3E9E" w:rsidRPr="007A0F6D" w:rsidRDefault="002927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Staff who receive information about children and their families in the course of their work should share that information only within appropriate professional contexts. </w:t>
      </w:r>
    </w:p>
    <w:p w14:paraId="5407F94F" w14:textId="77777777" w:rsidR="00180109" w:rsidRPr="007A0F6D" w:rsidRDefault="002927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Timely information sharing is essential to effective safeguarding. </w:t>
      </w:r>
    </w:p>
    <w:p w14:paraId="10C0E66A" w14:textId="62607DFB" w:rsidR="00C22006" w:rsidRPr="007A0F6D" w:rsidRDefault="0029273E"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Information must only be shared on a ‘need-to-know’ basis, but consent is not required to share information if a child is suffering, or at risk of, serious harm</w:t>
      </w:r>
      <w:r w:rsidR="003B5B16">
        <w:rPr>
          <w:rFonts w:asciiTheme="minorHAnsi" w:hAnsiTheme="minorHAnsi" w:cstheme="minorHAnsi"/>
          <w:sz w:val="20"/>
          <w:szCs w:val="20"/>
        </w:rPr>
        <w:t>.</w:t>
      </w:r>
    </w:p>
    <w:p w14:paraId="57E83757" w14:textId="77777777" w:rsidR="009C3786" w:rsidRPr="007A0F6D" w:rsidRDefault="009C3786" w:rsidP="00DC6678">
      <w:pPr>
        <w:pStyle w:val="Default"/>
        <w:spacing w:line="276" w:lineRule="auto"/>
        <w:rPr>
          <w:rFonts w:asciiTheme="minorHAnsi" w:hAnsiTheme="minorHAnsi" w:cstheme="minorHAnsi"/>
          <w:sz w:val="20"/>
          <w:szCs w:val="20"/>
        </w:rPr>
      </w:pPr>
    </w:p>
    <w:p w14:paraId="2ED0C481" w14:textId="571D529C" w:rsidR="009C3786" w:rsidRPr="003B5B16" w:rsidRDefault="00B8181C" w:rsidP="00DC6678">
      <w:pPr>
        <w:pStyle w:val="Default"/>
        <w:spacing w:line="276" w:lineRule="auto"/>
        <w:rPr>
          <w:rFonts w:asciiTheme="minorHAnsi" w:hAnsiTheme="minorHAnsi" w:cstheme="minorHAnsi"/>
          <w:b/>
          <w:sz w:val="28"/>
          <w:szCs w:val="28"/>
        </w:rPr>
      </w:pPr>
      <w:r w:rsidRPr="003B5B16">
        <w:rPr>
          <w:rFonts w:asciiTheme="minorHAnsi" w:hAnsiTheme="minorHAnsi" w:cstheme="minorHAnsi"/>
          <w:b/>
          <w:bCs/>
          <w:sz w:val="28"/>
          <w:szCs w:val="28"/>
        </w:rPr>
        <w:t>15</w:t>
      </w:r>
      <w:r w:rsidR="00867786" w:rsidRPr="003B5B16">
        <w:rPr>
          <w:rFonts w:asciiTheme="minorHAnsi" w:hAnsiTheme="minorHAnsi" w:cstheme="minorHAnsi"/>
          <w:b/>
          <w:bCs/>
          <w:sz w:val="28"/>
          <w:szCs w:val="28"/>
        </w:rPr>
        <w:t>.</w:t>
      </w:r>
      <w:r w:rsidRPr="003B5B16">
        <w:rPr>
          <w:rFonts w:asciiTheme="minorHAnsi" w:hAnsiTheme="minorHAnsi" w:cstheme="minorHAnsi"/>
          <w:b/>
          <w:bCs/>
          <w:sz w:val="28"/>
          <w:szCs w:val="28"/>
        </w:rPr>
        <w:t xml:space="preserve"> </w:t>
      </w:r>
      <w:r w:rsidR="009C3786" w:rsidRPr="003B5B16">
        <w:rPr>
          <w:rFonts w:asciiTheme="minorHAnsi" w:hAnsiTheme="minorHAnsi" w:cstheme="minorHAnsi"/>
          <w:b/>
          <w:sz w:val="28"/>
          <w:szCs w:val="28"/>
        </w:rPr>
        <w:t xml:space="preserve">Records and transferring </w:t>
      </w:r>
      <w:r w:rsidR="00343401" w:rsidRPr="003B5B16">
        <w:rPr>
          <w:rFonts w:asciiTheme="minorHAnsi" w:hAnsiTheme="minorHAnsi" w:cstheme="minorHAnsi"/>
          <w:b/>
          <w:sz w:val="28"/>
          <w:szCs w:val="28"/>
        </w:rPr>
        <w:t>files</w:t>
      </w:r>
    </w:p>
    <w:p w14:paraId="70E1901C" w14:textId="7FFD2EBD" w:rsidR="00343401" w:rsidRPr="007A0F6D" w:rsidRDefault="00B8181C"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9C3786" w:rsidRPr="007A0F6D">
        <w:rPr>
          <w:rFonts w:asciiTheme="minorHAnsi" w:hAnsiTheme="minorHAnsi" w:cstheme="minorHAnsi"/>
          <w:b/>
          <w:bCs/>
          <w:sz w:val="20"/>
          <w:szCs w:val="20"/>
        </w:rPr>
        <w:t>.1</w:t>
      </w:r>
      <w:r w:rsidR="009C3786" w:rsidRPr="007A0F6D">
        <w:rPr>
          <w:rFonts w:asciiTheme="minorHAnsi" w:hAnsiTheme="minorHAnsi" w:cstheme="minorHAnsi"/>
          <w:sz w:val="20"/>
          <w:szCs w:val="20"/>
        </w:rPr>
        <w:t xml:space="preserve"> </w:t>
      </w:r>
      <w:r w:rsidR="009C3786" w:rsidRPr="003B5B16">
        <w:rPr>
          <w:rFonts w:asciiTheme="minorHAnsi" w:hAnsiTheme="minorHAnsi" w:cstheme="minorHAnsi"/>
          <w:sz w:val="20"/>
          <w:szCs w:val="20"/>
        </w:rPr>
        <w:t>All safeguarding concerns, discussions and decisions made and the reasons for those decisions must be recorded in writing. If in doubt about recording requirements staff should discuss this with the DSL.</w:t>
      </w:r>
      <w:r w:rsidR="009C3786" w:rsidRPr="007A0F6D">
        <w:rPr>
          <w:rFonts w:asciiTheme="minorHAnsi" w:hAnsiTheme="minorHAnsi" w:cstheme="minorHAnsi"/>
          <w:sz w:val="20"/>
          <w:szCs w:val="20"/>
        </w:rPr>
        <w:t xml:space="preserve"> </w:t>
      </w:r>
    </w:p>
    <w:p w14:paraId="21FF063D" w14:textId="128C9BF8" w:rsidR="00B441AE" w:rsidRPr="007A0F6D" w:rsidRDefault="00B8181C"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9C3786" w:rsidRPr="007A0F6D">
        <w:rPr>
          <w:rFonts w:asciiTheme="minorHAnsi" w:hAnsiTheme="minorHAnsi" w:cstheme="minorHAnsi"/>
          <w:b/>
          <w:sz w:val="20"/>
          <w:szCs w:val="20"/>
        </w:rPr>
        <w:t>.2</w:t>
      </w:r>
      <w:r w:rsidR="009C3786" w:rsidRPr="007A0F6D">
        <w:rPr>
          <w:rFonts w:asciiTheme="minorHAnsi" w:hAnsiTheme="minorHAnsi" w:cstheme="minorHAnsi"/>
          <w:sz w:val="20"/>
          <w:szCs w:val="20"/>
        </w:rPr>
        <w:t xml:space="preserve"> When a child has made a disclosure, the member of staff/volunteer should; </w:t>
      </w:r>
    </w:p>
    <w:p w14:paraId="223C4783" w14:textId="50BA4410" w:rsidR="00B441AE" w:rsidRPr="007A0F6D" w:rsidRDefault="009C3786"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record as soon as possible after the conversation, </w:t>
      </w:r>
      <w:r w:rsidRPr="003B5B16">
        <w:rPr>
          <w:rFonts w:asciiTheme="minorHAnsi" w:hAnsiTheme="minorHAnsi" w:cstheme="minorHAnsi"/>
          <w:sz w:val="20"/>
          <w:szCs w:val="20"/>
        </w:rPr>
        <w:t xml:space="preserve">using </w:t>
      </w:r>
      <w:r w:rsidR="003B5B16" w:rsidRPr="003B5B16">
        <w:rPr>
          <w:rFonts w:asciiTheme="minorHAnsi" w:hAnsiTheme="minorHAnsi" w:cstheme="minorHAnsi"/>
          <w:sz w:val="20"/>
          <w:szCs w:val="20"/>
        </w:rPr>
        <w:t>a Green Form</w:t>
      </w:r>
    </w:p>
    <w:p w14:paraId="273CDB20" w14:textId="77777777" w:rsidR="00B441AE" w:rsidRPr="007A0F6D" w:rsidRDefault="009C3786"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not destroy the original notes in case they are needed by a court (this includes notes taken by the member of staff); </w:t>
      </w:r>
    </w:p>
    <w:p w14:paraId="2BA88284" w14:textId="77777777" w:rsidR="00B441AE" w:rsidRPr="007A0F6D" w:rsidRDefault="009C3786"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record the date, time, place and any noticeable non-verbal behaviour and the words used by the child; </w:t>
      </w:r>
    </w:p>
    <w:p w14:paraId="767C82BB" w14:textId="256D6131" w:rsidR="00B441AE" w:rsidRPr="007A0F6D" w:rsidRDefault="009C3786" w:rsidP="00DC6678">
      <w:pPr>
        <w:pStyle w:val="Default"/>
        <w:spacing w:line="276" w:lineRule="auto"/>
        <w:rPr>
          <w:rFonts w:asciiTheme="minorHAnsi" w:hAnsiTheme="minorHAnsi" w:cstheme="minorHAnsi"/>
          <w:sz w:val="20"/>
          <w:szCs w:val="20"/>
        </w:rPr>
      </w:pPr>
      <w:r w:rsidRPr="003B5B16">
        <w:rPr>
          <w:rFonts w:asciiTheme="minorHAnsi" w:hAnsiTheme="minorHAnsi" w:cstheme="minorHAnsi"/>
          <w:sz w:val="20"/>
          <w:szCs w:val="20"/>
        </w:rPr>
        <w:t>• Use a body map to indicate the position of any injuries if relevant;</w:t>
      </w:r>
      <w:r w:rsidRPr="007A0F6D">
        <w:rPr>
          <w:rFonts w:asciiTheme="minorHAnsi" w:hAnsiTheme="minorHAnsi" w:cstheme="minorHAnsi"/>
          <w:sz w:val="20"/>
          <w:szCs w:val="20"/>
        </w:rPr>
        <w:t xml:space="preserve"> and </w:t>
      </w:r>
    </w:p>
    <w:p w14:paraId="57EA272B" w14:textId="77777777" w:rsidR="00E14724" w:rsidRPr="007A0F6D" w:rsidRDefault="009C3786"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record verbatim statements and observations within records, rather than interpretations or assumptions</w:t>
      </w:r>
      <w:r w:rsidR="00E14724" w:rsidRPr="007A0F6D">
        <w:rPr>
          <w:rFonts w:asciiTheme="minorHAnsi" w:hAnsiTheme="minorHAnsi" w:cstheme="minorHAnsi"/>
          <w:sz w:val="20"/>
          <w:szCs w:val="20"/>
        </w:rPr>
        <w:t>.</w:t>
      </w:r>
    </w:p>
    <w:p w14:paraId="1489A2A3" w14:textId="7A400459" w:rsidR="00EE2D58" w:rsidRPr="007A0F6D" w:rsidRDefault="00B8181C"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9C3786" w:rsidRPr="007A0F6D">
        <w:rPr>
          <w:rFonts w:asciiTheme="minorHAnsi" w:hAnsiTheme="minorHAnsi" w:cstheme="minorHAnsi"/>
          <w:b/>
          <w:sz w:val="20"/>
          <w:szCs w:val="20"/>
        </w:rPr>
        <w:t>.3</w:t>
      </w:r>
      <w:r w:rsidR="009C3786" w:rsidRPr="007A0F6D">
        <w:rPr>
          <w:rFonts w:asciiTheme="minorHAnsi" w:hAnsiTheme="minorHAnsi" w:cstheme="minorHAnsi"/>
          <w:sz w:val="20"/>
          <w:szCs w:val="20"/>
        </w:rPr>
        <w:t xml:space="preserve"> All records need to be given to the DSL promptly. No copies should be retained by the member of staff or volunteer. </w:t>
      </w:r>
    </w:p>
    <w:p w14:paraId="0A305866" w14:textId="706F31C2" w:rsidR="00EE2D58" w:rsidRPr="007A0F6D" w:rsidRDefault="00B8181C"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9C3786" w:rsidRPr="007A0F6D">
        <w:rPr>
          <w:rFonts w:asciiTheme="minorHAnsi" w:hAnsiTheme="minorHAnsi" w:cstheme="minorHAnsi"/>
          <w:b/>
          <w:sz w:val="20"/>
          <w:szCs w:val="20"/>
        </w:rPr>
        <w:t>.4</w:t>
      </w:r>
      <w:r w:rsidR="009C3786" w:rsidRPr="007A0F6D">
        <w:rPr>
          <w:rFonts w:asciiTheme="minorHAnsi" w:hAnsiTheme="minorHAnsi" w:cstheme="minorHAnsi"/>
          <w:sz w:val="20"/>
          <w:szCs w:val="20"/>
        </w:rPr>
        <w:t xml:space="preserve"> The DSL will ensure that all safeguarding records are managed in accordance with the Education (Pupil Information) (England) Regulations 2005. All concerns, discussions and decisions made, and the reasons for those decisions, should be recorded in writing. Information should be kept confidential and stored securely. </w:t>
      </w:r>
    </w:p>
    <w:p w14:paraId="737024C9" w14:textId="6AC87B0C" w:rsidR="00EE2D58" w:rsidRPr="007A0F6D" w:rsidRDefault="00B8181C"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9C3786" w:rsidRPr="007A0F6D">
        <w:rPr>
          <w:rFonts w:asciiTheme="minorHAnsi" w:hAnsiTheme="minorHAnsi" w:cstheme="minorHAnsi"/>
          <w:b/>
          <w:sz w:val="20"/>
          <w:szCs w:val="20"/>
        </w:rPr>
        <w:t>.5</w:t>
      </w:r>
      <w:r w:rsidR="009C3786" w:rsidRPr="007A0F6D">
        <w:rPr>
          <w:rFonts w:asciiTheme="minorHAnsi" w:hAnsiTheme="minorHAnsi" w:cstheme="minorHAnsi"/>
          <w:sz w:val="20"/>
          <w:szCs w:val="20"/>
        </w:rPr>
        <w:t xml:space="preserve"> Records will include:</w:t>
      </w:r>
    </w:p>
    <w:p w14:paraId="26620CD7" w14:textId="1A935C7D" w:rsidR="00EE2D58" w:rsidRPr="007A0F6D" w:rsidRDefault="009C3786"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a clear and comprehensive summary of the concern; </w:t>
      </w:r>
    </w:p>
    <w:p w14:paraId="6F39295B" w14:textId="77777777" w:rsidR="00EE2D58" w:rsidRPr="007A0F6D" w:rsidRDefault="009C3786"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sz w:val="20"/>
          <w:szCs w:val="20"/>
        </w:rPr>
        <w:t xml:space="preserve">• details of how the concern was followed up and resolved; and </w:t>
      </w:r>
    </w:p>
    <w:p w14:paraId="02C96A5F" w14:textId="77777777" w:rsidR="00EE2D58" w:rsidRPr="007A0F6D" w:rsidRDefault="009C3786" w:rsidP="00DC6678">
      <w:pPr>
        <w:pStyle w:val="Default"/>
        <w:spacing w:line="276" w:lineRule="auto"/>
        <w:rPr>
          <w:rFonts w:asciiTheme="minorHAnsi" w:hAnsiTheme="minorHAnsi" w:cstheme="minorHAnsi"/>
          <w:sz w:val="20"/>
          <w:szCs w:val="20"/>
        </w:rPr>
      </w:pPr>
      <w:r w:rsidRPr="003B5B16">
        <w:rPr>
          <w:rFonts w:asciiTheme="minorHAnsi" w:hAnsiTheme="minorHAnsi" w:cstheme="minorHAnsi"/>
          <w:b/>
          <w:bCs/>
          <w:sz w:val="20"/>
          <w:szCs w:val="20"/>
        </w:rPr>
        <w:t xml:space="preserve">• </w:t>
      </w:r>
      <w:r w:rsidRPr="003B5B16">
        <w:rPr>
          <w:rFonts w:asciiTheme="minorHAnsi" w:hAnsiTheme="minorHAnsi" w:cstheme="minorHAnsi"/>
          <w:bCs/>
          <w:sz w:val="20"/>
          <w:szCs w:val="20"/>
        </w:rPr>
        <w:t>a note of any action taken, decisions reached and the outcome</w:t>
      </w:r>
      <w:r w:rsidRPr="003B5B16">
        <w:rPr>
          <w:rFonts w:asciiTheme="minorHAnsi" w:hAnsiTheme="minorHAnsi" w:cstheme="minorHAnsi"/>
          <w:sz w:val="20"/>
          <w:szCs w:val="20"/>
        </w:rPr>
        <w:t>.</w:t>
      </w:r>
      <w:r w:rsidRPr="007A0F6D">
        <w:rPr>
          <w:rFonts w:asciiTheme="minorHAnsi" w:hAnsiTheme="minorHAnsi" w:cstheme="minorHAnsi"/>
          <w:sz w:val="20"/>
          <w:szCs w:val="20"/>
        </w:rPr>
        <w:t xml:space="preserve"> </w:t>
      </w:r>
    </w:p>
    <w:p w14:paraId="4C58CC4C" w14:textId="4BE79BE4" w:rsidR="00DA11FF" w:rsidRPr="007A0F6D" w:rsidRDefault="00FF01F5"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9C3786" w:rsidRPr="007A0F6D">
        <w:rPr>
          <w:rFonts w:asciiTheme="minorHAnsi" w:hAnsiTheme="minorHAnsi" w:cstheme="minorHAnsi"/>
          <w:b/>
          <w:sz w:val="20"/>
          <w:szCs w:val="20"/>
        </w:rPr>
        <w:t>.6</w:t>
      </w:r>
      <w:r w:rsidR="009C3786" w:rsidRPr="007A0F6D">
        <w:rPr>
          <w:rFonts w:asciiTheme="minorHAnsi" w:hAnsiTheme="minorHAnsi" w:cstheme="minorHAnsi"/>
          <w:sz w:val="20"/>
          <w:szCs w:val="20"/>
        </w:rPr>
        <w:t xml:space="preserve"> Confidential information and records will be held securely and only available to those who have a right or professional need to see them. We will hold records in line with the records retention schedule. </w:t>
      </w:r>
    </w:p>
    <w:p w14:paraId="313ECF9A" w14:textId="0B352572" w:rsidR="00DA11FF" w:rsidRPr="007A0F6D" w:rsidRDefault="009E705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9C3786" w:rsidRPr="007A0F6D">
        <w:rPr>
          <w:rFonts w:asciiTheme="minorHAnsi" w:hAnsiTheme="minorHAnsi" w:cstheme="minorHAnsi"/>
          <w:b/>
          <w:sz w:val="20"/>
          <w:szCs w:val="20"/>
        </w:rPr>
        <w:t>.7</w:t>
      </w:r>
      <w:r w:rsidR="009C3786" w:rsidRPr="007A0F6D">
        <w:rPr>
          <w:rFonts w:asciiTheme="minorHAnsi" w:hAnsiTheme="minorHAnsi" w:cstheme="minorHAnsi"/>
          <w:sz w:val="20"/>
          <w:szCs w:val="20"/>
        </w:rPr>
        <w:t xml:space="preserve"> If a child for whom the school has, or has had, safeguarding concerns moves to another school, the DSL will ensure that their child protection file is forwarded promptly and securely, and separately from the main pupil file. The transfer will take place as soon as possible, and within 5 days for an in-year transfer and within 5 days of the start of a new term. Confirmation of receipt will be obtained.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471F09F7" w14:textId="77D810A7" w:rsidR="00DA11FF" w:rsidRPr="007A0F6D" w:rsidRDefault="009E705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9C3786" w:rsidRPr="007A0F6D">
        <w:rPr>
          <w:rFonts w:asciiTheme="minorHAnsi" w:hAnsiTheme="minorHAnsi" w:cstheme="minorHAnsi"/>
          <w:b/>
          <w:sz w:val="20"/>
          <w:szCs w:val="20"/>
        </w:rPr>
        <w:t>.</w:t>
      </w:r>
      <w:r w:rsidR="009C3786" w:rsidRPr="003B5B16">
        <w:rPr>
          <w:rFonts w:asciiTheme="minorHAnsi" w:hAnsiTheme="minorHAnsi" w:cstheme="minorHAnsi"/>
          <w:b/>
          <w:sz w:val="20"/>
          <w:szCs w:val="20"/>
        </w:rPr>
        <w:t>8</w:t>
      </w:r>
      <w:r w:rsidR="009C3786" w:rsidRPr="003B5B16">
        <w:rPr>
          <w:rFonts w:asciiTheme="minorHAnsi" w:hAnsiTheme="minorHAnsi" w:cstheme="minorHAnsi"/>
          <w:sz w:val="20"/>
          <w:szCs w:val="20"/>
        </w:rPr>
        <w:t xml:space="preserve"> When receiving child protection files for new </w:t>
      </w:r>
      <w:r w:rsidR="007A0F6D" w:rsidRPr="003B5B16">
        <w:rPr>
          <w:rFonts w:asciiTheme="minorHAnsi" w:hAnsiTheme="minorHAnsi" w:cstheme="minorHAnsi"/>
          <w:sz w:val="20"/>
          <w:szCs w:val="20"/>
        </w:rPr>
        <w:t>pupil</w:t>
      </w:r>
      <w:r w:rsidR="009C3786" w:rsidRPr="003B5B16">
        <w:rPr>
          <w:rFonts w:asciiTheme="minorHAnsi" w:hAnsiTheme="minorHAnsi" w:cstheme="minorHAnsi"/>
          <w:sz w:val="20"/>
          <w:szCs w:val="20"/>
        </w:rPr>
        <w:t xml:space="preserve">s, </w:t>
      </w:r>
      <w:r w:rsidR="005F51E2" w:rsidRPr="003B5B16">
        <w:rPr>
          <w:rFonts w:asciiTheme="minorHAnsi" w:hAnsiTheme="minorHAnsi" w:cstheme="minorHAnsi"/>
          <w:sz w:val="20"/>
          <w:szCs w:val="20"/>
        </w:rPr>
        <w:t>the DSL</w:t>
      </w:r>
      <w:r w:rsidR="009C3786" w:rsidRPr="003B5B16">
        <w:rPr>
          <w:rFonts w:asciiTheme="minorHAnsi" w:hAnsiTheme="minorHAnsi" w:cstheme="minorHAnsi"/>
          <w:sz w:val="20"/>
          <w:szCs w:val="20"/>
        </w:rPr>
        <w:t xml:space="preserve"> will ensure that key staff (such as the </w:t>
      </w:r>
      <w:r w:rsidR="005F51E2" w:rsidRPr="003B5B16">
        <w:rPr>
          <w:rFonts w:asciiTheme="minorHAnsi" w:hAnsiTheme="minorHAnsi" w:cstheme="minorHAnsi"/>
          <w:sz w:val="20"/>
          <w:szCs w:val="20"/>
        </w:rPr>
        <w:t>Head</w:t>
      </w:r>
      <w:r w:rsidR="003B5B16">
        <w:rPr>
          <w:rFonts w:asciiTheme="minorHAnsi" w:hAnsiTheme="minorHAnsi" w:cstheme="minorHAnsi"/>
          <w:sz w:val="20"/>
          <w:szCs w:val="20"/>
        </w:rPr>
        <w:t>teacher</w:t>
      </w:r>
      <w:r w:rsidR="005F51E2" w:rsidRPr="003B5B16">
        <w:rPr>
          <w:rFonts w:asciiTheme="minorHAnsi" w:hAnsiTheme="minorHAnsi" w:cstheme="minorHAnsi"/>
          <w:sz w:val="20"/>
          <w:szCs w:val="20"/>
        </w:rPr>
        <w:t xml:space="preserve">, </w:t>
      </w:r>
      <w:r w:rsidR="009C3786" w:rsidRPr="003B5B16">
        <w:rPr>
          <w:rFonts w:asciiTheme="minorHAnsi" w:hAnsiTheme="minorHAnsi" w:cstheme="minorHAnsi"/>
          <w:sz w:val="20"/>
          <w:szCs w:val="20"/>
        </w:rPr>
        <w:t>SEN</w:t>
      </w:r>
      <w:r w:rsidR="003B5B16" w:rsidRPr="003B5B16">
        <w:rPr>
          <w:rFonts w:asciiTheme="minorHAnsi" w:hAnsiTheme="minorHAnsi" w:cstheme="minorHAnsi"/>
          <w:sz w:val="20"/>
          <w:szCs w:val="20"/>
        </w:rPr>
        <w:t>D</w:t>
      </w:r>
      <w:r w:rsidR="009C3786" w:rsidRPr="003B5B16">
        <w:rPr>
          <w:rFonts w:asciiTheme="minorHAnsi" w:hAnsiTheme="minorHAnsi" w:cstheme="minorHAnsi"/>
          <w:sz w:val="20"/>
          <w:szCs w:val="20"/>
        </w:rPr>
        <w:t>CO) are aware, as required.</w:t>
      </w:r>
      <w:r w:rsidR="009C3786" w:rsidRPr="007A0F6D">
        <w:rPr>
          <w:rFonts w:asciiTheme="minorHAnsi" w:hAnsiTheme="minorHAnsi" w:cstheme="minorHAnsi"/>
          <w:sz w:val="20"/>
          <w:szCs w:val="20"/>
        </w:rPr>
        <w:t xml:space="preserve"> </w:t>
      </w:r>
    </w:p>
    <w:p w14:paraId="4740AE27" w14:textId="1EF87E8A" w:rsidR="00E904D3" w:rsidRPr="007A0F6D" w:rsidRDefault="009E705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9C3786" w:rsidRPr="007A0F6D">
        <w:rPr>
          <w:rFonts w:asciiTheme="minorHAnsi" w:hAnsiTheme="minorHAnsi" w:cstheme="minorHAnsi"/>
          <w:b/>
          <w:sz w:val="20"/>
          <w:szCs w:val="20"/>
        </w:rPr>
        <w:t>.9</w:t>
      </w:r>
      <w:r w:rsidR="009C3786" w:rsidRPr="007A0F6D">
        <w:rPr>
          <w:rFonts w:asciiTheme="minorHAnsi" w:hAnsiTheme="minorHAnsi" w:cstheme="minorHAnsi"/>
          <w:sz w:val="20"/>
          <w:szCs w:val="20"/>
        </w:rPr>
        <w:t xml:space="preserve"> The General Data Protection Regulation (GDPR) and the Data Protection Act 2018 is in place to protect the personal information of individuals. It does not prohibit information about children being shared</w:t>
      </w:r>
      <w:r w:rsidR="002E3104" w:rsidRPr="007A0F6D">
        <w:rPr>
          <w:rFonts w:asciiTheme="minorHAnsi" w:hAnsiTheme="minorHAnsi" w:cstheme="minorHAnsi"/>
          <w:sz w:val="20"/>
          <w:szCs w:val="20"/>
        </w:rPr>
        <w:t xml:space="preserve"> with specific authorities if it is for the purposes of safeguarding children and individuals at risk. Information that could be relevant to keeping a child safe should be shared so that informed decisions can be made about a child’s welfare. We have a duty of care for our </w:t>
      </w:r>
      <w:r w:rsidR="007A0F6D">
        <w:rPr>
          <w:rFonts w:asciiTheme="minorHAnsi" w:hAnsiTheme="minorHAnsi" w:cstheme="minorHAnsi"/>
          <w:sz w:val="20"/>
          <w:szCs w:val="20"/>
        </w:rPr>
        <w:t>pupil</w:t>
      </w:r>
      <w:r w:rsidR="002E3104" w:rsidRPr="007A0F6D">
        <w:rPr>
          <w:rFonts w:asciiTheme="minorHAnsi" w:hAnsiTheme="minorHAnsi" w:cstheme="minorHAnsi"/>
          <w:sz w:val="20"/>
          <w:szCs w:val="20"/>
        </w:rPr>
        <w:t xml:space="preserve">s and safeguarding is of upmost importance to us. GDPR does not ‘trump’ safeguarding. Processing safeguarding data is necessary for compliance with our legal obligation to which </w:t>
      </w:r>
      <w:r w:rsidR="003B5B16" w:rsidRPr="00A60CBC">
        <w:rPr>
          <w:rFonts w:asciiTheme="minorHAnsi" w:hAnsiTheme="minorHAnsi" w:cstheme="minorHAnsi"/>
          <w:sz w:val="20"/>
          <w:szCs w:val="20"/>
        </w:rPr>
        <w:t>Loxle</w:t>
      </w:r>
      <w:r w:rsidR="003B5B16">
        <w:rPr>
          <w:rFonts w:asciiTheme="minorHAnsi" w:hAnsiTheme="minorHAnsi" w:cstheme="minorHAnsi"/>
          <w:sz w:val="20"/>
          <w:szCs w:val="20"/>
        </w:rPr>
        <w:t>y</w:t>
      </w:r>
      <w:r w:rsidR="003B5B16" w:rsidRPr="00A60CBC">
        <w:rPr>
          <w:rFonts w:asciiTheme="minorHAnsi" w:hAnsiTheme="minorHAnsi" w:cstheme="minorHAnsi"/>
          <w:sz w:val="20"/>
          <w:szCs w:val="20"/>
        </w:rPr>
        <w:t xml:space="preserve"> CE Community Primary School &amp; Snitterfield Primary School </w:t>
      </w:r>
      <w:r w:rsidR="003B5B16">
        <w:rPr>
          <w:rFonts w:asciiTheme="minorHAnsi" w:hAnsiTheme="minorHAnsi" w:cstheme="minorHAnsi"/>
          <w:sz w:val="20"/>
          <w:szCs w:val="20"/>
        </w:rPr>
        <w:t>are</w:t>
      </w:r>
      <w:r w:rsidR="002E3104" w:rsidRPr="007A0F6D">
        <w:rPr>
          <w:rFonts w:asciiTheme="minorHAnsi" w:hAnsiTheme="minorHAnsi" w:cstheme="minorHAnsi"/>
          <w:sz w:val="20"/>
          <w:szCs w:val="20"/>
        </w:rPr>
        <w:t xml:space="preserve"> subject. Therefore, consent is not needed for the effective sharing of safeguarding information between </w:t>
      </w:r>
      <w:r w:rsidR="003B5B16" w:rsidRPr="003B5B16">
        <w:rPr>
          <w:rFonts w:asciiTheme="minorHAnsi" w:hAnsiTheme="minorHAnsi" w:cstheme="minorHAnsi"/>
          <w:sz w:val="20"/>
          <w:szCs w:val="20"/>
        </w:rPr>
        <w:t>our schools</w:t>
      </w:r>
      <w:r w:rsidR="005F5E64" w:rsidRPr="003B5B16">
        <w:rPr>
          <w:rFonts w:asciiTheme="minorHAnsi" w:hAnsiTheme="minorHAnsi" w:cstheme="minorHAnsi"/>
          <w:sz w:val="20"/>
          <w:szCs w:val="20"/>
        </w:rPr>
        <w:t xml:space="preserve"> </w:t>
      </w:r>
      <w:r w:rsidR="002E3104" w:rsidRPr="003B5B16">
        <w:rPr>
          <w:rFonts w:asciiTheme="minorHAnsi" w:hAnsiTheme="minorHAnsi" w:cstheme="minorHAnsi"/>
          <w:sz w:val="20"/>
          <w:szCs w:val="20"/>
        </w:rPr>
        <w:t>and relevant</w:t>
      </w:r>
      <w:r w:rsidR="002E3104" w:rsidRPr="007A0F6D">
        <w:rPr>
          <w:rFonts w:asciiTheme="minorHAnsi" w:hAnsiTheme="minorHAnsi" w:cstheme="minorHAnsi"/>
          <w:sz w:val="20"/>
          <w:szCs w:val="20"/>
        </w:rPr>
        <w:t xml:space="preserve"> authorities. </w:t>
      </w:r>
    </w:p>
    <w:p w14:paraId="3E62454B" w14:textId="1EA783E7" w:rsidR="00E904D3" w:rsidRPr="003B5B16" w:rsidRDefault="009E705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15</w:t>
      </w:r>
      <w:r w:rsidR="002E3104" w:rsidRPr="007A0F6D">
        <w:rPr>
          <w:rFonts w:asciiTheme="minorHAnsi" w:hAnsiTheme="minorHAnsi" w:cstheme="minorHAnsi"/>
          <w:b/>
          <w:sz w:val="20"/>
          <w:szCs w:val="20"/>
        </w:rPr>
        <w:t>.10</w:t>
      </w:r>
      <w:r w:rsidR="002E3104" w:rsidRPr="007A0F6D">
        <w:rPr>
          <w:rFonts w:asciiTheme="minorHAnsi" w:hAnsiTheme="minorHAnsi" w:cstheme="minorHAnsi"/>
          <w:sz w:val="20"/>
          <w:szCs w:val="20"/>
        </w:rPr>
        <w:t xml:space="preserve"> Upon receipt of any request regarding direct access to</w:t>
      </w:r>
      <w:r w:rsidR="000376F9" w:rsidRPr="007A0F6D">
        <w:rPr>
          <w:rFonts w:asciiTheme="minorHAnsi" w:hAnsiTheme="minorHAnsi" w:cstheme="minorHAnsi"/>
          <w:sz w:val="20"/>
          <w:szCs w:val="20"/>
        </w:rPr>
        <w:t xml:space="preserve"> school</w:t>
      </w:r>
      <w:r w:rsidR="002E3104" w:rsidRPr="007A0F6D">
        <w:rPr>
          <w:rFonts w:asciiTheme="minorHAnsi" w:hAnsiTheme="minorHAnsi" w:cstheme="minorHAnsi"/>
          <w:sz w:val="20"/>
          <w:szCs w:val="20"/>
        </w:rPr>
        <w:t xml:space="preserve"> documentation on a Child Protection file, the </w:t>
      </w:r>
      <w:r w:rsidR="00E904D3" w:rsidRPr="003B5B16">
        <w:rPr>
          <w:rFonts w:asciiTheme="minorHAnsi" w:hAnsiTheme="minorHAnsi" w:cstheme="minorHAnsi"/>
          <w:sz w:val="20"/>
          <w:szCs w:val="20"/>
        </w:rPr>
        <w:t>Head</w:t>
      </w:r>
      <w:r w:rsidR="003B5B16" w:rsidRPr="003B5B16">
        <w:rPr>
          <w:rFonts w:asciiTheme="minorHAnsi" w:hAnsiTheme="minorHAnsi" w:cstheme="minorHAnsi"/>
          <w:sz w:val="20"/>
          <w:szCs w:val="20"/>
        </w:rPr>
        <w:t>teacher</w:t>
      </w:r>
      <w:r w:rsidR="002E3104" w:rsidRPr="003B5B16">
        <w:rPr>
          <w:rFonts w:asciiTheme="minorHAnsi" w:hAnsiTheme="minorHAnsi" w:cstheme="minorHAnsi"/>
          <w:sz w:val="20"/>
          <w:szCs w:val="20"/>
        </w:rPr>
        <w:t xml:space="preserve"> and DSL </w:t>
      </w:r>
      <w:r w:rsidR="003B5B16" w:rsidRPr="003B5B16">
        <w:rPr>
          <w:rFonts w:asciiTheme="minorHAnsi" w:hAnsiTheme="minorHAnsi" w:cstheme="minorHAnsi"/>
          <w:sz w:val="20"/>
          <w:szCs w:val="20"/>
        </w:rPr>
        <w:t>(if a different person)</w:t>
      </w:r>
      <w:r w:rsidR="002E3104" w:rsidRPr="003B5B16">
        <w:rPr>
          <w:rFonts w:asciiTheme="minorHAnsi" w:hAnsiTheme="minorHAnsi" w:cstheme="minorHAnsi"/>
          <w:sz w:val="20"/>
          <w:szCs w:val="20"/>
        </w:rPr>
        <w:t xml:space="preserve">will be </w:t>
      </w:r>
      <w:r w:rsidR="00342806" w:rsidRPr="003B5B16">
        <w:rPr>
          <w:rFonts w:asciiTheme="minorHAnsi" w:hAnsiTheme="minorHAnsi" w:cstheme="minorHAnsi"/>
          <w:sz w:val="20"/>
          <w:szCs w:val="20"/>
        </w:rPr>
        <w:t>informed,</w:t>
      </w:r>
      <w:r w:rsidR="002E3104" w:rsidRPr="003B5B16">
        <w:rPr>
          <w:rFonts w:asciiTheme="minorHAnsi" w:hAnsiTheme="minorHAnsi" w:cstheme="minorHAnsi"/>
          <w:sz w:val="20"/>
          <w:szCs w:val="20"/>
        </w:rPr>
        <w:t xml:space="preserve"> and a decision taken on the appropriate way forward in accordance with the Data Protection Policy. </w:t>
      </w:r>
      <w:r w:rsidR="003B5B16">
        <w:rPr>
          <w:rFonts w:asciiTheme="minorHAnsi" w:hAnsiTheme="minorHAnsi" w:cstheme="minorHAnsi"/>
          <w:sz w:val="20"/>
          <w:szCs w:val="20"/>
        </w:rPr>
        <w:t xml:space="preserve"> </w:t>
      </w:r>
    </w:p>
    <w:p w14:paraId="7C706025" w14:textId="2FC60F25" w:rsidR="009C3786" w:rsidRPr="007A0F6D" w:rsidRDefault="009E705D" w:rsidP="00DC6678">
      <w:pPr>
        <w:pStyle w:val="Default"/>
        <w:spacing w:line="276" w:lineRule="auto"/>
        <w:rPr>
          <w:rFonts w:asciiTheme="minorHAnsi" w:hAnsiTheme="minorHAnsi" w:cstheme="minorHAnsi"/>
          <w:sz w:val="20"/>
          <w:szCs w:val="20"/>
        </w:rPr>
      </w:pPr>
      <w:r w:rsidRPr="003B5B16">
        <w:rPr>
          <w:rFonts w:asciiTheme="minorHAnsi" w:hAnsiTheme="minorHAnsi" w:cstheme="minorHAnsi"/>
          <w:b/>
          <w:bCs/>
          <w:sz w:val="20"/>
          <w:szCs w:val="20"/>
        </w:rPr>
        <w:t>15</w:t>
      </w:r>
      <w:r w:rsidR="002E3104" w:rsidRPr="003B5B16">
        <w:rPr>
          <w:rFonts w:asciiTheme="minorHAnsi" w:hAnsiTheme="minorHAnsi" w:cstheme="minorHAnsi"/>
          <w:b/>
          <w:sz w:val="20"/>
          <w:szCs w:val="20"/>
        </w:rPr>
        <w:t>.11</w:t>
      </w:r>
      <w:r w:rsidR="002E3104" w:rsidRPr="003B5B16">
        <w:rPr>
          <w:rFonts w:asciiTheme="minorHAnsi" w:hAnsiTheme="minorHAnsi" w:cstheme="minorHAnsi"/>
          <w:sz w:val="20"/>
          <w:szCs w:val="20"/>
        </w:rPr>
        <w:t xml:space="preserve"> Any external individual or organisation contracted by the </w:t>
      </w:r>
      <w:r w:rsidR="000376F9" w:rsidRPr="003B5B16">
        <w:rPr>
          <w:rFonts w:asciiTheme="minorHAnsi" w:hAnsiTheme="minorHAnsi" w:cstheme="minorHAnsi"/>
          <w:sz w:val="20"/>
          <w:szCs w:val="20"/>
        </w:rPr>
        <w:t>school</w:t>
      </w:r>
      <w:r w:rsidR="002E3104" w:rsidRPr="003B5B16">
        <w:rPr>
          <w:rFonts w:asciiTheme="minorHAnsi" w:hAnsiTheme="minorHAnsi" w:cstheme="minorHAnsi"/>
          <w:sz w:val="20"/>
          <w:szCs w:val="20"/>
        </w:rPr>
        <w:t xml:space="preserve"> to work with </w:t>
      </w:r>
      <w:r w:rsidR="007A0F6D" w:rsidRPr="003B5B16">
        <w:rPr>
          <w:rFonts w:asciiTheme="minorHAnsi" w:hAnsiTheme="minorHAnsi" w:cstheme="minorHAnsi"/>
          <w:sz w:val="20"/>
          <w:szCs w:val="20"/>
        </w:rPr>
        <w:t>pupil</w:t>
      </w:r>
      <w:r w:rsidR="002E3104" w:rsidRPr="003B5B16">
        <w:rPr>
          <w:rFonts w:asciiTheme="minorHAnsi" w:hAnsiTheme="minorHAnsi" w:cstheme="minorHAnsi"/>
          <w:sz w:val="20"/>
          <w:szCs w:val="20"/>
        </w:rPr>
        <w:t xml:space="preserve">s must report any child protection incidents or disclosures from </w:t>
      </w:r>
      <w:r w:rsidR="007A0F6D" w:rsidRPr="003B5B16">
        <w:rPr>
          <w:rFonts w:asciiTheme="minorHAnsi" w:hAnsiTheme="minorHAnsi" w:cstheme="minorHAnsi"/>
          <w:sz w:val="20"/>
          <w:szCs w:val="20"/>
        </w:rPr>
        <w:t>pupil</w:t>
      </w:r>
      <w:r w:rsidR="002E3104" w:rsidRPr="003B5B16">
        <w:rPr>
          <w:rFonts w:asciiTheme="minorHAnsi" w:hAnsiTheme="minorHAnsi" w:cstheme="minorHAnsi"/>
          <w:sz w:val="20"/>
          <w:szCs w:val="20"/>
        </w:rPr>
        <w:t xml:space="preserve">s to the </w:t>
      </w:r>
      <w:r w:rsidR="000376F9" w:rsidRPr="003B5B16">
        <w:rPr>
          <w:rFonts w:asciiTheme="minorHAnsi" w:hAnsiTheme="minorHAnsi" w:cstheme="minorHAnsi"/>
          <w:sz w:val="20"/>
          <w:szCs w:val="20"/>
        </w:rPr>
        <w:t>Head</w:t>
      </w:r>
      <w:r w:rsidR="003B5B16" w:rsidRPr="003B5B16">
        <w:rPr>
          <w:rFonts w:asciiTheme="minorHAnsi" w:hAnsiTheme="minorHAnsi" w:cstheme="minorHAnsi"/>
          <w:sz w:val="20"/>
          <w:szCs w:val="20"/>
        </w:rPr>
        <w:t>teacher</w:t>
      </w:r>
      <w:r w:rsidR="002E3104" w:rsidRPr="003B5B16">
        <w:rPr>
          <w:rFonts w:asciiTheme="minorHAnsi" w:hAnsiTheme="minorHAnsi" w:cstheme="minorHAnsi"/>
          <w:sz w:val="20"/>
          <w:szCs w:val="20"/>
        </w:rPr>
        <w:t xml:space="preserve"> or DSL</w:t>
      </w:r>
      <w:r w:rsidR="002E3104" w:rsidRPr="007A0F6D">
        <w:rPr>
          <w:rFonts w:asciiTheme="minorHAnsi" w:hAnsiTheme="minorHAnsi" w:cstheme="minorHAnsi"/>
          <w:sz w:val="20"/>
          <w:szCs w:val="20"/>
        </w:rPr>
        <w:t xml:space="preserve"> at the earliest opportunity. Such bodies will, as part of their contractual arrangements with the </w:t>
      </w:r>
      <w:r w:rsidR="000376F9" w:rsidRPr="007A0F6D">
        <w:rPr>
          <w:rFonts w:asciiTheme="minorHAnsi" w:hAnsiTheme="minorHAnsi" w:cstheme="minorHAnsi"/>
          <w:sz w:val="20"/>
          <w:szCs w:val="20"/>
        </w:rPr>
        <w:t>scho</w:t>
      </w:r>
      <w:r w:rsidR="000376F9" w:rsidRPr="003B5B16">
        <w:rPr>
          <w:rFonts w:asciiTheme="minorHAnsi" w:hAnsiTheme="minorHAnsi" w:cstheme="minorHAnsi"/>
          <w:sz w:val="20"/>
          <w:szCs w:val="20"/>
        </w:rPr>
        <w:t>ol</w:t>
      </w:r>
      <w:r w:rsidR="002E3104" w:rsidRPr="003B5B16">
        <w:rPr>
          <w:rFonts w:asciiTheme="minorHAnsi" w:hAnsiTheme="minorHAnsi" w:cstheme="minorHAnsi"/>
          <w:sz w:val="20"/>
          <w:szCs w:val="20"/>
        </w:rPr>
        <w:t xml:space="preserve">, be required to work in accordance with the </w:t>
      </w:r>
      <w:r w:rsidR="003B5B16" w:rsidRPr="003B5B16">
        <w:rPr>
          <w:rFonts w:asciiTheme="minorHAnsi" w:hAnsiTheme="minorHAnsi" w:cstheme="minorHAnsi"/>
          <w:sz w:val="20"/>
          <w:szCs w:val="20"/>
        </w:rPr>
        <w:t>federation</w:t>
      </w:r>
      <w:r w:rsidR="007D7B20" w:rsidRPr="003B5B16">
        <w:rPr>
          <w:rFonts w:asciiTheme="minorHAnsi" w:hAnsiTheme="minorHAnsi" w:cstheme="minorHAnsi"/>
          <w:sz w:val="20"/>
          <w:szCs w:val="20"/>
        </w:rPr>
        <w:t xml:space="preserve">’s </w:t>
      </w:r>
      <w:r w:rsidR="002E3104" w:rsidRPr="003B5B16">
        <w:rPr>
          <w:rFonts w:asciiTheme="minorHAnsi" w:hAnsiTheme="minorHAnsi" w:cstheme="minorHAnsi"/>
          <w:sz w:val="20"/>
          <w:szCs w:val="20"/>
        </w:rPr>
        <w:t>child protection and safeguarding policy</w:t>
      </w:r>
      <w:r w:rsidR="00411AD6" w:rsidRPr="003B5B16">
        <w:rPr>
          <w:rFonts w:asciiTheme="minorHAnsi" w:hAnsiTheme="minorHAnsi" w:cstheme="minorHAnsi"/>
          <w:sz w:val="20"/>
          <w:szCs w:val="20"/>
        </w:rPr>
        <w:t>.</w:t>
      </w:r>
    </w:p>
    <w:p w14:paraId="6A8C85E1" w14:textId="77777777" w:rsidR="00C86135" w:rsidRPr="007A0F6D" w:rsidRDefault="00C86135" w:rsidP="00DC6678">
      <w:pPr>
        <w:pStyle w:val="Default"/>
        <w:spacing w:line="276" w:lineRule="auto"/>
        <w:rPr>
          <w:rFonts w:asciiTheme="minorHAnsi" w:hAnsiTheme="minorHAnsi" w:cstheme="minorHAnsi"/>
          <w:sz w:val="20"/>
          <w:szCs w:val="20"/>
        </w:rPr>
      </w:pPr>
    </w:p>
    <w:p w14:paraId="0A016C70" w14:textId="6556F8FF" w:rsidR="00C86135" w:rsidRPr="003B5B16" w:rsidRDefault="009E705D" w:rsidP="00DC6678">
      <w:pPr>
        <w:pStyle w:val="Default"/>
        <w:spacing w:line="276" w:lineRule="auto"/>
        <w:rPr>
          <w:rFonts w:asciiTheme="minorHAnsi" w:hAnsiTheme="minorHAnsi" w:cstheme="minorHAnsi"/>
          <w:b/>
          <w:sz w:val="28"/>
          <w:szCs w:val="28"/>
        </w:rPr>
      </w:pPr>
      <w:r w:rsidRPr="003B5B16">
        <w:rPr>
          <w:rFonts w:asciiTheme="minorHAnsi" w:hAnsiTheme="minorHAnsi" w:cstheme="minorHAnsi"/>
          <w:b/>
          <w:bCs/>
          <w:sz w:val="28"/>
          <w:szCs w:val="28"/>
        </w:rPr>
        <w:t xml:space="preserve">16. </w:t>
      </w:r>
      <w:r w:rsidR="00C86135" w:rsidRPr="003B5B16">
        <w:rPr>
          <w:rFonts w:asciiTheme="minorHAnsi" w:hAnsiTheme="minorHAnsi" w:cstheme="minorHAnsi"/>
          <w:b/>
          <w:sz w:val="28"/>
          <w:szCs w:val="28"/>
        </w:rPr>
        <w:t xml:space="preserve">School Lettings </w:t>
      </w:r>
    </w:p>
    <w:p w14:paraId="5B8C8B3F" w14:textId="63E09A0C" w:rsidR="00DC0E8E" w:rsidRPr="007A0F6D" w:rsidRDefault="009E705D"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16</w:t>
      </w:r>
      <w:r w:rsidR="00FF6150" w:rsidRPr="007A0F6D">
        <w:rPr>
          <w:rFonts w:asciiTheme="minorHAnsi" w:hAnsiTheme="minorHAnsi" w:cstheme="minorHAnsi"/>
          <w:b/>
          <w:bCs/>
          <w:sz w:val="20"/>
          <w:szCs w:val="20"/>
        </w:rPr>
        <w:t>.2</w:t>
      </w:r>
      <w:r w:rsidR="00C86135" w:rsidRPr="007A0F6D">
        <w:rPr>
          <w:rFonts w:asciiTheme="minorHAnsi" w:hAnsiTheme="minorHAnsi" w:cstheme="minorHAnsi"/>
          <w:sz w:val="20"/>
          <w:szCs w:val="20"/>
        </w:rPr>
        <w:t xml:space="preserve"> All lettings are managed by </w:t>
      </w:r>
      <w:r w:rsidR="003B5B16" w:rsidRPr="003B5B16">
        <w:rPr>
          <w:rFonts w:asciiTheme="minorHAnsi" w:hAnsiTheme="minorHAnsi" w:cstheme="minorHAnsi"/>
          <w:sz w:val="20"/>
          <w:szCs w:val="20"/>
        </w:rPr>
        <w:t>the schools</w:t>
      </w:r>
      <w:r w:rsidR="00CB4E0C" w:rsidRPr="003B5B16">
        <w:rPr>
          <w:rFonts w:asciiTheme="minorHAnsi" w:hAnsiTheme="minorHAnsi" w:cstheme="minorHAnsi"/>
          <w:sz w:val="20"/>
          <w:szCs w:val="20"/>
        </w:rPr>
        <w:t xml:space="preserve">. </w:t>
      </w:r>
      <w:r w:rsidR="003B5B16" w:rsidRPr="003B5B16">
        <w:rPr>
          <w:rFonts w:asciiTheme="minorHAnsi" w:hAnsiTheme="minorHAnsi" w:cstheme="minorHAnsi"/>
          <w:sz w:val="20"/>
          <w:szCs w:val="20"/>
        </w:rPr>
        <w:t>Our schools</w:t>
      </w:r>
      <w:r w:rsidR="00CB4E0C" w:rsidRPr="003B5B16">
        <w:rPr>
          <w:rFonts w:asciiTheme="minorHAnsi" w:hAnsiTheme="minorHAnsi" w:cstheme="minorHAnsi"/>
          <w:sz w:val="20"/>
          <w:szCs w:val="20"/>
        </w:rPr>
        <w:t xml:space="preserve"> </w:t>
      </w:r>
      <w:r w:rsidR="00C86135" w:rsidRPr="003B5B16">
        <w:rPr>
          <w:rFonts w:asciiTheme="minorHAnsi" w:hAnsiTheme="minorHAnsi" w:cstheme="minorHAnsi"/>
          <w:sz w:val="20"/>
          <w:szCs w:val="20"/>
        </w:rPr>
        <w:t xml:space="preserve">ensure that all providers renting or hiring </w:t>
      </w:r>
      <w:r w:rsidR="009314A9" w:rsidRPr="003B5B16">
        <w:rPr>
          <w:rFonts w:asciiTheme="minorHAnsi" w:hAnsiTheme="minorHAnsi" w:cstheme="minorHAnsi"/>
          <w:sz w:val="20"/>
          <w:szCs w:val="20"/>
        </w:rPr>
        <w:t xml:space="preserve">school </w:t>
      </w:r>
      <w:r w:rsidR="00C86135" w:rsidRPr="003B5B16">
        <w:rPr>
          <w:rFonts w:asciiTheme="minorHAnsi" w:hAnsiTheme="minorHAnsi" w:cstheme="minorHAnsi"/>
          <w:sz w:val="20"/>
          <w:szCs w:val="20"/>
        </w:rPr>
        <w:t>facilities have appropriate arrangements in place to keep children safe.</w:t>
      </w:r>
      <w:r w:rsidR="00C86135" w:rsidRPr="007A0F6D">
        <w:rPr>
          <w:rFonts w:asciiTheme="minorHAnsi" w:hAnsiTheme="minorHAnsi" w:cstheme="minorHAnsi"/>
          <w:sz w:val="20"/>
          <w:szCs w:val="20"/>
        </w:rPr>
        <w:t xml:space="preserve"> </w:t>
      </w:r>
    </w:p>
    <w:p w14:paraId="259A727F" w14:textId="0B9B3649" w:rsidR="002D2FE7" w:rsidRPr="007A0F6D" w:rsidRDefault="00FF6150"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16.2</w:t>
      </w:r>
      <w:r w:rsidR="00C86135" w:rsidRPr="007A0F6D">
        <w:rPr>
          <w:rFonts w:asciiTheme="minorHAnsi" w:hAnsiTheme="minorHAnsi" w:cstheme="minorHAnsi"/>
          <w:sz w:val="20"/>
          <w:szCs w:val="20"/>
        </w:rPr>
        <w:t xml:space="preserve"> When services are provided under the direct management of the</w:t>
      </w:r>
      <w:r w:rsidR="009314A9" w:rsidRPr="007A0F6D">
        <w:rPr>
          <w:rFonts w:asciiTheme="minorHAnsi" w:hAnsiTheme="minorHAnsi" w:cstheme="minorHAnsi"/>
          <w:sz w:val="20"/>
          <w:szCs w:val="20"/>
        </w:rPr>
        <w:t xml:space="preserve"> </w:t>
      </w:r>
      <w:r w:rsidR="007D7B20" w:rsidRPr="003B5B16">
        <w:rPr>
          <w:rFonts w:asciiTheme="minorHAnsi" w:hAnsiTheme="minorHAnsi" w:cstheme="minorHAnsi"/>
          <w:sz w:val="20"/>
          <w:szCs w:val="20"/>
        </w:rPr>
        <w:t>s</w:t>
      </w:r>
      <w:r w:rsidR="009314A9" w:rsidRPr="003B5B16">
        <w:rPr>
          <w:rFonts w:asciiTheme="minorHAnsi" w:hAnsiTheme="minorHAnsi" w:cstheme="minorHAnsi"/>
          <w:sz w:val="20"/>
          <w:szCs w:val="20"/>
        </w:rPr>
        <w:t>chool</w:t>
      </w:r>
      <w:r w:rsidR="00C86135" w:rsidRPr="003B5B16">
        <w:rPr>
          <w:rFonts w:asciiTheme="minorHAnsi" w:hAnsiTheme="minorHAnsi" w:cstheme="minorHAnsi"/>
          <w:sz w:val="20"/>
          <w:szCs w:val="20"/>
        </w:rPr>
        <w:t xml:space="preserve">, </w:t>
      </w:r>
      <w:r w:rsidR="003B5B16" w:rsidRPr="003B5B16">
        <w:rPr>
          <w:rFonts w:asciiTheme="minorHAnsi" w:hAnsiTheme="minorHAnsi" w:cstheme="minorHAnsi"/>
          <w:sz w:val="20"/>
          <w:szCs w:val="20"/>
        </w:rPr>
        <w:t>the federation’s</w:t>
      </w:r>
      <w:r w:rsidR="00C86135" w:rsidRPr="003B5B16">
        <w:rPr>
          <w:rFonts w:asciiTheme="minorHAnsi" w:hAnsiTheme="minorHAnsi" w:cstheme="minorHAnsi"/>
          <w:sz w:val="20"/>
          <w:szCs w:val="20"/>
        </w:rPr>
        <w:t xml:space="preserve"> safeguarding</w:t>
      </w:r>
      <w:r w:rsidR="00C86135" w:rsidRPr="007A0F6D">
        <w:rPr>
          <w:rFonts w:asciiTheme="minorHAnsi" w:hAnsiTheme="minorHAnsi" w:cstheme="minorHAnsi"/>
          <w:sz w:val="20"/>
          <w:szCs w:val="20"/>
        </w:rPr>
        <w:t xml:space="preserve"> and child protection procedures apply. If this is not the case the </w:t>
      </w:r>
      <w:r w:rsidR="00B1748B" w:rsidRPr="007A0F6D">
        <w:rPr>
          <w:rFonts w:asciiTheme="minorHAnsi" w:hAnsiTheme="minorHAnsi" w:cstheme="minorHAnsi"/>
          <w:sz w:val="20"/>
          <w:szCs w:val="20"/>
        </w:rPr>
        <w:t>school</w:t>
      </w:r>
      <w:r w:rsidR="00C86135" w:rsidRPr="007A0F6D">
        <w:rPr>
          <w:rFonts w:asciiTheme="minorHAnsi" w:hAnsiTheme="minorHAnsi" w:cstheme="minorHAnsi"/>
          <w:sz w:val="20"/>
          <w:szCs w:val="20"/>
        </w:rPr>
        <w:t xml:space="preserve"> must seek assurances that the provider concerned has appropriate safeguarding and child protection policies and procedures in place (including inspecting these as required</w:t>
      </w:r>
      <w:r w:rsidR="00202F81" w:rsidRPr="007A0F6D">
        <w:rPr>
          <w:rFonts w:asciiTheme="minorHAnsi" w:hAnsiTheme="minorHAnsi" w:cstheme="minorHAnsi"/>
          <w:sz w:val="20"/>
          <w:szCs w:val="20"/>
        </w:rPr>
        <w:t>) and</w:t>
      </w:r>
      <w:r w:rsidR="00C86135" w:rsidRPr="007A0F6D">
        <w:rPr>
          <w:rFonts w:asciiTheme="minorHAnsi" w:hAnsiTheme="minorHAnsi" w:cstheme="minorHAnsi"/>
          <w:sz w:val="20"/>
          <w:szCs w:val="20"/>
        </w:rPr>
        <w:t xml:space="preserve"> ensure that there are arrangements in place for the provider to liaise with the </w:t>
      </w:r>
      <w:r w:rsidR="00B1748B" w:rsidRPr="007A0F6D">
        <w:rPr>
          <w:rFonts w:asciiTheme="minorHAnsi" w:hAnsiTheme="minorHAnsi" w:cstheme="minorHAnsi"/>
          <w:sz w:val="20"/>
          <w:szCs w:val="20"/>
        </w:rPr>
        <w:t>school</w:t>
      </w:r>
      <w:r w:rsidR="00C86135" w:rsidRPr="007A0F6D">
        <w:rPr>
          <w:rFonts w:asciiTheme="minorHAnsi" w:hAnsiTheme="minorHAnsi" w:cstheme="minorHAnsi"/>
          <w:sz w:val="20"/>
          <w:szCs w:val="20"/>
        </w:rPr>
        <w:t xml:space="preserve"> on these matters where appropriate. This applies regardless of whether or not the children who attend any of these services or activities are children on the school roll. Providers will be asked to adhere to the requirements of </w:t>
      </w:r>
      <w:r w:rsidR="00C86135" w:rsidRPr="007A0F6D">
        <w:rPr>
          <w:rFonts w:asciiTheme="minorHAnsi" w:hAnsiTheme="minorHAnsi" w:cstheme="minorHAnsi"/>
          <w:i/>
          <w:iCs/>
          <w:sz w:val="20"/>
          <w:szCs w:val="20"/>
        </w:rPr>
        <w:t>Keeping Children Safe in Out</w:t>
      </w:r>
      <w:r w:rsidR="002D2FE7" w:rsidRPr="007A0F6D">
        <w:rPr>
          <w:rFonts w:asciiTheme="minorHAnsi" w:hAnsiTheme="minorHAnsi" w:cstheme="minorHAnsi"/>
          <w:i/>
          <w:iCs/>
          <w:sz w:val="20"/>
          <w:szCs w:val="20"/>
        </w:rPr>
        <w:t xml:space="preserve"> o</w:t>
      </w:r>
      <w:r w:rsidR="00C86135" w:rsidRPr="007A0F6D">
        <w:rPr>
          <w:rFonts w:asciiTheme="minorHAnsi" w:hAnsiTheme="minorHAnsi" w:cstheme="minorHAnsi"/>
          <w:i/>
          <w:iCs/>
          <w:sz w:val="20"/>
          <w:szCs w:val="20"/>
        </w:rPr>
        <w:t>f-School Settings.</w:t>
      </w:r>
    </w:p>
    <w:p w14:paraId="7CB9E9F6" w14:textId="435A7E1A" w:rsidR="00C86135" w:rsidRPr="007A0F6D" w:rsidRDefault="00FF6150" w:rsidP="00DC6678">
      <w:pPr>
        <w:pStyle w:val="Default"/>
        <w:spacing w:line="276" w:lineRule="auto"/>
        <w:rPr>
          <w:rFonts w:asciiTheme="minorHAnsi" w:hAnsiTheme="minorHAnsi" w:cstheme="minorHAnsi"/>
          <w:sz w:val="20"/>
          <w:szCs w:val="20"/>
        </w:rPr>
      </w:pPr>
      <w:r w:rsidRPr="007A0F6D">
        <w:rPr>
          <w:rFonts w:asciiTheme="minorHAnsi" w:hAnsiTheme="minorHAnsi" w:cstheme="minorHAnsi"/>
          <w:b/>
          <w:bCs/>
          <w:sz w:val="20"/>
          <w:szCs w:val="20"/>
        </w:rPr>
        <w:t>16.3</w:t>
      </w:r>
      <w:r w:rsidR="00C86135" w:rsidRPr="007A0F6D">
        <w:rPr>
          <w:rFonts w:asciiTheme="minorHAnsi" w:hAnsiTheme="minorHAnsi" w:cstheme="minorHAnsi"/>
          <w:sz w:val="20"/>
          <w:szCs w:val="20"/>
        </w:rPr>
        <w:t xml:space="preserve"> Safeguarding arrangements must be included in any transfer of control agreement (such as letting or hire agreement). Failure to comply with this would lead to termination of the agreement.</w:t>
      </w:r>
    </w:p>
    <w:p w14:paraId="4AC1955B" w14:textId="77777777" w:rsidR="00F9017B" w:rsidRPr="007A0F6D" w:rsidRDefault="00F9017B" w:rsidP="00DC6678">
      <w:pPr>
        <w:pStyle w:val="Default"/>
        <w:spacing w:line="276" w:lineRule="auto"/>
        <w:rPr>
          <w:rFonts w:asciiTheme="minorHAnsi" w:hAnsiTheme="minorHAnsi" w:cstheme="minorHAnsi"/>
          <w:sz w:val="20"/>
          <w:szCs w:val="20"/>
        </w:rPr>
      </w:pPr>
    </w:p>
    <w:p w14:paraId="4C434B67" w14:textId="77777777" w:rsidR="00C17DC6" w:rsidRPr="007A0F6D" w:rsidRDefault="00C17DC6">
      <w:pPr>
        <w:spacing w:after="0" w:line="240" w:lineRule="auto"/>
        <w:rPr>
          <w:rFonts w:asciiTheme="minorHAnsi" w:eastAsia="Times New Roman" w:hAnsiTheme="minorHAnsi" w:cstheme="minorHAnsi"/>
          <w:color w:val="000000"/>
          <w:sz w:val="12"/>
          <w:szCs w:val="12"/>
          <w:lang w:eastAsia="en-GB"/>
        </w:rPr>
      </w:pPr>
      <w:r w:rsidRPr="007A0F6D">
        <w:rPr>
          <w:rFonts w:asciiTheme="minorHAnsi" w:hAnsiTheme="minorHAnsi" w:cstheme="minorHAnsi"/>
          <w:sz w:val="12"/>
          <w:szCs w:val="12"/>
        </w:rPr>
        <w:br w:type="page"/>
      </w:r>
    </w:p>
    <w:p w14:paraId="28D0E244" w14:textId="03485AD0" w:rsidR="00F9017B" w:rsidRPr="007A0F6D" w:rsidRDefault="00C17DC6" w:rsidP="00DC6678">
      <w:pPr>
        <w:pStyle w:val="Default"/>
        <w:spacing w:line="276" w:lineRule="auto"/>
        <w:rPr>
          <w:rFonts w:asciiTheme="minorHAnsi" w:hAnsiTheme="minorHAnsi" w:cstheme="minorHAnsi"/>
          <w:sz w:val="32"/>
          <w:szCs w:val="32"/>
        </w:rPr>
      </w:pPr>
      <w:r w:rsidRPr="007A0F6D">
        <w:rPr>
          <w:rFonts w:asciiTheme="minorHAnsi" w:hAnsiTheme="minorHAnsi" w:cstheme="minorHAnsi"/>
          <w:sz w:val="32"/>
          <w:szCs w:val="32"/>
        </w:rPr>
        <w:t>Appendi</w:t>
      </w:r>
      <w:r w:rsidR="00532AEC" w:rsidRPr="007A0F6D">
        <w:rPr>
          <w:rFonts w:asciiTheme="minorHAnsi" w:hAnsiTheme="minorHAnsi" w:cstheme="minorHAnsi"/>
          <w:sz w:val="32"/>
          <w:szCs w:val="32"/>
        </w:rPr>
        <w:t>x</w:t>
      </w:r>
      <w:r w:rsidRPr="007A0F6D">
        <w:rPr>
          <w:rFonts w:asciiTheme="minorHAnsi" w:hAnsiTheme="minorHAnsi" w:cstheme="minorHAnsi"/>
          <w:sz w:val="32"/>
          <w:szCs w:val="32"/>
        </w:rPr>
        <w:t xml:space="preserve"> 1 </w:t>
      </w:r>
    </w:p>
    <w:p w14:paraId="292C1763" w14:textId="77777777" w:rsidR="00C17DC6" w:rsidRPr="007A0F6D" w:rsidRDefault="00C17DC6" w:rsidP="00DC6678">
      <w:pPr>
        <w:pStyle w:val="Default"/>
        <w:spacing w:line="276" w:lineRule="auto"/>
        <w:rPr>
          <w:rFonts w:asciiTheme="minorHAnsi" w:hAnsiTheme="minorHAnsi" w:cstheme="minorHAnsi"/>
          <w:sz w:val="32"/>
          <w:szCs w:val="32"/>
        </w:rPr>
      </w:pPr>
    </w:p>
    <w:p w14:paraId="1F644538" w14:textId="2884D37B" w:rsidR="00C17DC6" w:rsidRPr="007A0F6D" w:rsidRDefault="00C17DC6" w:rsidP="00DC6678">
      <w:pPr>
        <w:pStyle w:val="Default"/>
        <w:spacing w:line="276" w:lineRule="auto"/>
        <w:rPr>
          <w:rFonts w:asciiTheme="minorHAnsi" w:hAnsiTheme="minorHAnsi" w:cstheme="minorHAnsi"/>
          <w:sz w:val="12"/>
          <w:szCs w:val="12"/>
        </w:rPr>
      </w:pPr>
      <w:r w:rsidRPr="007A0F6D">
        <w:rPr>
          <w:rFonts w:asciiTheme="minorHAnsi" w:hAnsiTheme="minorHAnsi" w:cstheme="minorHAnsi"/>
          <w:noProof/>
        </w:rPr>
        <mc:AlternateContent>
          <mc:Choice Requires="wps">
            <w:drawing>
              <wp:inline distT="0" distB="0" distL="0" distR="0" wp14:anchorId="0AB1D06E" wp14:editId="1CEB055A">
                <wp:extent cx="5925820" cy="8725436"/>
                <wp:effectExtent l="0" t="0" r="17780" b="19050"/>
                <wp:docPr id="1213260892" name="Text Box 1213260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8725436"/>
                        </a:xfrm>
                        <a:prstGeom prst="rect">
                          <a:avLst/>
                        </a:prstGeom>
                        <a:solidFill>
                          <a:srgbClr val="FFFFFF"/>
                        </a:solidFill>
                        <a:ln w="9525">
                          <a:solidFill>
                            <a:srgbClr val="000000"/>
                          </a:solidFill>
                          <a:miter lim="800000"/>
                          <a:headEnd/>
                          <a:tailEnd/>
                        </a:ln>
                      </wps:spPr>
                      <wps:txbx>
                        <w:txbxContent>
                          <w:p w14:paraId="3383FF99" w14:textId="77777777" w:rsidR="002C7D94" w:rsidRPr="00BE3C7F" w:rsidRDefault="002C7D94" w:rsidP="00C17DC6">
                            <w:pPr>
                              <w:pStyle w:val="Default"/>
                              <w:spacing w:after="80"/>
                              <w:rPr>
                                <w:rFonts w:ascii="Calibri" w:hAnsi="Calibri"/>
                                <w:color w:val="auto"/>
                                <w:sz w:val="26"/>
                                <w:szCs w:val="26"/>
                              </w:rPr>
                            </w:pPr>
                            <w:r w:rsidRPr="00BE3C7F">
                              <w:rPr>
                                <w:rFonts w:ascii="Calibri" w:hAnsi="Calibri"/>
                                <w:b/>
                                <w:bCs/>
                                <w:color w:val="auto"/>
                                <w:sz w:val="26"/>
                                <w:szCs w:val="26"/>
                              </w:rPr>
                              <w:t xml:space="preserve">Terminology </w:t>
                            </w:r>
                          </w:p>
                          <w:p w14:paraId="69F16E77" w14:textId="77777777" w:rsidR="002C7D94" w:rsidRPr="008E1552" w:rsidRDefault="002C7D94" w:rsidP="00C17DC6">
                            <w:pPr>
                              <w:pStyle w:val="CM148"/>
                              <w:spacing w:after="280" w:line="258" w:lineRule="atLeast"/>
                              <w:ind w:right="117"/>
                              <w:rPr>
                                <w:rFonts w:ascii="Calibri" w:hAnsi="Calibri"/>
                                <w:sz w:val="22"/>
                                <w:szCs w:val="22"/>
                              </w:rPr>
                            </w:pPr>
                            <w:r w:rsidRPr="008E1552">
                              <w:rPr>
                                <w:rFonts w:ascii="Calibri" w:hAnsi="Calibri"/>
                                <w:b/>
                                <w:bCs/>
                                <w:sz w:val="22"/>
                                <w:szCs w:val="22"/>
                              </w:rPr>
                              <w:t>Safeguarding</w:t>
                            </w:r>
                            <w:r w:rsidRPr="008E1552">
                              <w:rPr>
                                <w:rFonts w:ascii="Calibri" w:hAnsi="Calibri"/>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6E27BBEC" w14:textId="77777777" w:rsidR="002C7D94" w:rsidRPr="008E1552" w:rsidRDefault="002C7D94" w:rsidP="00C17DC6">
                            <w:pPr>
                              <w:pStyle w:val="CM148"/>
                              <w:spacing w:after="280" w:line="256" w:lineRule="atLeast"/>
                              <w:ind w:right="362"/>
                              <w:rPr>
                                <w:rFonts w:ascii="Calibri" w:hAnsi="Calibri"/>
                                <w:sz w:val="22"/>
                                <w:szCs w:val="22"/>
                              </w:rPr>
                            </w:pPr>
                            <w:r w:rsidRPr="008E1552">
                              <w:rPr>
                                <w:rFonts w:ascii="Calibri" w:hAnsi="Calibri"/>
                                <w:b/>
                                <w:bCs/>
                                <w:sz w:val="22"/>
                                <w:szCs w:val="22"/>
                              </w:rPr>
                              <w:t>Child protection</w:t>
                            </w:r>
                            <w:r w:rsidRPr="008E1552">
                              <w:rPr>
                                <w:rFonts w:ascii="Calibri" w:hAnsi="Calibri"/>
                                <w:sz w:val="22"/>
                                <w:szCs w:val="22"/>
                              </w:rPr>
                              <w:t xml:space="preserve"> refers to the processes undertaken to protect children who have been identified as suffering or at risk of suffering significant harm. </w:t>
                            </w:r>
                          </w:p>
                          <w:p w14:paraId="05612DC5" w14:textId="77777777" w:rsidR="002C7D94" w:rsidRPr="008E1552" w:rsidRDefault="002C7D94" w:rsidP="00C17DC6">
                            <w:pPr>
                              <w:pStyle w:val="CM148"/>
                              <w:spacing w:after="280" w:line="258" w:lineRule="atLeast"/>
                              <w:rPr>
                                <w:rFonts w:ascii="Calibri" w:hAnsi="Calibri"/>
                                <w:sz w:val="22"/>
                                <w:szCs w:val="22"/>
                              </w:rPr>
                            </w:pPr>
                            <w:r w:rsidRPr="008E1552">
                              <w:rPr>
                                <w:rFonts w:ascii="Calibri" w:hAnsi="Calibri"/>
                                <w:b/>
                                <w:bCs/>
                                <w:sz w:val="22"/>
                                <w:szCs w:val="22"/>
                              </w:rPr>
                              <w:t>Staff</w:t>
                            </w:r>
                            <w:r w:rsidRPr="008E1552">
                              <w:rPr>
                                <w:rFonts w:ascii="Calibri" w:hAnsi="Calibri"/>
                                <w:sz w:val="22"/>
                                <w:szCs w:val="22"/>
                              </w:rPr>
                              <w:t xml:space="preserve"> refers to all those working for or on behalf of the school, full-time or part-time, temporary or permanent, in either a paid or voluntary capacity. </w:t>
                            </w:r>
                          </w:p>
                          <w:p w14:paraId="7C259ABB" w14:textId="77777777" w:rsidR="002C7D94" w:rsidRPr="008E1552" w:rsidRDefault="002C7D94" w:rsidP="00C17DC6">
                            <w:pPr>
                              <w:pStyle w:val="CM148"/>
                              <w:spacing w:after="280" w:line="258" w:lineRule="atLeast"/>
                              <w:rPr>
                                <w:rFonts w:ascii="Calibri" w:hAnsi="Calibri"/>
                                <w:sz w:val="22"/>
                                <w:szCs w:val="22"/>
                              </w:rPr>
                            </w:pPr>
                            <w:r w:rsidRPr="008E1552">
                              <w:rPr>
                                <w:rFonts w:ascii="Calibri" w:hAnsi="Calibri"/>
                                <w:b/>
                                <w:bCs/>
                                <w:sz w:val="22"/>
                                <w:szCs w:val="22"/>
                              </w:rPr>
                              <w:t>Child</w:t>
                            </w:r>
                            <w:r w:rsidRPr="008E1552">
                              <w:rPr>
                                <w:rFonts w:ascii="Calibri" w:hAnsi="Calibri"/>
                                <w:sz w:val="22"/>
                                <w:szCs w:val="22"/>
                              </w:rPr>
                              <w:t xml:space="preserve"> includes everyone under the age of 18. </w:t>
                            </w:r>
                          </w:p>
                          <w:p w14:paraId="49ADF2AA" w14:textId="77777777" w:rsidR="002C7D94" w:rsidRDefault="002C7D94" w:rsidP="00C17DC6">
                            <w:r w:rsidRPr="008E1552">
                              <w:rPr>
                                <w:b/>
                                <w:bCs/>
                              </w:rPr>
                              <w:t>Parent</w:t>
                            </w:r>
                            <w:r w:rsidRPr="008E1552">
                              <w:t xml:space="preserve"> refers to birth parents and other adults who are in a parenting role, for example step-parents, foster carers and adoptive parents.</w:t>
                            </w:r>
                          </w:p>
                          <w:p w14:paraId="314351FB" w14:textId="77777777" w:rsidR="002C7D94" w:rsidRDefault="002C7D94" w:rsidP="00C17DC6">
                            <w:r w:rsidRPr="003B5B16">
                              <w:rPr>
                                <w:b/>
                                <w:bCs/>
                              </w:rPr>
                              <w:t xml:space="preserve">Child-on-child </w:t>
                            </w:r>
                            <w:r w:rsidRPr="003B5B16">
                              <w:t>the abuse of a child by another child or children. All</w:t>
                            </w:r>
                            <w:r w:rsidRPr="00415A18">
                              <w:t xml:space="preserve"> staff should</w:t>
                            </w:r>
                            <w:r>
                              <w:t xml:space="preserve"> be aware that children can abuse other children (often referred to as child-on-child abuse), and that it can happen both inside and outside of school or college and online</w:t>
                            </w:r>
                          </w:p>
                          <w:p w14:paraId="7EACC513" w14:textId="77777777" w:rsidR="002C7D94" w:rsidRDefault="002C7D94" w:rsidP="00C17DC6">
                            <w:pPr>
                              <w:pStyle w:val="Default"/>
                              <w:rPr>
                                <w:rFonts w:asciiTheme="minorHAnsi" w:hAnsiTheme="minorHAnsi" w:cstheme="minorHAnsi"/>
                                <w:sz w:val="22"/>
                                <w:szCs w:val="22"/>
                              </w:rPr>
                            </w:pPr>
                            <w:r w:rsidRPr="002F1E1A">
                              <w:rPr>
                                <w:rFonts w:asciiTheme="minorHAnsi" w:hAnsiTheme="minorHAnsi" w:cstheme="minorHAnsi"/>
                                <w:b/>
                                <w:bCs/>
                                <w:sz w:val="22"/>
                                <w:szCs w:val="22"/>
                              </w:rPr>
                              <w:t>Harassment</w:t>
                            </w:r>
                            <w:r w:rsidRPr="002F1E1A">
                              <w:rPr>
                                <w:rFonts w:asciiTheme="minorHAnsi" w:hAnsiTheme="minorHAnsi" w:cstheme="minorHAnsi"/>
                              </w:rPr>
                              <w:t xml:space="preserve"> </w:t>
                            </w:r>
                            <w:r w:rsidRPr="002F1E1A">
                              <w:rPr>
                                <w:rFonts w:asciiTheme="minorHAnsi" w:hAnsiTheme="minorHAnsi" w:cstheme="minorHAnsi"/>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p>
                          <w:p w14:paraId="45116143" w14:textId="77777777" w:rsidR="002C7D94" w:rsidRDefault="002C7D94" w:rsidP="00C17DC6">
                            <w:pPr>
                              <w:pStyle w:val="Default"/>
                              <w:rPr>
                                <w:rFonts w:asciiTheme="minorHAnsi" w:hAnsiTheme="minorHAnsi" w:cstheme="minorHAnsi"/>
                                <w:sz w:val="22"/>
                                <w:szCs w:val="22"/>
                              </w:rPr>
                            </w:pPr>
                          </w:p>
                          <w:p w14:paraId="46CD2ED1" w14:textId="77777777" w:rsidR="002C7D94" w:rsidRDefault="002C7D94" w:rsidP="00C17DC6">
                            <w:pPr>
                              <w:pStyle w:val="Default"/>
                              <w:rPr>
                                <w:rFonts w:asciiTheme="minorHAnsi" w:hAnsiTheme="minorHAnsi" w:cstheme="minorHAnsi"/>
                                <w:color w:val="auto"/>
                                <w:sz w:val="22"/>
                                <w:szCs w:val="22"/>
                              </w:rPr>
                            </w:pPr>
                            <w:r w:rsidRPr="00EE46C0">
                              <w:rPr>
                                <w:rFonts w:asciiTheme="minorHAnsi" w:hAnsiTheme="minorHAnsi" w:cstheme="minorHAnsi"/>
                                <w:b/>
                                <w:bCs/>
                                <w:color w:val="auto"/>
                                <w:sz w:val="22"/>
                                <w:szCs w:val="22"/>
                              </w:rPr>
                              <w:t xml:space="preserve">Harm </w:t>
                            </w:r>
                            <w:r w:rsidRPr="00EE46C0">
                              <w:rPr>
                                <w:rFonts w:asciiTheme="minorHAnsi" w:hAnsiTheme="minorHAnsi" w:cstheme="minorHAnsi"/>
                                <w:color w:val="auto"/>
                                <w:sz w:val="22"/>
                                <w:szCs w:val="22"/>
                              </w:rPr>
                              <w:t>is defined as the ill treatment or impairment of health and development. Health includes both physical and mental health.</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Development includes physical, intellectual, emotional, social and behavioural development.</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w:t>
                            </w:r>
                          </w:p>
                          <w:p w14:paraId="4889DBD8" w14:textId="77777777" w:rsidR="002C7D94" w:rsidRPr="00EE46C0" w:rsidRDefault="002C7D94" w:rsidP="00C17DC6">
                            <w:pPr>
                              <w:pStyle w:val="Default"/>
                              <w:rPr>
                                <w:rFonts w:asciiTheme="minorHAnsi" w:hAnsiTheme="minorHAnsi" w:cstheme="minorHAnsi"/>
                                <w:color w:val="auto"/>
                                <w:sz w:val="22"/>
                                <w:szCs w:val="22"/>
                              </w:rPr>
                            </w:pPr>
                          </w:p>
                          <w:p w14:paraId="6BC3D817" w14:textId="77777777" w:rsidR="002C7D94" w:rsidRDefault="002C7D94" w:rsidP="00C17DC6">
                            <w:pPr>
                              <w:pStyle w:val="NormalWeb"/>
                              <w:spacing w:before="0" w:beforeAutospacing="0" w:after="0" w:afterAutospacing="0"/>
                              <w:rPr>
                                <w:rFonts w:ascii="Calibri" w:eastAsia="Verdana" w:hAnsi="Calibri" w:cs="Calibri"/>
                                <w:kern w:val="24"/>
                                <w:sz w:val="22"/>
                                <w:szCs w:val="22"/>
                              </w:rPr>
                            </w:pPr>
                            <w:r w:rsidRPr="00EE46C0">
                              <w:rPr>
                                <w:rFonts w:asciiTheme="minorHAnsi" w:hAnsiTheme="minorHAnsi" w:cstheme="minorHAnsi"/>
                                <w:b/>
                                <w:bCs/>
                                <w:sz w:val="22"/>
                                <w:szCs w:val="22"/>
                              </w:rPr>
                              <w:t xml:space="preserve">Significant Harm </w:t>
                            </w:r>
                            <w:r w:rsidRPr="00EE46C0">
                              <w:rPr>
                                <w:rFonts w:asciiTheme="minorHAnsi" w:hAnsiTheme="minorHAnsi" w:cstheme="minorHAnsi"/>
                                <w:sz w:val="22"/>
                                <w:szCs w:val="22"/>
                              </w:rPr>
                              <w:t>is a term used in law that justifies compulsory intervention in family life in the best interests of children.</w:t>
                            </w:r>
                            <w:r>
                              <w:rPr>
                                <w:rFonts w:asciiTheme="minorHAnsi" w:hAnsiTheme="minorHAnsi" w:cstheme="minorHAnsi"/>
                                <w:b/>
                                <w:bCs/>
                                <w:sz w:val="22"/>
                                <w:szCs w:val="22"/>
                              </w:rPr>
                              <w:t xml:space="preserve"> </w:t>
                            </w:r>
                            <w:r w:rsidRPr="00EE46C0">
                              <w:rPr>
                                <w:rFonts w:ascii="Calibri" w:eastAsia="Verdana" w:hAnsi="Calibri" w:cs="Calibri"/>
                                <w:b/>
                                <w:bCs/>
                                <w:kern w:val="24"/>
                                <w:sz w:val="22"/>
                                <w:szCs w:val="22"/>
                              </w:rPr>
                              <w:t xml:space="preserve">Assessing Significance </w:t>
                            </w:r>
                            <w:r w:rsidRPr="00EE46C0">
                              <w:rPr>
                                <w:rFonts w:ascii="Calibri" w:eastAsia="Verdana" w:hAnsi="Calibri" w:cs="Calibri"/>
                                <w:kern w:val="24"/>
                                <w:sz w:val="22"/>
                                <w:szCs w:val="22"/>
                              </w:rPr>
                              <w:t>is done by comparing the child's health or development to what could be reasonably expected of a similar child. However, there is no absolute consideration in assessing significant harm</w:t>
                            </w:r>
                          </w:p>
                          <w:p w14:paraId="5345D667" w14:textId="77777777" w:rsidR="002C7D94" w:rsidRPr="00EE46C0" w:rsidRDefault="002C7D94" w:rsidP="00C17DC6">
                            <w:pPr>
                              <w:pStyle w:val="NormalWeb"/>
                              <w:spacing w:before="0" w:beforeAutospacing="0" w:after="0" w:afterAutospacing="0"/>
                            </w:pPr>
                          </w:p>
                          <w:p w14:paraId="393F048F" w14:textId="77777777" w:rsidR="002C7D94" w:rsidRDefault="002C7D94" w:rsidP="00C17DC6">
                            <w:pPr>
                              <w:pStyle w:val="Default"/>
                              <w:rPr>
                                <w:rFonts w:asciiTheme="minorHAnsi" w:hAnsiTheme="minorHAnsi" w:cstheme="minorHAnsi"/>
                                <w:sz w:val="22"/>
                                <w:szCs w:val="22"/>
                              </w:rPr>
                            </w:pPr>
                            <w:r w:rsidRPr="007A2901">
                              <w:rPr>
                                <w:rFonts w:asciiTheme="minorHAnsi" w:hAnsiTheme="minorHAnsi" w:cstheme="minorHAnsi"/>
                                <w:b/>
                                <w:bCs/>
                                <w:sz w:val="22"/>
                                <w:szCs w:val="22"/>
                              </w:rPr>
                              <w:t>Victim</w:t>
                            </w:r>
                            <w:r w:rsidRPr="007A2901">
                              <w:rPr>
                                <w:rFonts w:asciiTheme="minorHAnsi" w:hAnsiTheme="minorHAnsi" w:cstheme="minorHAnsi"/>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419EC54E" w14:textId="77777777" w:rsidR="002C7D94" w:rsidRPr="007A2901" w:rsidRDefault="002C7D94" w:rsidP="00C17DC6">
                            <w:pPr>
                              <w:pStyle w:val="Default"/>
                              <w:rPr>
                                <w:rFonts w:asciiTheme="minorHAnsi" w:hAnsiTheme="minorHAnsi" w:cstheme="minorHAnsi"/>
                                <w:b/>
                                <w:bCs/>
                                <w:sz w:val="22"/>
                                <w:szCs w:val="22"/>
                              </w:rPr>
                            </w:pPr>
                          </w:p>
                          <w:p w14:paraId="030415A2" w14:textId="1E93D566" w:rsidR="002C7D94" w:rsidRPr="0008448E" w:rsidRDefault="002C7D94" w:rsidP="00C17DC6">
                            <w:pPr>
                              <w:pStyle w:val="Default"/>
                              <w:rPr>
                                <w:rFonts w:asciiTheme="minorHAnsi" w:hAnsiTheme="minorHAnsi" w:cstheme="minorHAnsi"/>
                                <w:i/>
                                <w:iCs/>
                                <w:sz w:val="22"/>
                                <w:szCs w:val="22"/>
                              </w:rPr>
                            </w:pPr>
                            <w:r w:rsidRPr="007A2901">
                              <w:rPr>
                                <w:rFonts w:asciiTheme="minorHAnsi" w:hAnsiTheme="minorHAnsi" w:cstheme="minorHAnsi"/>
                                <w:b/>
                                <w:bCs/>
                                <w:sz w:val="22"/>
                                <w:szCs w:val="22"/>
                              </w:rPr>
                              <w:t>‘</w:t>
                            </w:r>
                            <w:r>
                              <w:rPr>
                                <w:rFonts w:asciiTheme="minorHAnsi" w:hAnsiTheme="minorHAnsi" w:cstheme="minorHAnsi"/>
                                <w:b/>
                                <w:bCs/>
                                <w:sz w:val="22"/>
                                <w:szCs w:val="22"/>
                              </w:rPr>
                              <w:t>A</w:t>
                            </w:r>
                            <w:r w:rsidRPr="007A2901">
                              <w:rPr>
                                <w:rFonts w:asciiTheme="minorHAnsi" w:hAnsiTheme="minorHAnsi" w:cstheme="minorHAnsi"/>
                                <w:b/>
                                <w:bCs/>
                                <w:sz w:val="22"/>
                                <w:szCs w:val="22"/>
                              </w:rPr>
                              <w:t>lleged perpetrator(s)’</w:t>
                            </w:r>
                            <w:r w:rsidRPr="007A2901">
                              <w:rPr>
                                <w:rFonts w:asciiTheme="minorHAnsi" w:hAnsiTheme="minorHAnsi" w:cstheme="minorHAnsi"/>
                                <w:sz w:val="22"/>
                                <w:szCs w:val="22"/>
                              </w:rPr>
                              <w:t xml:space="preserve"> and where appropriate </w:t>
                            </w:r>
                            <w:r w:rsidRPr="007A2901">
                              <w:rPr>
                                <w:rFonts w:asciiTheme="minorHAnsi" w:hAnsiTheme="minorHAnsi" w:cstheme="minorHAnsi"/>
                                <w:b/>
                                <w:bCs/>
                                <w:sz w:val="22"/>
                                <w:szCs w:val="22"/>
                              </w:rPr>
                              <w:t>‘perpetrator(s)</w:t>
                            </w:r>
                            <w:r w:rsidRPr="007A2901">
                              <w:rPr>
                                <w:rFonts w:asciiTheme="minorHAnsi" w:hAnsiTheme="minorHAnsi" w:cstheme="minorHAnsi"/>
                                <w:sz w:val="22"/>
                                <w:szCs w:val="22"/>
                              </w:rPr>
                              <w:t xml:space="preserve">’. 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 </w:t>
                            </w:r>
                          </w:p>
                          <w:p w14:paraId="650AA162" w14:textId="77777777" w:rsidR="002C7D94" w:rsidRDefault="002C7D94" w:rsidP="00C17DC6">
                            <w:pPr>
                              <w:pStyle w:val="Default"/>
                              <w:rPr>
                                <w:rFonts w:asciiTheme="minorHAnsi" w:hAnsiTheme="minorHAnsi" w:cstheme="minorHAnsi"/>
                                <w:i/>
                                <w:iCs/>
                                <w:sz w:val="22"/>
                                <w:szCs w:val="22"/>
                              </w:rPr>
                            </w:pPr>
                          </w:p>
                          <w:p w14:paraId="584DC75A" w14:textId="77777777" w:rsidR="002C7D94" w:rsidRPr="0008448E" w:rsidRDefault="002C7D94" w:rsidP="00C17DC6">
                            <w:pPr>
                              <w:pStyle w:val="Default"/>
                              <w:rPr>
                                <w:rFonts w:asciiTheme="minorHAnsi" w:hAnsiTheme="minorHAnsi" w:cstheme="minorHAnsi"/>
                                <w:i/>
                                <w:iCs/>
                                <w:sz w:val="22"/>
                                <w:szCs w:val="22"/>
                              </w:rPr>
                            </w:pPr>
                          </w:p>
                          <w:p w14:paraId="4EBEA897" w14:textId="1EB0782C" w:rsidR="002C7D94" w:rsidRPr="0008448E" w:rsidRDefault="002C7D94" w:rsidP="00C17DC6">
                            <w:pPr>
                              <w:pStyle w:val="Default"/>
                              <w:rPr>
                                <w:rFonts w:asciiTheme="minorHAnsi" w:hAnsiTheme="minorHAnsi" w:cstheme="minorHAnsi"/>
                                <w:i/>
                                <w:iCs/>
                                <w:sz w:val="22"/>
                                <w:szCs w:val="22"/>
                              </w:rPr>
                            </w:pPr>
                          </w:p>
                          <w:p w14:paraId="0356804E" w14:textId="77777777" w:rsidR="002C7D94" w:rsidRPr="002F1E1A" w:rsidRDefault="002C7D94" w:rsidP="00C17DC6"/>
                        </w:txbxContent>
                      </wps:txbx>
                      <wps:bodyPr rot="0" vert="horz" wrap="square" lIns="91440" tIns="45720" rIns="91440" bIns="45720" anchor="t" anchorCtr="0" upright="1">
                        <a:noAutofit/>
                      </wps:bodyPr>
                    </wps:wsp>
                  </a:graphicData>
                </a:graphic>
              </wp:inline>
            </w:drawing>
          </mc:Choice>
          <mc:Fallback>
            <w:pict>
              <v:shape w14:anchorId="0AB1D06E" id="Text Box 1213260892" o:spid="_x0000_s1030" type="#_x0000_t202" style="width:466.6pt;height:6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">
                <v:textbox>
                  <w:txbxContent>
                    <w:p w14:paraId="3383FF99" w14:textId="77777777" w:rsidR="002C7D94" w:rsidRPr="00BE3C7F" w:rsidRDefault="002C7D94" w:rsidP="00C17DC6">
                      <w:pPr>
                        <w:pStyle w:val="Default"/>
                        <w:spacing w:after="80"/>
                        <w:rPr>
                          <w:rFonts w:ascii="Calibri" w:hAnsi="Calibri"/>
                          <w:color w:val="auto"/>
                          <w:sz w:val="26"/>
                          <w:szCs w:val="26"/>
                        </w:rPr>
                      </w:pPr>
                      <w:r w:rsidRPr="00BE3C7F">
                        <w:rPr>
                          <w:rFonts w:ascii="Calibri" w:hAnsi="Calibri"/>
                          <w:b/>
                          <w:bCs/>
                          <w:color w:val="auto"/>
                          <w:sz w:val="26"/>
                          <w:szCs w:val="26"/>
                        </w:rPr>
                        <w:t xml:space="preserve">Terminology </w:t>
                      </w:r>
                    </w:p>
                    <w:p w14:paraId="69F16E77" w14:textId="77777777" w:rsidR="002C7D94" w:rsidRPr="008E1552" w:rsidRDefault="002C7D94" w:rsidP="00C17DC6">
                      <w:pPr>
                        <w:pStyle w:val="CM148"/>
                        <w:spacing w:after="280" w:line="258" w:lineRule="atLeast"/>
                        <w:ind w:right="117"/>
                        <w:rPr>
                          <w:rFonts w:ascii="Calibri" w:hAnsi="Calibri"/>
                          <w:sz w:val="22"/>
                          <w:szCs w:val="22"/>
                        </w:rPr>
                      </w:pPr>
                      <w:r w:rsidRPr="008E1552">
                        <w:rPr>
                          <w:rFonts w:ascii="Calibri" w:hAnsi="Calibri"/>
                          <w:b/>
                          <w:bCs/>
                          <w:sz w:val="22"/>
                          <w:szCs w:val="22"/>
                        </w:rPr>
                        <w:t>Safeguarding</w:t>
                      </w:r>
                      <w:r w:rsidRPr="008E1552">
                        <w:rPr>
                          <w:rFonts w:ascii="Calibri" w:hAnsi="Calibri"/>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6E27BBEC" w14:textId="77777777" w:rsidR="002C7D94" w:rsidRPr="008E1552" w:rsidRDefault="002C7D94" w:rsidP="00C17DC6">
                      <w:pPr>
                        <w:pStyle w:val="CM148"/>
                        <w:spacing w:after="280" w:line="256" w:lineRule="atLeast"/>
                        <w:ind w:right="362"/>
                        <w:rPr>
                          <w:rFonts w:ascii="Calibri" w:hAnsi="Calibri"/>
                          <w:sz w:val="22"/>
                          <w:szCs w:val="22"/>
                        </w:rPr>
                      </w:pPr>
                      <w:r w:rsidRPr="008E1552">
                        <w:rPr>
                          <w:rFonts w:ascii="Calibri" w:hAnsi="Calibri"/>
                          <w:b/>
                          <w:bCs/>
                          <w:sz w:val="22"/>
                          <w:szCs w:val="22"/>
                        </w:rPr>
                        <w:t>Child protection</w:t>
                      </w:r>
                      <w:r w:rsidRPr="008E1552">
                        <w:rPr>
                          <w:rFonts w:ascii="Calibri" w:hAnsi="Calibri"/>
                          <w:sz w:val="22"/>
                          <w:szCs w:val="22"/>
                        </w:rPr>
                        <w:t xml:space="preserve"> refers to the processes undertaken to protect children who have been identified as suffering or at risk of suffering significant harm. </w:t>
                      </w:r>
                    </w:p>
                    <w:p w14:paraId="05612DC5" w14:textId="77777777" w:rsidR="002C7D94" w:rsidRPr="008E1552" w:rsidRDefault="002C7D94" w:rsidP="00C17DC6">
                      <w:pPr>
                        <w:pStyle w:val="CM148"/>
                        <w:spacing w:after="280" w:line="258" w:lineRule="atLeast"/>
                        <w:rPr>
                          <w:rFonts w:ascii="Calibri" w:hAnsi="Calibri"/>
                          <w:sz w:val="22"/>
                          <w:szCs w:val="22"/>
                        </w:rPr>
                      </w:pPr>
                      <w:r w:rsidRPr="008E1552">
                        <w:rPr>
                          <w:rFonts w:ascii="Calibri" w:hAnsi="Calibri"/>
                          <w:b/>
                          <w:bCs/>
                          <w:sz w:val="22"/>
                          <w:szCs w:val="22"/>
                        </w:rPr>
                        <w:t>Staff</w:t>
                      </w:r>
                      <w:r w:rsidRPr="008E1552">
                        <w:rPr>
                          <w:rFonts w:ascii="Calibri" w:hAnsi="Calibri"/>
                          <w:sz w:val="22"/>
                          <w:szCs w:val="22"/>
                        </w:rPr>
                        <w:t xml:space="preserve"> refers to all those working for or on behalf of the school, full-time or part-time, temporary or permanent, in either a paid or voluntary capacity. </w:t>
                      </w:r>
                    </w:p>
                    <w:p w14:paraId="7C259ABB" w14:textId="77777777" w:rsidR="002C7D94" w:rsidRPr="008E1552" w:rsidRDefault="002C7D94" w:rsidP="00C17DC6">
                      <w:pPr>
                        <w:pStyle w:val="CM148"/>
                        <w:spacing w:after="280" w:line="258" w:lineRule="atLeast"/>
                        <w:rPr>
                          <w:rFonts w:ascii="Calibri" w:hAnsi="Calibri"/>
                          <w:sz w:val="22"/>
                          <w:szCs w:val="22"/>
                        </w:rPr>
                      </w:pPr>
                      <w:r w:rsidRPr="008E1552">
                        <w:rPr>
                          <w:rFonts w:ascii="Calibri" w:hAnsi="Calibri"/>
                          <w:b/>
                          <w:bCs/>
                          <w:sz w:val="22"/>
                          <w:szCs w:val="22"/>
                        </w:rPr>
                        <w:t>Child</w:t>
                      </w:r>
                      <w:r w:rsidRPr="008E1552">
                        <w:rPr>
                          <w:rFonts w:ascii="Calibri" w:hAnsi="Calibri"/>
                          <w:sz w:val="22"/>
                          <w:szCs w:val="22"/>
                        </w:rPr>
                        <w:t xml:space="preserve"> includes everyone under the age of 18. </w:t>
                      </w:r>
                    </w:p>
                    <w:p w14:paraId="49ADF2AA" w14:textId="77777777" w:rsidR="002C7D94" w:rsidRDefault="002C7D94" w:rsidP="00C17DC6">
                      <w:r w:rsidRPr="008E1552">
                        <w:rPr>
                          <w:b/>
                          <w:bCs/>
                        </w:rPr>
                        <w:t>Parent</w:t>
                      </w:r>
                      <w:r w:rsidRPr="008E1552">
                        <w:t xml:space="preserve"> refers to birth parents and other adults who are in a parenting role, for example step-parents, foster carers and adoptive parents.</w:t>
                      </w:r>
                    </w:p>
                    <w:p w14:paraId="314351FB" w14:textId="77777777" w:rsidR="002C7D94" w:rsidRDefault="002C7D94" w:rsidP="00C17DC6">
                      <w:r w:rsidRPr="003B5B16">
                        <w:rPr>
                          <w:b/>
                          <w:bCs/>
                        </w:rPr>
                        <w:t xml:space="preserve">Child-on-child </w:t>
                      </w:r>
                      <w:r w:rsidRPr="003B5B16">
                        <w:t>the abuse of a child by another child or children. All</w:t>
                      </w:r>
                      <w:r w:rsidRPr="00415A18">
                        <w:t xml:space="preserve"> staff should</w:t>
                      </w:r>
                      <w:r>
                        <w:t xml:space="preserve"> be aware that children can abuse other children (often referred to as child-on-child abuse), and that it can happen both inside and outside of school or college and online</w:t>
                      </w:r>
                    </w:p>
                    <w:p w14:paraId="7EACC513" w14:textId="77777777" w:rsidR="002C7D94" w:rsidRDefault="002C7D94" w:rsidP="00C17DC6">
                      <w:pPr>
                        <w:pStyle w:val="Default"/>
                        <w:rPr>
                          <w:rFonts w:asciiTheme="minorHAnsi" w:hAnsiTheme="minorHAnsi" w:cstheme="minorHAnsi"/>
                          <w:sz w:val="22"/>
                          <w:szCs w:val="22"/>
                        </w:rPr>
                      </w:pPr>
                      <w:r w:rsidRPr="002F1E1A">
                        <w:rPr>
                          <w:rFonts w:asciiTheme="minorHAnsi" w:hAnsiTheme="minorHAnsi" w:cstheme="minorHAnsi"/>
                          <w:b/>
                          <w:bCs/>
                          <w:sz w:val="22"/>
                          <w:szCs w:val="22"/>
                        </w:rPr>
                        <w:t>Harassment</w:t>
                      </w:r>
                      <w:r w:rsidRPr="002F1E1A">
                        <w:rPr>
                          <w:rFonts w:asciiTheme="minorHAnsi" w:hAnsiTheme="minorHAnsi" w:cstheme="minorHAnsi"/>
                        </w:rPr>
                        <w:t xml:space="preserve"> </w:t>
                      </w:r>
                      <w:r w:rsidRPr="002F1E1A">
                        <w:rPr>
                          <w:rFonts w:asciiTheme="minorHAnsi" w:hAnsiTheme="minorHAnsi" w:cstheme="minorHAnsi"/>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p>
                    <w:p w14:paraId="45116143" w14:textId="77777777" w:rsidR="002C7D94" w:rsidRDefault="002C7D94" w:rsidP="00C17DC6">
                      <w:pPr>
                        <w:pStyle w:val="Default"/>
                        <w:rPr>
                          <w:rFonts w:asciiTheme="minorHAnsi" w:hAnsiTheme="minorHAnsi" w:cstheme="minorHAnsi"/>
                          <w:sz w:val="22"/>
                          <w:szCs w:val="22"/>
                        </w:rPr>
                      </w:pPr>
                    </w:p>
                    <w:p w14:paraId="46CD2ED1" w14:textId="77777777" w:rsidR="002C7D94" w:rsidRDefault="002C7D94" w:rsidP="00C17DC6">
                      <w:pPr>
                        <w:pStyle w:val="Default"/>
                        <w:rPr>
                          <w:rFonts w:asciiTheme="minorHAnsi" w:hAnsiTheme="minorHAnsi" w:cstheme="minorHAnsi"/>
                          <w:color w:val="auto"/>
                          <w:sz w:val="22"/>
                          <w:szCs w:val="22"/>
                        </w:rPr>
                      </w:pPr>
                      <w:r w:rsidRPr="00EE46C0">
                        <w:rPr>
                          <w:rFonts w:asciiTheme="minorHAnsi" w:hAnsiTheme="minorHAnsi" w:cstheme="minorHAnsi"/>
                          <w:b/>
                          <w:bCs/>
                          <w:color w:val="auto"/>
                          <w:sz w:val="22"/>
                          <w:szCs w:val="22"/>
                        </w:rPr>
                        <w:t xml:space="preserve">Harm </w:t>
                      </w:r>
                      <w:r w:rsidRPr="00EE46C0">
                        <w:rPr>
                          <w:rFonts w:asciiTheme="minorHAnsi" w:hAnsiTheme="minorHAnsi" w:cstheme="minorHAnsi"/>
                          <w:color w:val="auto"/>
                          <w:sz w:val="22"/>
                          <w:szCs w:val="22"/>
                        </w:rPr>
                        <w:t>is defined as the ill treatment or impairment of health and development. Health includes both physical and mental health.</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Development includes physical, intellectual, emotional, social and behavioural development.</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w:t>
                      </w:r>
                    </w:p>
                    <w:p w14:paraId="4889DBD8" w14:textId="77777777" w:rsidR="002C7D94" w:rsidRPr="00EE46C0" w:rsidRDefault="002C7D94" w:rsidP="00C17DC6">
                      <w:pPr>
                        <w:pStyle w:val="Default"/>
                        <w:rPr>
                          <w:rFonts w:asciiTheme="minorHAnsi" w:hAnsiTheme="minorHAnsi" w:cstheme="minorHAnsi"/>
                          <w:color w:val="auto"/>
                          <w:sz w:val="22"/>
                          <w:szCs w:val="22"/>
                        </w:rPr>
                      </w:pPr>
                    </w:p>
                    <w:p w14:paraId="6BC3D817" w14:textId="77777777" w:rsidR="002C7D94" w:rsidRDefault="002C7D94" w:rsidP="00C17DC6">
                      <w:pPr>
                        <w:pStyle w:val="NormalWeb"/>
                        <w:spacing w:before="0" w:beforeAutospacing="0" w:after="0" w:afterAutospacing="0"/>
                        <w:rPr>
                          <w:rFonts w:ascii="Calibri" w:eastAsia="Verdana" w:hAnsi="Calibri" w:cs="Calibri"/>
                          <w:kern w:val="24"/>
                          <w:sz w:val="22"/>
                          <w:szCs w:val="22"/>
                        </w:rPr>
                      </w:pPr>
                      <w:r w:rsidRPr="00EE46C0">
                        <w:rPr>
                          <w:rFonts w:asciiTheme="minorHAnsi" w:hAnsiTheme="minorHAnsi" w:cstheme="minorHAnsi"/>
                          <w:b/>
                          <w:bCs/>
                          <w:sz w:val="22"/>
                          <w:szCs w:val="22"/>
                        </w:rPr>
                        <w:t xml:space="preserve">Significant Harm </w:t>
                      </w:r>
                      <w:r w:rsidRPr="00EE46C0">
                        <w:rPr>
                          <w:rFonts w:asciiTheme="minorHAnsi" w:hAnsiTheme="minorHAnsi" w:cstheme="minorHAnsi"/>
                          <w:sz w:val="22"/>
                          <w:szCs w:val="22"/>
                        </w:rPr>
                        <w:t>is a term used in law that justifies compulsory intervention in family life in the best interests of children.</w:t>
                      </w:r>
                      <w:r>
                        <w:rPr>
                          <w:rFonts w:asciiTheme="minorHAnsi" w:hAnsiTheme="minorHAnsi" w:cstheme="minorHAnsi"/>
                          <w:b/>
                          <w:bCs/>
                          <w:sz w:val="22"/>
                          <w:szCs w:val="22"/>
                        </w:rPr>
                        <w:t xml:space="preserve"> </w:t>
                      </w:r>
                      <w:r w:rsidRPr="00EE46C0">
                        <w:rPr>
                          <w:rFonts w:ascii="Calibri" w:eastAsia="Verdana" w:hAnsi="Calibri" w:cs="Calibri"/>
                          <w:b/>
                          <w:bCs/>
                          <w:kern w:val="24"/>
                          <w:sz w:val="22"/>
                          <w:szCs w:val="22"/>
                        </w:rPr>
                        <w:t xml:space="preserve">Assessing Significance </w:t>
                      </w:r>
                      <w:r w:rsidRPr="00EE46C0">
                        <w:rPr>
                          <w:rFonts w:ascii="Calibri" w:eastAsia="Verdana" w:hAnsi="Calibri" w:cs="Calibri"/>
                          <w:kern w:val="24"/>
                          <w:sz w:val="22"/>
                          <w:szCs w:val="22"/>
                        </w:rPr>
                        <w:t>is done by comparing the child's health or development to what could be reasonably expected of a similar child. However, there is no absolute consideration in assessing significant harm</w:t>
                      </w:r>
                    </w:p>
                    <w:p w14:paraId="5345D667" w14:textId="77777777" w:rsidR="002C7D94" w:rsidRPr="00EE46C0" w:rsidRDefault="002C7D94" w:rsidP="00C17DC6">
                      <w:pPr>
                        <w:pStyle w:val="NormalWeb"/>
                        <w:spacing w:before="0" w:beforeAutospacing="0" w:after="0" w:afterAutospacing="0"/>
                      </w:pPr>
                    </w:p>
                    <w:p w14:paraId="393F048F" w14:textId="77777777" w:rsidR="002C7D94" w:rsidRDefault="002C7D94" w:rsidP="00C17DC6">
                      <w:pPr>
                        <w:pStyle w:val="Default"/>
                        <w:rPr>
                          <w:rFonts w:asciiTheme="minorHAnsi" w:hAnsiTheme="minorHAnsi" w:cstheme="minorHAnsi"/>
                          <w:sz w:val="22"/>
                          <w:szCs w:val="22"/>
                        </w:rPr>
                      </w:pPr>
                      <w:r w:rsidRPr="007A2901">
                        <w:rPr>
                          <w:rFonts w:asciiTheme="minorHAnsi" w:hAnsiTheme="minorHAnsi" w:cstheme="minorHAnsi"/>
                          <w:b/>
                          <w:bCs/>
                          <w:sz w:val="22"/>
                          <w:szCs w:val="22"/>
                        </w:rPr>
                        <w:t>Victim</w:t>
                      </w:r>
                      <w:r w:rsidRPr="007A2901">
                        <w:rPr>
                          <w:rFonts w:asciiTheme="minorHAnsi" w:hAnsiTheme="minorHAnsi" w:cstheme="minorHAnsi"/>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419EC54E" w14:textId="77777777" w:rsidR="002C7D94" w:rsidRPr="007A2901" w:rsidRDefault="002C7D94" w:rsidP="00C17DC6">
                      <w:pPr>
                        <w:pStyle w:val="Default"/>
                        <w:rPr>
                          <w:rFonts w:asciiTheme="minorHAnsi" w:hAnsiTheme="minorHAnsi" w:cstheme="minorHAnsi"/>
                          <w:b/>
                          <w:bCs/>
                          <w:sz w:val="22"/>
                          <w:szCs w:val="22"/>
                        </w:rPr>
                      </w:pPr>
                    </w:p>
                    <w:p w14:paraId="030415A2" w14:textId="1E93D566" w:rsidR="002C7D94" w:rsidRPr="0008448E" w:rsidRDefault="002C7D94" w:rsidP="00C17DC6">
                      <w:pPr>
                        <w:pStyle w:val="Default"/>
                        <w:rPr>
                          <w:rFonts w:asciiTheme="minorHAnsi" w:hAnsiTheme="minorHAnsi" w:cstheme="minorHAnsi"/>
                          <w:i/>
                          <w:iCs/>
                          <w:sz w:val="22"/>
                          <w:szCs w:val="22"/>
                        </w:rPr>
                      </w:pPr>
                      <w:r w:rsidRPr="007A2901">
                        <w:rPr>
                          <w:rFonts w:asciiTheme="minorHAnsi" w:hAnsiTheme="minorHAnsi" w:cstheme="minorHAnsi"/>
                          <w:b/>
                          <w:bCs/>
                          <w:sz w:val="22"/>
                          <w:szCs w:val="22"/>
                        </w:rPr>
                        <w:t>‘</w:t>
                      </w:r>
                      <w:r>
                        <w:rPr>
                          <w:rFonts w:asciiTheme="minorHAnsi" w:hAnsiTheme="minorHAnsi" w:cstheme="minorHAnsi"/>
                          <w:b/>
                          <w:bCs/>
                          <w:sz w:val="22"/>
                          <w:szCs w:val="22"/>
                        </w:rPr>
                        <w:t>A</w:t>
                      </w:r>
                      <w:r w:rsidRPr="007A2901">
                        <w:rPr>
                          <w:rFonts w:asciiTheme="minorHAnsi" w:hAnsiTheme="minorHAnsi" w:cstheme="minorHAnsi"/>
                          <w:b/>
                          <w:bCs/>
                          <w:sz w:val="22"/>
                          <w:szCs w:val="22"/>
                        </w:rPr>
                        <w:t>lleged perpetrator(s)’</w:t>
                      </w:r>
                      <w:r w:rsidRPr="007A2901">
                        <w:rPr>
                          <w:rFonts w:asciiTheme="minorHAnsi" w:hAnsiTheme="minorHAnsi" w:cstheme="minorHAnsi"/>
                          <w:sz w:val="22"/>
                          <w:szCs w:val="22"/>
                        </w:rPr>
                        <w:t xml:space="preserve"> and where appropriate </w:t>
                      </w:r>
                      <w:r w:rsidRPr="007A2901">
                        <w:rPr>
                          <w:rFonts w:asciiTheme="minorHAnsi" w:hAnsiTheme="minorHAnsi" w:cstheme="minorHAnsi"/>
                          <w:b/>
                          <w:bCs/>
                          <w:sz w:val="22"/>
                          <w:szCs w:val="22"/>
                        </w:rPr>
                        <w:t>‘perpetrator(s)</w:t>
                      </w:r>
                      <w:r w:rsidRPr="007A2901">
                        <w:rPr>
                          <w:rFonts w:asciiTheme="minorHAnsi" w:hAnsiTheme="minorHAnsi" w:cstheme="minorHAnsi"/>
                          <w:sz w:val="22"/>
                          <w:szCs w:val="22"/>
                        </w:rPr>
                        <w:t xml:space="preserve">’. 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 </w:t>
                      </w:r>
                    </w:p>
                    <w:p w14:paraId="650AA162" w14:textId="77777777" w:rsidR="002C7D94" w:rsidRDefault="002C7D94" w:rsidP="00C17DC6">
                      <w:pPr>
                        <w:pStyle w:val="Default"/>
                        <w:rPr>
                          <w:rFonts w:asciiTheme="minorHAnsi" w:hAnsiTheme="minorHAnsi" w:cstheme="minorHAnsi"/>
                          <w:i/>
                          <w:iCs/>
                          <w:sz w:val="22"/>
                          <w:szCs w:val="22"/>
                        </w:rPr>
                      </w:pPr>
                    </w:p>
                    <w:p w14:paraId="584DC75A" w14:textId="77777777" w:rsidR="002C7D94" w:rsidRPr="0008448E" w:rsidRDefault="002C7D94" w:rsidP="00C17DC6">
                      <w:pPr>
                        <w:pStyle w:val="Default"/>
                        <w:rPr>
                          <w:rFonts w:asciiTheme="minorHAnsi" w:hAnsiTheme="minorHAnsi" w:cstheme="minorHAnsi"/>
                          <w:i/>
                          <w:iCs/>
                          <w:sz w:val="22"/>
                          <w:szCs w:val="22"/>
                        </w:rPr>
                      </w:pPr>
                    </w:p>
                    <w:p w14:paraId="4EBEA897" w14:textId="1EB0782C" w:rsidR="002C7D94" w:rsidRPr="0008448E" w:rsidRDefault="002C7D94" w:rsidP="00C17DC6">
                      <w:pPr>
                        <w:pStyle w:val="Default"/>
                        <w:rPr>
                          <w:rFonts w:asciiTheme="minorHAnsi" w:hAnsiTheme="minorHAnsi" w:cstheme="minorHAnsi"/>
                          <w:i/>
                          <w:iCs/>
                          <w:sz w:val="22"/>
                          <w:szCs w:val="22"/>
                        </w:rPr>
                      </w:pPr>
                    </w:p>
                    <w:p w14:paraId="0356804E" w14:textId="77777777" w:rsidR="002C7D94" w:rsidRPr="002F1E1A" w:rsidRDefault="002C7D94" w:rsidP="00C17DC6"/>
                  </w:txbxContent>
                </v:textbox>
                <w10:anchorlock/>
              </v:shape>
            </w:pict>
          </mc:Fallback>
        </mc:AlternateContent>
      </w:r>
    </w:p>
    <w:sectPr w:rsidR="00C17DC6" w:rsidRPr="007A0F6D" w:rsidSect="007F302B">
      <w:headerReference w:type="default" r:id="rId48"/>
      <w:footerReference w:type="default" r:id="rId49"/>
      <w:footerReference w:type="first" r:id="rId50"/>
      <w:type w:val="continuous"/>
      <w:pgSz w:w="11906" w:h="16838"/>
      <w:pgMar w:top="397" w:right="1440" w:bottom="397" w:left="1134" w:header="2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60D8" w14:textId="77777777" w:rsidR="0016069C" w:rsidRDefault="0016069C" w:rsidP="003476EA">
      <w:pPr>
        <w:spacing w:after="0" w:line="240" w:lineRule="auto"/>
      </w:pPr>
      <w:r>
        <w:separator/>
      </w:r>
    </w:p>
  </w:endnote>
  <w:endnote w:type="continuationSeparator" w:id="0">
    <w:p w14:paraId="1F06E831" w14:textId="77777777" w:rsidR="0016069C" w:rsidRDefault="0016069C" w:rsidP="003476EA">
      <w:pPr>
        <w:spacing w:after="0" w:line="240" w:lineRule="auto"/>
      </w:pPr>
      <w:r>
        <w:continuationSeparator/>
      </w:r>
    </w:p>
  </w:endnote>
  <w:endnote w:type="continuationNotice" w:id="1">
    <w:p w14:paraId="7823030F" w14:textId="77777777" w:rsidR="0016069C" w:rsidRDefault="00160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9A0F" w14:textId="5D2F1FE9" w:rsidR="002C7D94" w:rsidRDefault="002C7D94">
    <w:pPr>
      <w:pStyle w:val="Footer"/>
      <w:jc w:val="right"/>
    </w:pPr>
    <w:r>
      <w:rPr>
        <w:noProof/>
        <w:color w:val="2B579A"/>
      </w:rPr>
      <mc:AlternateContent>
        <mc:Choice Requires="wps">
          <w:drawing>
            <wp:anchor distT="0" distB="0" distL="114300" distR="114300" simplePos="0" relativeHeight="251658240" behindDoc="0" locked="0" layoutInCell="0" allowOverlap="1" wp14:anchorId="696774EE" wp14:editId="362A2BFF">
              <wp:simplePos x="0" y="0"/>
              <wp:positionH relativeFrom="page">
                <wp:posOffset>0</wp:posOffset>
              </wp:positionH>
              <wp:positionV relativeFrom="page">
                <wp:posOffset>10227945</wp:posOffset>
              </wp:positionV>
              <wp:extent cx="7560310" cy="273050"/>
              <wp:effectExtent l="0" t="0" r="0" b="12700"/>
              <wp:wrapNone/>
              <wp:docPr id="9" name="Text Box 9"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614E6" w14:textId="06A3EDCB" w:rsidR="002C7D94" w:rsidRPr="00482703" w:rsidRDefault="002C7D94" w:rsidP="00482703">
                          <w:pPr>
                            <w:spacing w:after="0"/>
                            <w:jc w:val="center"/>
                            <w:rPr>
                              <w:rFonts w:cs="Calibri"/>
                              <w:color w:val="000000"/>
                              <w:sz w:val="20"/>
                            </w:rPr>
                          </w:pPr>
                          <w:r w:rsidRPr="00482703">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6774EE" id="_x0000_t202" coordsize="21600,21600" o:spt="202" path="m,l,21600r21600,l21600,xe">
              <v:stroke joinstyle="miter"/>
              <v:path gradientshapeok="t" o:connecttype="rect"/>
            </v:shapetype>
            <v:shape id="Text Box 9" o:spid="_x0000_s1031" type="#_x0000_t202" alt="{&quot;HashCode&quot;:124604832,&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" o:allowincell="f" filled="f" stroked="f" strokeweight=".5pt">
              <v:textbox inset=",0,,0">
                <w:txbxContent>
                  <w:p w14:paraId="5F7614E6" w14:textId="06A3EDCB" w:rsidR="002C7D94" w:rsidRPr="00482703" w:rsidRDefault="002C7D94" w:rsidP="00482703">
                    <w:pPr>
                      <w:spacing w:after="0"/>
                      <w:jc w:val="center"/>
                      <w:rPr>
                        <w:rFonts w:cs="Calibri"/>
                        <w:color w:val="000000"/>
                        <w:sz w:val="20"/>
                      </w:rPr>
                    </w:pPr>
                    <w:r w:rsidRPr="00482703">
                      <w:rPr>
                        <w:rFonts w:cs="Calibri"/>
                        <w:color w:val="000000"/>
                        <w:sz w:val="20"/>
                      </w:rPr>
                      <w:t xml:space="preserve">OFFICIAL </w:t>
                    </w:r>
                  </w:p>
                </w:txbxContent>
              </v:textbox>
              <w10:wrap anchorx="page" anchory="page"/>
            </v:shape>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p w14:paraId="7F79E213" w14:textId="77777777" w:rsidR="002C7D94" w:rsidRDefault="002C7D94">
    <w:pPr>
      <w:pStyle w:val="Footer"/>
    </w:pPr>
  </w:p>
  <w:p w14:paraId="01E2EEB0" w14:textId="77777777" w:rsidR="002C7D94" w:rsidRDefault="002C7D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6EF9" w14:textId="460CD336" w:rsidR="002C7D94" w:rsidRDefault="002C7D94">
    <w:pPr>
      <w:pStyle w:val="Footer"/>
    </w:pPr>
    <w:r>
      <w:rPr>
        <w:noProof/>
      </w:rPr>
      <mc:AlternateContent>
        <mc:Choice Requires="wps">
          <w:drawing>
            <wp:anchor distT="0" distB="0" distL="114300" distR="114300" simplePos="0" relativeHeight="251658241" behindDoc="0" locked="0" layoutInCell="0" allowOverlap="1" wp14:anchorId="750FA2CB" wp14:editId="4A5B9591">
              <wp:simplePos x="0" y="0"/>
              <wp:positionH relativeFrom="page">
                <wp:posOffset>0</wp:posOffset>
              </wp:positionH>
              <wp:positionV relativeFrom="page">
                <wp:posOffset>10227945</wp:posOffset>
              </wp:positionV>
              <wp:extent cx="7560310" cy="273050"/>
              <wp:effectExtent l="0" t="0" r="0" b="12700"/>
              <wp:wrapNone/>
              <wp:docPr id="4" name="Text Box 4" descr="{&quot;HashCode&quot;:12460483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8D9F1" w14:textId="7E95FFEE" w:rsidR="002C7D94" w:rsidRPr="007F302B" w:rsidRDefault="002C7D94" w:rsidP="007F302B">
                          <w:pPr>
                            <w:spacing w:after="0"/>
                            <w:jc w:val="center"/>
                            <w:rPr>
                              <w:rFonts w:cs="Calibri"/>
                              <w:color w:val="000000"/>
                              <w:sz w:val="20"/>
                            </w:rPr>
                          </w:pPr>
                          <w:r w:rsidRPr="007F302B">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FA2CB" id="_x0000_t202" coordsize="21600,21600" o:spt="202" path="m,l,21600r21600,l21600,xe">
              <v:stroke joinstyle="miter"/>
              <v:path gradientshapeok="t" o:connecttype="rect"/>
            </v:shapetype>
            <v:shape id="Text Box 4" o:spid="_x0000_s1032" type="#_x0000_t202" alt="{&quot;HashCode&quot;:124604832,&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" o:allowincell="f" filled="f" stroked="f" strokeweight=".5pt">
              <v:textbox inset=",0,,0">
                <w:txbxContent>
                  <w:p w14:paraId="3A28D9F1" w14:textId="7E95FFEE" w:rsidR="002C7D94" w:rsidRPr="007F302B" w:rsidRDefault="002C7D94" w:rsidP="007F302B">
                    <w:pPr>
                      <w:spacing w:after="0"/>
                      <w:jc w:val="center"/>
                      <w:rPr>
                        <w:rFonts w:cs="Calibri"/>
                        <w:color w:val="000000"/>
                        <w:sz w:val="20"/>
                      </w:rPr>
                    </w:pPr>
                    <w:r w:rsidRPr="007F302B">
                      <w:rPr>
                        <w:rFonts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8F18" w14:textId="77777777" w:rsidR="0016069C" w:rsidRDefault="0016069C" w:rsidP="003476EA">
      <w:pPr>
        <w:spacing w:after="0" w:line="240" w:lineRule="auto"/>
      </w:pPr>
      <w:r>
        <w:separator/>
      </w:r>
    </w:p>
  </w:footnote>
  <w:footnote w:type="continuationSeparator" w:id="0">
    <w:p w14:paraId="1D132792" w14:textId="77777777" w:rsidR="0016069C" w:rsidRDefault="0016069C" w:rsidP="003476EA">
      <w:pPr>
        <w:spacing w:after="0" w:line="240" w:lineRule="auto"/>
      </w:pPr>
      <w:r>
        <w:continuationSeparator/>
      </w:r>
    </w:p>
  </w:footnote>
  <w:footnote w:type="continuationNotice" w:id="1">
    <w:p w14:paraId="2C2EDD97" w14:textId="77777777" w:rsidR="0016069C" w:rsidRDefault="00160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FBBA" w14:textId="4E1917FF" w:rsidR="002C7D94" w:rsidRDefault="002C7D94">
    <w:pPr>
      <w:pStyle w:val="Header"/>
    </w:pPr>
  </w:p>
</w:hdr>
</file>

<file path=word/intelligence.xml><?xml version="1.0" encoding="utf-8"?>
<int:Intelligence xmlns:int="http://schemas.microsoft.com/office/intelligence/2019/intelligence">
  <int:IntelligenceSettings/>
  <int:Manifest>
    <int:WordHash hashCode="xQy+KnIliT8rxm" id="wxiyggLE"/>
    <int:WordHash hashCode="hx6qT5VsljBdjV" id="WoI7hG/P"/>
    <int:WordHash hashCode="oOIMhUzlQYoyZa" id="3fz+jmTe"/>
    <int:WordHash hashCode="MqKi+oYQwIA1A3" id="v/plDJUQ"/>
  </int:Manifest>
  <int:Observations>
    <int:Content id="wxiyggLE">
      <int:Rejection type="LegacyProofing"/>
    </int:Content>
    <int:Content id="WoI7hG/P">
      <int:Rejection type="LegacyProofing"/>
    </int:Content>
    <int:Content id="3fz+jmTe">
      <int:Rejection type="LegacyProofing"/>
    </int:Content>
    <int:Content id="v/plDJU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81A"/>
    <w:multiLevelType w:val="hybridMultilevel"/>
    <w:tmpl w:val="6374DD88"/>
    <w:lvl w:ilvl="0" w:tplc="37A06A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A04539"/>
    <w:multiLevelType w:val="hybridMultilevel"/>
    <w:tmpl w:val="6C66EA76"/>
    <w:lvl w:ilvl="0" w:tplc="57909A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EB0D5F"/>
    <w:multiLevelType w:val="multilevel"/>
    <w:tmpl w:val="27CC29D4"/>
    <w:lvl w:ilvl="0">
      <w:start w:val="1"/>
      <w:numFmt w:val="decimal"/>
      <w:lvlRestart w:val="0"/>
      <w:pStyle w:val="DfESOutNumbered1"/>
      <w:lvlText w:val="%1."/>
      <w:lvlJc w:val="left"/>
      <w:pPr>
        <w:tabs>
          <w:tab w:val="num" w:pos="5681"/>
        </w:tabs>
        <w:ind w:left="4961"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 w15:restartNumberingAfterBreak="0">
    <w:nsid w:val="19D10FF2"/>
    <w:multiLevelType w:val="multilevel"/>
    <w:tmpl w:val="DAEACCDA"/>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219C16CA"/>
    <w:multiLevelType w:val="hybridMultilevel"/>
    <w:tmpl w:val="64AE0332"/>
    <w:lvl w:ilvl="0" w:tplc="D20216B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F39E1"/>
    <w:multiLevelType w:val="multilevel"/>
    <w:tmpl w:val="EA72A5D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FD54A25"/>
    <w:multiLevelType w:val="hybridMultilevel"/>
    <w:tmpl w:val="816A349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41D0C94"/>
    <w:multiLevelType w:val="hybridMultilevel"/>
    <w:tmpl w:val="23C6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4B5613"/>
    <w:multiLevelType w:val="multilevel"/>
    <w:tmpl w:val="D88611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43AD1489"/>
    <w:multiLevelType w:val="hybridMultilevel"/>
    <w:tmpl w:val="D50AA0E2"/>
    <w:lvl w:ilvl="0" w:tplc="941EEB70">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A057A"/>
    <w:multiLevelType w:val="hybridMultilevel"/>
    <w:tmpl w:val="2D3CE650"/>
    <w:lvl w:ilvl="0" w:tplc="F3CC7468">
      <w:start w:val="2"/>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0B97FBB"/>
    <w:multiLevelType w:val="hybridMultilevel"/>
    <w:tmpl w:val="1864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4756F"/>
    <w:multiLevelType w:val="multilevel"/>
    <w:tmpl w:val="0388BF3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BF752A5"/>
    <w:multiLevelType w:val="hybridMultilevel"/>
    <w:tmpl w:val="02D4D4BE"/>
    <w:lvl w:ilvl="0" w:tplc="B2A036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7F0FD4"/>
    <w:multiLevelType w:val="hybridMultilevel"/>
    <w:tmpl w:val="6D827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500776"/>
    <w:multiLevelType w:val="multilevel"/>
    <w:tmpl w:val="BB00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0"/>
  </w:num>
  <w:num w:numId="4">
    <w:abstractNumId w:val="6"/>
  </w:num>
  <w:num w:numId="5">
    <w:abstractNumId w:val="11"/>
  </w:num>
  <w:num w:numId="6">
    <w:abstractNumId w:val="8"/>
  </w:num>
  <w:num w:numId="7">
    <w:abstractNumId w:val="4"/>
  </w:num>
  <w:num w:numId="8">
    <w:abstractNumId w:val="2"/>
  </w:num>
  <w:num w:numId="9">
    <w:abstractNumId w:val="15"/>
  </w:num>
  <w:num w:numId="10">
    <w:abstractNumId w:val="13"/>
  </w:num>
  <w:num w:numId="11">
    <w:abstractNumId w:val="3"/>
  </w:num>
  <w:num w:numId="12">
    <w:abstractNumId w:val="12"/>
  </w:num>
  <w:num w:numId="13">
    <w:abstractNumId w:val="1"/>
  </w:num>
  <w:num w:numId="14">
    <w:abstractNumId w:val="0"/>
  </w:num>
  <w:num w:numId="15">
    <w:abstractNumId w:val="14"/>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o:colormru v:ext="edit" colors="#dbeafd,#f4f9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5B"/>
    <w:rsid w:val="00000396"/>
    <w:rsid w:val="000007CA"/>
    <w:rsid w:val="000014C1"/>
    <w:rsid w:val="0000176C"/>
    <w:rsid w:val="00002154"/>
    <w:rsid w:val="00002560"/>
    <w:rsid w:val="00002C57"/>
    <w:rsid w:val="00002EEB"/>
    <w:rsid w:val="00003035"/>
    <w:rsid w:val="000035B3"/>
    <w:rsid w:val="0000389C"/>
    <w:rsid w:val="00003AFD"/>
    <w:rsid w:val="00003C62"/>
    <w:rsid w:val="000047E7"/>
    <w:rsid w:val="000052B9"/>
    <w:rsid w:val="00005675"/>
    <w:rsid w:val="000059E8"/>
    <w:rsid w:val="00006F08"/>
    <w:rsid w:val="0001007A"/>
    <w:rsid w:val="000101E1"/>
    <w:rsid w:val="0001149C"/>
    <w:rsid w:val="00011B6A"/>
    <w:rsid w:val="00012091"/>
    <w:rsid w:val="000126E5"/>
    <w:rsid w:val="00012C15"/>
    <w:rsid w:val="00012CFD"/>
    <w:rsid w:val="000141E9"/>
    <w:rsid w:val="000145F3"/>
    <w:rsid w:val="000145F5"/>
    <w:rsid w:val="0001485C"/>
    <w:rsid w:val="000151D6"/>
    <w:rsid w:val="0001522D"/>
    <w:rsid w:val="00015926"/>
    <w:rsid w:val="00015986"/>
    <w:rsid w:val="0001633D"/>
    <w:rsid w:val="00016DB9"/>
    <w:rsid w:val="00016E70"/>
    <w:rsid w:val="00017D60"/>
    <w:rsid w:val="00020171"/>
    <w:rsid w:val="00020760"/>
    <w:rsid w:val="000212C0"/>
    <w:rsid w:val="00021443"/>
    <w:rsid w:val="0002190B"/>
    <w:rsid w:val="00021EEB"/>
    <w:rsid w:val="00022488"/>
    <w:rsid w:val="000227B6"/>
    <w:rsid w:val="00022996"/>
    <w:rsid w:val="00022E75"/>
    <w:rsid w:val="000232CE"/>
    <w:rsid w:val="0002386E"/>
    <w:rsid w:val="00023948"/>
    <w:rsid w:val="00023F81"/>
    <w:rsid w:val="00024C9D"/>
    <w:rsid w:val="000250FE"/>
    <w:rsid w:val="000254A5"/>
    <w:rsid w:val="00025745"/>
    <w:rsid w:val="00025B93"/>
    <w:rsid w:val="00025F9A"/>
    <w:rsid w:val="00026324"/>
    <w:rsid w:val="0002746B"/>
    <w:rsid w:val="00027659"/>
    <w:rsid w:val="00027A9E"/>
    <w:rsid w:val="00027F51"/>
    <w:rsid w:val="000310A2"/>
    <w:rsid w:val="00031CC3"/>
    <w:rsid w:val="00031DF8"/>
    <w:rsid w:val="00032269"/>
    <w:rsid w:val="00032E72"/>
    <w:rsid w:val="00033460"/>
    <w:rsid w:val="00033562"/>
    <w:rsid w:val="000337ED"/>
    <w:rsid w:val="000338E3"/>
    <w:rsid w:val="000339B5"/>
    <w:rsid w:val="00033A68"/>
    <w:rsid w:val="000340A5"/>
    <w:rsid w:val="00034A2B"/>
    <w:rsid w:val="00034D74"/>
    <w:rsid w:val="00034E4E"/>
    <w:rsid w:val="00034F5D"/>
    <w:rsid w:val="00035586"/>
    <w:rsid w:val="00035EFB"/>
    <w:rsid w:val="00036C84"/>
    <w:rsid w:val="000372FC"/>
    <w:rsid w:val="0003745A"/>
    <w:rsid w:val="000376F9"/>
    <w:rsid w:val="000378B9"/>
    <w:rsid w:val="00037EB1"/>
    <w:rsid w:val="00041905"/>
    <w:rsid w:val="00042A41"/>
    <w:rsid w:val="00042C23"/>
    <w:rsid w:val="0004338D"/>
    <w:rsid w:val="000433B3"/>
    <w:rsid w:val="00043581"/>
    <w:rsid w:val="000447E8"/>
    <w:rsid w:val="00044E8F"/>
    <w:rsid w:val="00045264"/>
    <w:rsid w:val="0004526F"/>
    <w:rsid w:val="0004528C"/>
    <w:rsid w:val="00045429"/>
    <w:rsid w:val="000454D1"/>
    <w:rsid w:val="00045A01"/>
    <w:rsid w:val="00045E55"/>
    <w:rsid w:val="000462E0"/>
    <w:rsid w:val="00046788"/>
    <w:rsid w:val="00046C04"/>
    <w:rsid w:val="00047290"/>
    <w:rsid w:val="00047575"/>
    <w:rsid w:val="00047A68"/>
    <w:rsid w:val="00047E05"/>
    <w:rsid w:val="000501D7"/>
    <w:rsid w:val="000502BC"/>
    <w:rsid w:val="0005176D"/>
    <w:rsid w:val="00051A03"/>
    <w:rsid w:val="00052A06"/>
    <w:rsid w:val="00052C9E"/>
    <w:rsid w:val="00053082"/>
    <w:rsid w:val="00053296"/>
    <w:rsid w:val="00053ADA"/>
    <w:rsid w:val="000543EC"/>
    <w:rsid w:val="00054E7A"/>
    <w:rsid w:val="0005503D"/>
    <w:rsid w:val="00055EB5"/>
    <w:rsid w:val="000566C6"/>
    <w:rsid w:val="000568D6"/>
    <w:rsid w:val="0005699B"/>
    <w:rsid w:val="00056D88"/>
    <w:rsid w:val="00056FF1"/>
    <w:rsid w:val="000570D0"/>
    <w:rsid w:val="000577AF"/>
    <w:rsid w:val="0005797D"/>
    <w:rsid w:val="00057A30"/>
    <w:rsid w:val="00057C12"/>
    <w:rsid w:val="00057C65"/>
    <w:rsid w:val="00060B8B"/>
    <w:rsid w:val="00060C4B"/>
    <w:rsid w:val="000620CC"/>
    <w:rsid w:val="00062665"/>
    <w:rsid w:val="00062680"/>
    <w:rsid w:val="00062B99"/>
    <w:rsid w:val="00062D46"/>
    <w:rsid w:val="00063BC6"/>
    <w:rsid w:val="00064080"/>
    <w:rsid w:val="0006570C"/>
    <w:rsid w:val="0006642C"/>
    <w:rsid w:val="0006662B"/>
    <w:rsid w:val="00066C6E"/>
    <w:rsid w:val="000702F6"/>
    <w:rsid w:val="00070676"/>
    <w:rsid w:val="00071240"/>
    <w:rsid w:val="000718A5"/>
    <w:rsid w:val="00071901"/>
    <w:rsid w:val="00071A63"/>
    <w:rsid w:val="00071D8E"/>
    <w:rsid w:val="00072E2B"/>
    <w:rsid w:val="000733C5"/>
    <w:rsid w:val="00073551"/>
    <w:rsid w:val="000738C4"/>
    <w:rsid w:val="00073973"/>
    <w:rsid w:val="00073EF1"/>
    <w:rsid w:val="000741F6"/>
    <w:rsid w:val="0007455B"/>
    <w:rsid w:val="000750B1"/>
    <w:rsid w:val="00075368"/>
    <w:rsid w:val="000754BB"/>
    <w:rsid w:val="00075B38"/>
    <w:rsid w:val="00075D45"/>
    <w:rsid w:val="0007607C"/>
    <w:rsid w:val="00077A77"/>
    <w:rsid w:val="00077C2B"/>
    <w:rsid w:val="00077DBB"/>
    <w:rsid w:val="00080033"/>
    <w:rsid w:val="00080BAE"/>
    <w:rsid w:val="00081718"/>
    <w:rsid w:val="0008182B"/>
    <w:rsid w:val="00082569"/>
    <w:rsid w:val="0008315D"/>
    <w:rsid w:val="00083825"/>
    <w:rsid w:val="00083A33"/>
    <w:rsid w:val="00083CC4"/>
    <w:rsid w:val="00084100"/>
    <w:rsid w:val="0008448E"/>
    <w:rsid w:val="000845F9"/>
    <w:rsid w:val="0008466D"/>
    <w:rsid w:val="000848EF"/>
    <w:rsid w:val="0008499D"/>
    <w:rsid w:val="000850AC"/>
    <w:rsid w:val="00085636"/>
    <w:rsid w:val="000863C2"/>
    <w:rsid w:val="000866EE"/>
    <w:rsid w:val="0008678F"/>
    <w:rsid w:val="00086B86"/>
    <w:rsid w:val="000877ED"/>
    <w:rsid w:val="0008785A"/>
    <w:rsid w:val="00087924"/>
    <w:rsid w:val="000879A3"/>
    <w:rsid w:val="00090B53"/>
    <w:rsid w:val="00091343"/>
    <w:rsid w:val="000917FD"/>
    <w:rsid w:val="0009197F"/>
    <w:rsid w:val="00091E5D"/>
    <w:rsid w:val="00091F67"/>
    <w:rsid w:val="00092706"/>
    <w:rsid w:val="000929DC"/>
    <w:rsid w:val="00092C8C"/>
    <w:rsid w:val="000932F7"/>
    <w:rsid w:val="0009379B"/>
    <w:rsid w:val="00093C9E"/>
    <w:rsid w:val="0009418D"/>
    <w:rsid w:val="00095FB4"/>
    <w:rsid w:val="00097663"/>
    <w:rsid w:val="000979FE"/>
    <w:rsid w:val="00097C4A"/>
    <w:rsid w:val="000A15D9"/>
    <w:rsid w:val="000A1749"/>
    <w:rsid w:val="000A1771"/>
    <w:rsid w:val="000A1BD0"/>
    <w:rsid w:val="000A27AF"/>
    <w:rsid w:val="000A2C0A"/>
    <w:rsid w:val="000A3132"/>
    <w:rsid w:val="000A325A"/>
    <w:rsid w:val="000A3931"/>
    <w:rsid w:val="000A430E"/>
    <w:rsid w:val="000A468C"/>
    <w:rsid w:val="000A526B"/>
    <w:rsid w:val="000A53EB"/>
    <w:rsid w:val="000A5730"/>
    <w:rsid w:val="000A60F4"/>
    <w:rsid w:val="000A6A9E"/>
    <w:rsid w:val="000A7231"/>
    <w:rsid w:val="000A749A"/>
    <w:rsid w:val="000A774C"/>
    <w:rsid w:val="000A7AC5"/>
    <w:rsid w:val="000A7B01"/>
    <w:rsid w:val="000B00B6"/>
    <w:rsid w:val="000B0461"/>
    <w:rsid w:val="000B050A"/>
    <w:rsid w:val="000B0718"/>
    <w:rsid w:val="000B07D6"/>
    <w:rsid w:val="000B0C1C"/>
    <w:rsid w:val="000B0CA2"/>
    <w:rsid w:val="000B1D37"/>
    <w:rsid w:val="000B20BB"/>
    <w:rsid w:val="000B2DA6"/>
    <w:rsid w:val="000B34B5"/>
    <w:rsid w:val="000B3627"/>
    <w:rsid w:val="000B3E29"/>
    <w:rsid w:val="000B4825"/>
    <w:rsid w:val="000B4B88"/>
    <w:rsid w:val="000B5246"/>
    <w:rsid w:val="000B588D"/>
    <w:rsid w:val="000B595D"/>
    <w:rsid w:val="000B6738"/>
    <w:rsid w:val="000B688A"/>
    <w:rsid w:val="000B6CEB"/>
    <w:rsid w:val="000B792C"/>
    <w:rsid w:val="000C01CA"/>
    <w:rsid w:val="000C05F6"/>
    <w:rsid w:val="000C0F5E"/>
    <w:rsid w:val="000C11E6"/>
    <w:rsid w:val="000C1441"/>
    <w:rsid w:val="000C1791"/>
    <w:rsid w:val="000C1BC7"/>
    <w:rsid w:val="000C1CCA"/>
    <w:rsid w:val="000C20A7"/>
    <w:rsid w:val="000C26B9"/>
    <w:rsid w:val="000C29A2"/>
    <w:rsid w:val="000C30CC"/>
    <w:rsid w:val="000C4940"/>
    <w:rsid w:val="000C4AE2"/>
    <w:rsid w:val="000C5094"/>
    <w:rsid w:val="000C66D7"/>
    <w:rsid w:val="000C6820"/>
    <w:rsid w:val="000C6E63"/>
    <w:rsid w:val="000C730A"/>
    <w:rsid w:val="000C7A8A"/>
    <w:rsid w:val="000C7B14"/>
    <w:rsid w:val="000D0587"/>
    <w:rsid w:val="000D0F72"/>
    <w:rsid w:val="000D15AE"/>
    <w:rsid w:val="000D18BC"/>
    <w:rsid w:val="000D1F1D"/>
    <w:rsid w:val="000D22D5"/>
    <w:rsid w:val="000D4A88"/>
    <w:rsid w:val="000D50E4"/>
    <w:rsid w:val="000D53AA"/>
    <w:rsid w:val="000D6C20"/>
    <w:rsid w:val="000D6C68"/>
    <w:rsid w:val="000D7442"/>
    <w:rsid w:val="000D755E"/>
    <w:rsid w:val="000D770E"/>
    <w:rsid w:val="000E094B"/>
    <w:rsid w:val="000E12E6"/>
    <w:rsid w:val="000E1473"/>
    <w:rsid w:val="000E1513"/>
    <w:rsid w:val="000E15BB"/>
    <w:rsid w:val="000E15EF"/>
    <w:rsid w:val="000E1774"/>
    <w:rsid w:val="000E292D"/>
    <w:rsid w:val="000E3E6E"/>
    <w:rsid w:val="000E406C"/>
    <w:rsid w:val="000E4087"/>
    <w:rsid w:val="000E4200"/>
    <w:rsid w:val="000E4356"/>
    <w:rsid w:val="000E4724"/>
    <w:rsid w:val="000E63DA"/>
    <w:rsid w:val="000E6DB0"/>
    <w:rsid w:val="000E7600"/>
    <w:rsid w:val="000E7665"/>
    <w:rsid w:val="000F07D5"/>
    <w:rsid w:val="000F0A23"/>
    <w:rsid w:val="000F13ED"/>
    <w:rsid w:val="000F1C85"/>
    <w:rsid w:val="000F3102"/>
    <w:rsid w:val="000F317B"/>
    <w:rsid w:val="000F3644"/>
    <w:rsid w:val="000F3D4B"/>
    <w:rsid w:val="000F4819"/>
    <w:rsid w:val="000F4ECF"/>
    <w:rsid w:val="000F5968"/>
    <w:rsid w:val="000F5A32"/>
    <w:rsid w:val="000F5B2A"/>
    <w:rsid w:val="000F5DFD"/>
    <w:rsid w:val="000F63C1"/>
    <w:rsid w:val="000F6597"/>
    <w:rsid w:val="000F6A54"/>
    <w:rsid w:val="000F741C"/>
    <w:rsid w:val="00100420"/>
    <w:rsid w:val="001013EC"/>
    <w:rsid w:val="00101AA7"/>
    <w:rsid w:val="00102103"/>
    <w:rsid w:val="001022D9"/>
    <w:rsid w:val="0010281A"/>
    <w:rsid w:val="00102CD9"/>
    <w:rsid w:val="001033E8"/>
    <w:rsid w:val="0010353C"/>
    <w:rsid w:val="0010377A"/>
    <w:rsid w:val="00103CCA"/>
    <w:rsid w:val="001041B9"/>
    <w:rsid w:val="00105824"/>
    <w:rsid w:val="00105AF6"/>
    <w:rsid w:val="001064BC"/>
    <w:rsid w:val="00107555"/>
    <w:rsid w:val="0011085A"/>
    <w:rsid w:val="00110C9A"/>
    <w:rsid w:val="001111E7"/>
    <w:rsid w:val="001117C7"/>
    <w:rsid w:val="00111812"/>
    <w:rsid w:val="001119AC"/>
    <w:rsid w:val="00112900"/>
    <w:rsid w:val="0011301B"/>
    <w:rsid w:val="00113185"/>
    <w:rsid w:val="0011352F"/>
    <w:rsid w:val="001136F2"/>
    <w:rsid w:val="00113931"/>
    <w:rsid w:val="00113CCF"/>
    <w:rsid w:val="001144AE"/>
    <w:rsid w:val="001147DA"/>
    <w:rsid w:val="001147F2"/>
    <w:rsid w:val="00115436"/>
    <w:rsid w:val="001159EF"/>
    <w:rsid w:val="00115C41"/>
    <w:rsid w:val="00115F63"/>
    <w:rsid w:val="0011667D"/>
    <w:rsid w:val="001169A8"/>
    <w:rsid w:val="00117283"/>
    <w:rsid w:val="001172F9"/>
    <w:rsid w:val="00117468"/>
    <w:rsid w:val="0011775B"/>
    <w:rsid w:val="00117E63"/>
    <w:rsid w:val="001209BF"/>
    <w:rsid w:val="00120AEC"/>
    <w:rsid w:val="00120D89"/>
    <w:rsid w:val="001222AB"/>
    <w:rsid w:val="00122D09"/>
    <w:rsid w:val="00123556"/>
    <w:rsid w:val="00123DB0"/>
    <w:rsid w:val="00123ED0"/>
    <w:rsid w:val="00124162"/>
    <w:rsid w:val="00124DC0"/>
    <w:rsid w:val="00126D65"/>
    <w:rsid w:val="001278A4"/>
    <w:rsid w:val="001303C0"/>
    <w:rsid w:val="00130A61"/>
    <w:rsid w:val="00130B22"/>
    <w:rsid w:val="00130EA7"/>
    <w:rsid w:val="00130EF7"/>
    <w:rsid w:val="00131990"/>
    <w:rsid w:val="00131AC1"/>
    <w:rsid w:val="00133584"/>
    <w:rsid w:val="00133725"/>
    <w:rsid w:val="00133ADE"/>
    <w:rsid w:val="00133FDA"/>
    <w:rsid w:val="001341BF"/>
    <w:rsid w:val="00134709"/>
    <w:rsid w:val="00134BF5"/>
    <w:rsid w:val="00134CF1"/>
    <w:rsid w:val="00135398"/>
    <w:rsid w:val="0013572D"/>
    <w:rsid w:val="00135937"/>
    <w:rsid w:val="00135941"/>
    <w:rsid w:val="00135F62"/>
    <w:rsid w:val="001363F9"/>
    <w:rsid w:val="00136BE2"/>
    <w:rsid w:val="00137109"/>
    <w:rsid w:val="001373E1"/>
    <w:rsid w:val="00140415"/>
    <w:rsid w:val="001406CF"/>
    <w:rsid w:val="00140D81"/>
    <w:rsid w:val="001411DE"/>
    <w:rsid w:val="00141961"/>
    <w:rsid w:val="001419FF"/>
    <w:rsid w:val="00141D2C"/>
    <w:rsid w:val="001420B0"/>
    <w:rsid w:val="00142D34"/>
    <w:rsid w:val="00143467"/>
    <w:rsid w:val="0014356A"/>
    <w:rsid w:val="00143CB9"/>
    <w:rsid w:val="001456D0"/>
    <w:rsid w:val="001457FB"/>
    <w:rsid w:val="00146917"/>
    <w:rsid w:val="00146A21"/>
    <w:rsid w:val="00146C41"/>
    <w:rsid w:val="00146FE3"/>
    <w:rsid w:val="001473DD"/>
    <w:rsid w:val="00147BBB"/>
    <w:rsid w:val="00147CA1"/>
    <w:rsid w:val="0015028E"/>
    <w:rsid w:val="001506CA"/>
    <w:rsid w:val="001507EB"/>
    <w:rsid w:val="001511B5"/>
    <w:rsid w:val="001523F9"/>
    <w:rsid w:val="00152536"/>
    <w:rsid w:val="001525EF"/>
    <w:rsid w:val="00153309"/>
    <w:rsid w:val="00154809"/>
    <w:rsid w:val="00154CA1"/>
    <w:rsid w:val="00154EB9"/>
    <w:rsid w:val="00155605"/>
    <w:rsid w:val="00155879"/>
    <w:rsid w:val="0015719B"/>
    <w:rsid w:val="001571AD"/>
    <w:rsid w:val="00157621"/>
    <w:rsid w:val="00157A25"/>
    <w:rsid w:val="00160003"/>
    <w:rsid w:val="0016069C"/>
    <w:rsid w:val="00161161"/>
    <w:rsid w:val="00162B9D"/>
    <w:rsid w:val="00162C2C"/>
    <w:rsid w:val="001635C1"/>
    <w:rsid w:val="00163E37"/>
    <w:rsid w:val="00164409"/>
    <w:rsid w:val="001644CC"/>
    <w:rsid w:val="001650F9"/>
    <w:rsid w:val="00165B39"/>
    <w:rsid w:val="00166F84"/>
    <w:rsid w:val="00167732"/>
    <w:rsid w:val="001677A7"/>
    <w:rsid w:val="00167D90"/>
    <w:rsid w:val="00167FCA"/>
    <w:rsid w:val="00170B21"/>
    <w:rsid w:val="00171089"/>
    <w:rsid w:val="00171BA3"/>
    <w:rsid w:val="001723F3"/>
    <w:rsid w:val="00172C18"/>
    <w:rsid w:val="0017334C"/>
    <w:rsid w:val="00173C6F"/>
    <w:rsid w:val="00173C9D"/>
    <w:rsid w:val="00174F3A"/>
    <w:rsid w:val="00176261"/>
    <w:rsid w:val="00176275"/>
    <w:rsid w:val="00176A15"/>
    <w:rsid w:val="00176A52"/>
    <w:rsid w:val="00176F12"/>
    <w:rsid w:val="00177012"/>
    <w:rsid w:val="0017765C"/>
    <w:rsid w:val="00177842"/>
    <w:rsid w:val="0017792C"/>
    <w:rsid w:val="00177D0A"/>
    <w:rsid w:val="00177DB6"/>
    <w:rsid w:val="00177DE1"/>
    <w:rsid w:val="00180109"/>
    <w:rsid w:val="00180739"/>
    <w:rsid w:val="00181029"/>
    <w:rsid w:val="001818FD"/>
    <w:rsid w:val="00181F32"/>
    <w:rsid w:val="00182125"/>
    <w:rsid w:val="00183CC2"/>
    <w:rsid w:val="00185574"/>
    <w:rsid w:val="0018572D"/>
    <w:rsid w:val="001861FE"/>
    <w:rsid w:val="00186484"/>
    <w:rsid w:val="00186DB7"/>
    <w:rsid w:val="001871CE"/>
    <w:rsid w:val="0018773D"/>
    <w:rsid w:val="00187A1E"/>
    <w:rsid w:val="00187FFA"/>
    <w:rsid w:val="001903FC"/>
    <w:rsid w:val="00190ADC"/>
    <w:rsid w:val="00191092"/>
    <w:rsid w:val="001913F7"/>
    <w:rsid w:val="00191D0D"/>
    <w:rsid w:val="00191E0A"/>
    <w:rsid w:val="00192091"/>
    <w:rsid w:val="00192535"/>
    <w:rsid w:val="00193242"/>
    <w:rsid w:val="0019349E"/>
    <w:rsid w:val="00194063"/>
    <w:rsid w:val="001940EA"/>
    <w:rsid w:val="00195687"/>
    <w:rsid w:val="00195812"/>
    <w:rsid w:val="00195FD9"/>
    <w:rsid w:val="001969D1"/>
    <w:rsid w:val="00196A3A"/>
    <w:rsid w:val="001975B7"/>
    <w:rsid w:val="001A0C07"/>
    <w:rsid w:val="001A163F"/>
    <w:rsid w:val="001A2380"/>
    <w:rsid w:val="001A2430"/>
    <w:rsid w:val="001A25FC"/>
    <w:rsid w:val="001A3B3F"/>
    <w:rsid w:val="001A3D8E"/>
    <w:rsid w:val="001A3EF1"/>
    <w:rsid w:val="001A3F38"/>
    <w:rsid w:val="001A417E"/>
    <w:rsid w:val="001A44DF"/>
    <w:rsid w:val="001A4B97"/>
    <w:rsid w:val="001A4E11"/>
    <w:rsid w:val="001A64FF"/>
    <w:rsid w:val="001A65F3"/>
    <w:rsid w:val="001A6628"/>
    <w:rsid w:val="001A6741"/>
    <w:rsid w:val="001A69DD"/>
    <w:rsid w:val="001A6D61"/>
    <w:rsid w:val="001A7271"/>
    <w:rsid w:val="001A7279"/>
    <w:rsid w:val="001A76E4"/>
    <w:rsid w:val="001B08D7"/>
    <w:rsid w:val="001B1849"/>
    <w:rsid w:val="001B2119"/>
    <w:rsid w:val="001B27CC"/>
    <w:rsid w:val="001B2A28"/>
    <w:rsid w:val="001B2D33"/>
    <w:rsid w:val="001B2DB6"/>
    <w:rsid w:val="001B2E22"/>
    <w:rsid w:val="001B39AD"/>
    <w:rsid w:val="001B4852"/>
    <w:rsid w:val="001B5062"/>
    <w:rsid w:val="001B575D"/>
    <w:rsid w:val="001B5D08"/>
    <w:rsid w:val="001B6A95"/>
    <w:rsid w:val="001B720D"/>
    <w:rsid w:val="001B7262"/>
    <w:rsid w:val="001B7FCE"/>
    <w:rsid w:val="001C0156"/>
    <w:rsid w:val="001C0B51"/>
    <w:rsid w:val="001C1000"/>
    <w:rsid w:val="001C1136"/>
    <w:rsid w:val="001C156F"/>
    <w:rsid w:val="001C171D"/>
    <w:rsid w:val="001C2BC3"/>
    <w:rsid w:val="001C2FDE"/>
    <w:rsid w:val="001C336F"/>
    <w:rsid w:val="001C397F"/>
    <w:rsid w:val="001C3AD5"/>
    <w:rsid w:val="001C3F38"/>
    <w:rsid w:val="001C4B8E"/>
    <w:rsid w:val="001C4DD4"/>
    <w:rsid w:val="001C4FC4"/>
    <w:rsid w:val="001C50A6"/>
    <w:rsid w:val="001C60C6"/>
    <w:rsid w:val="001C647B"/>
    <w:rsid w:val="001D0443"/>
    <w:rsid w:val="001D0513"/>
    <w:rsid w:val="001D053A"/>
    <w:rsid w:val="001D0B84"/>
    <w:rsid w:val="001D0BFC"/>
    <w:rsid w:val="001D0C11"/>
    <w:rsid w:val="001D14A7"/>
    <w:rsid w:val="001D154A"/>
    <w:rsid w:val="001D1580"/>
    <w:rsid w:val="001D15F0"/>
    <w:rsid w:val="001D1A61"/>
    <w:rsid w:val="001D2097"/>
    <w:rsid w:val="001D26AC"/>
    <w:rsid w:val="001D2D94"/>
    <w:rsid w:val="001D2E68"/>
    <w:rsid w:val="001D31CE"/>
    <w:rsid w:val="001D3EAC"/>
    <w:rsid w:val="001D5F7F"/>
    <w:rsid w:val="001D60A3"/>
    <w:rsid w:val="001D6726"/>
    <w:rsid w:val="001D6EC5"/>
    <w:rsid w:val="001D703C"/>
    <w:rsid w:val="001E1222"/>
    <w:rsid w:val="001E1752"/>
    <w:rsid w:val="001E1D9C"/>
    <w:rsid w:val="001E1DE1"/>
    <w:rsid w:val="001E1F12"/>
    <w:rsid w:val="001E20F1"/>
    <w:rsid w:val="001E234A"/>
    <w:rsid w:val="001E2A2F"/>
    <w:rsid w:val="001E2C78"/>
    <w:rsid w:val="001E458E"/>
    <w:rsid w:val="001E4775"/>
    <w:rsid w:val="001E5091"/>
    <w:rsid w:val="001E6C47"/>
    <w:rsid w:val="001E75E9"/>
    <w:rsid w:val="001E7AE3"/>
    <w:rsid w:val="001E7DCF"/>
    <w:rsid w:val="001F0148"/>
    <w:rsid w:val="001F0311"/>
    <w:rsid w:val="001F0403"/>
    <w:rsid w:val="001F0898"/>
    <w:rsid w:val="001F164E"/>
    <w:rsid w:val="001F16CA"/>
    <w:rsid w:val="001F1CDC"/>
    <w:rsid w:val="001F1CDD"/>
    <w:rsid w:val="001F1EA9"/>
    <w:rsid w:val="001F3F49"/>
    <w:rsid w:val="001F3FAB"/>
    <w:rsid w:val="001F4169"/>
    <w:rsid w:val="001F4604"/>
    <w:rsid w:val="001F4719"/>
    <w:rsid w:val="001F4747"/>
    <w:rsid w:val="001F4CA8"/>
    <w:rsid w:val="001F5075"/>
    <w:rsid w:val="001F56E5"/>
    <w:rsid w:val="001F6217"/>
    <w:rsid w:val="001F6285"/>
    <w:rsid w:val="001F6D18"/>
    <w:rsid w:val="001F7AC0"/>
    <w:rsid w:val="002019C0"/>
    <w:rsid w:val="00201C3A"/>
    <w:rsid w:val="00202428"/>
    <w:rsid w:val="00202784"/>
    <w:rsid w:val="00202BF0"/>
    <w:rsid w:val="00202E80"/>
    <w:rsid w:val="00202F81"/>
    <w:rsid w:val="002032F5"/>
    <w:rsid w:val="00203F80"/>
    <w:rsid w:val="00203FF6"/>
    <w:rsid w:val="002040A0"/>
    <w:rsid w:val="00204218"/>
    <w:rsid w:val="00204371"/>
    <w:rsid w:val="002044A6"/>
    <w:rsid w:val="00204BDA"/>
    <w:rsid w:val="00205169"/>
    <w:rsid w:val="002051B6"/>
    <w:rsid w:val="00205250"/>
    <w:rsid w:val="00205356"/>
    <w:rsid w:val="00205C56"/>
    <w:rsid w:val="00206014"/>
    <w:rsid w:val="0020606E"/>
    <w:rsid w:val="00206E99"/>
    <w:rsid w:val="00206ED2"/>
    <w:rsid w:val="00207B40"/>
    <w:rsid w:val="00210475"/>
    <w:rsid w:val="00210E18"/>
    <w:rsid w:val="0021141F"/>
    <w:rsid w:val="00212C3B"/>
    <w:rsid w:val="00212FC9"/>
    <w:rsid w:val="002137E5"/>
    <w:rsid w:val="002144F5"/>
    <w:rsid w:val="00214B2A"/>
    <w:rsid w:val="002150FE"/>
    <w:rsid w:val="002152E3"/>
    <w:rsid w:val="002159B6"/>
    <w:rsid w:val="00215A1B"/>
    <w:rsid w:val="00215F53"/>
    <w:rsid w:val="00216E3A"/>
    <w:rsid w:val="0021777A"/>
    <w:rsid w:val="00217BC3"/>
    <w:rsid w:val="0022041E"/>
    <w:rsid w:val="00220D62"/>
    <w:rsid w:val="00221271"/>
    <w:rsid w:val="00221357"/>
    <w:rsid w:val="002217E2"/>
    <w:rsid w:val="00221B23"/>
    <w:rsid w:val="00222F95"/>
    <w:rsid w:val="0022312F"/>
    <w:rsid w:val="00223561"/>
    <w:rsid w:val="00223BF1"/>
    <w:rsid w:val="00224E98"/>
    <w:rsid w:val="002259D3"/>
    <w:rsid w:val="00225B4E"/>
    <w:rsid w:val="00226A84"/>
    <w:rsid w:val="00226D28"/>
    <w:rsid w:val="00226DAF"/>
    <w:rsid w:val="00226E83"/>
    <w:rsid w:val="00227F22"/>
    <w:rsid w:val="002309F6"/>
    <w:rsid w:val="00230DBD"/>
    <w:rsid w:val="0023111B"/>
    <w:rsid w:val="00231206"/>
    <w:rsid w:val="0023122B"/>
    <w:rsid w:val="0023139C"/>
    <w:rsid w:val="002317F7"/>
    <w:rsid w:val="00232891"/>
    <w:rsid w:val="00233B3C"/>
    <w:rsid w:val="00233C26"/>
    <w:rsid w:val="00233C73"/>
    <w:rsid w:val="00233DDD"/>
    <w:rsid w:val="00233E50"/>
    <w:rsid w:val="00233F53"/>
    <w:rsid w:val="00234143"/>
    <w:rsid w:val="0023418D"/>
    <w:rsid w:val="002346F7"/>
    <w:rsid w:val="002351C0"/>
    <w:rsid w:val="0023526B"/>
    <w:rsid w:val="002354E9"/>
    <w:rsid w:val="00235AE8"/>
    <w:rsid w:val="00236544"/>
    <w:rsid w:val="00236E98"/>
    <w:rsid w:val="00236EE9"/>
    <w:rsid w:val="0023774F"/>
    <w:rsid w:val="00237CB2"/>
    <w:rsid w:val="00240888"/>
    <w:rsid w:val="00240B09"/>
    <w:rsid w:val="002410B0"/>
    <w:rsid w:val="00241AFB"/>
    <w:rsid w:val="0024216A"/>
    <w:rsid w:val="002422E4"/>
    <w:rsid w:val="00242A8D"/>
    <w:rsid w:val="00242C5D"/>
    <w:rsid w:val="0024387A"/>
    <w:rsid w:val="00243C7C"/>
    <w:rsid w:val="00243D70"/>
    <w:rsid w:val="0024404C"/>
    <w:rsid w:val="00244605"/>
    <w:rsid w:val="00244857"/>
    <w:rsid w:val="0024503F"/>
    <w:rsid w:val="002455CA"/>
    <w:rsid w:val="0024596B"/>
    <w:rsid w:val="00245D6D"/>
    <w:rsid w:val="00245E27"/>
    <w:rsid w:val="002460CB"/>
    <w:rsid w:val="00246B16"/>
    <w:rsid w:val="00246C5E"/>
    <w:rsid w:val="00246F2B"/>
    <w:rsid w:val="002502DE"/>
    <w:rsid w:val="002503BD"/>
    <w:rsid w:val="002506FD"/>
    <w:rsid w:val="00250C6C"/>
    <w:rsid w:val="00251249"/>
    <w:rsid w:val="00251B1C"/>
    <w:rsid w:val="002533DC"/>
    <w:rsid w:val="00253BF5"/>
    <w:rsid w:val="0025416E"/>
    <w:rsid w:val="0025472F"/>
    <w:rsid w:val="00254AB0"/>
    <w:rsid w:val="00254B92"/>
    <w:rsid w:val="002555C8"/>
    <w:rsid w:val="00256026"/>
    <w:rsid w:val="002563AC"/>
    <w:rsid w:val="00256D66"/>
    <w:rsid w:val="002573B3"/>
    <w:rsid w:val="002575F0"/>
    <w:rsid w:val="00257AF2"/>
    <w:rsid w:val="00260902"/>
    <w:rsid w:val="0026164C"/>
    <w:rsid w:val="00261904"/>
    <w:rsid w:val="0026292D"/>
    <w:rsid w:val="00262DE6"/>
    <w:rsid w:val="00263478"/>
    <w:rsid w:val="00263584"/>
    <w:rsid w:val="00263C42"/>
    <w:rsid w:val="00263E05"/>
    <w:rsid w:val="00264145"/>
    <w:rsid w:val="00264708"/>
    <w:rsid w:val="002649D7"/>
    <w:rsid w:val="002660B5"/>
    <w:rsid w:val="0026707F"/>
    <w:rsid w:val="002675DF"/>
    <w:rsid w:val="00270186"/>
    <w:rsid w:val="002704B2"/>
    <w:rsid w:val="00270AC1"/>
    <w:rsid w:val="00270BC9"/>
    <w:rsid w:val="0027125B"/>
    <w:rsid w:val="00272118"/>
    <w:rsid w:val="00272A71"/>
    <w:rsid w:val="00273018"/>
    <w:rsid w:val="00273DB4"/>
    <w:rsid w:val="002743BF"/>
    <w:rsid w:val="00274EC7"/>
    <w:rsid w:val="0027521B"/>
    <w:rsid w:val="00275848"/>
    <w:rsid w:val="00275A48"/>
    <w:rsid w:val="00275AE5"/>
    <w:rsid w:val="00276335"/>
    <w:rsid w:val="002765A0"/>
    <w:rsid w:val="00276DA2"/>
    <w:rsid w:val="00277272"/>
    <w:rsid w:val="00277526"/>
    <w:rsid w:val="00277875"/>
    <w:rsid w:val="0028086E"/>
    <w:rsid w:val="00281793"/>
    <w:rsid w:val="00281EB3"/>
    <w:rsid w:val="002820A1"/>
    <w:rsid w:val="00282180"/>
    <w:rsid w:val="00282239"/>
    <w:rsid w:val="0028299A"/>
    <w:rsid w:val="002830DB"/>
    <w:rsid w:val="00283190"/>
    <w:rsid w:val="00283288"/>
    <w:rsid w:val="0028342F"/>
    <w:rsid w:val="00283CC6"/>
    <w:rsid w:val="00283D49"/>
    <w:rsid w:val="00283F98"/>
    <w:rsid w:val="00284226"/>
    <w:rsid w:val="002846AD"/>
    <w:rsid w:val="00284971"/>
    <w:rsid w:val="00284BEA"/>
    <w:rsid w:val="002851BD"/>
    <w:rsid w:val="002854B0"/>
    <w:rsid w:val="00285C03"/>
    <w:rsid w:val="002862A3"/>
    <w:rsid w:val="00286467"/>
    <w:rsid w:val="002866F5"/>
    <w:rsid w:val="00286C1B"/>
    <w:rsid w:val="0028712C"/>
    <w:rsid w:val="00287ABB"/>
    <w:rsid w:val="002902B0"/>
    <w:rsid w:val="00290343"/>
    <w:rsid w:val="002906C6"/>
    <w:rsid w:val="00290E1B"/>
    <w:rsid w:val="00291086"/>
    <w:rsid w:val="0029132E"/>
    <w:rsid w:val="0029204F"/>
    <w:rsid w:val="002921AF"/>
    <w:rsid w:val="0029273E"/>
    <w:rsid w:val="00292D16"/>
    <w:rsid w:val="002934B0"/>
    <w:rsid w:val="00293D17"/>
    <w:rsid w:val="00293FE0"/>
    <w:rsid w:val="002944C3"/>
    <w:rsid w:val="002955A5"/>
    <w:rsid w:val="002957D8"/>
    <w:rsid w:val="002958DD"/>
    <w:rsid w:val="00296028"/>
    <w:rsid w:val="00296215"/>
    <w:rsid w:val="0029772F"/>
    <w:rsid w:val="00297972"/>
    <w:rsid w:val="002A0867"/>
    <w:rsid w:val="002A0B4B"/>
    <w:rsid w:val="002A1031"/>
    <w:rsid w:val="002A105C"/>
    <w:rsid w:val="002A10B0"/>
    <w:rsid w:val="002A1D80"/>
    <w:rsid w:val="002A2815"/>
    <w:rsid w:val="002A2987"/>
    <w:rsid w:val="002A2BAE"/>
    <w:rsid w:val="002A2DDF"/>
    <w:rsid w:val="002A395E"/>
    <w:rsid w:val="002A3FB4"/>
    <w:rsid w:val="002A47D9"/>
    <w:rsid w:val="002A5A34"/>
    <w:rsid w:val="002A5C94"/>
    <w:rsid w:val="002A684E"/>
    <w:rsid w:val="002A70EA"/>
    <w:rsid w:val="002A7180"/>
    <w:rsid w:val="002B058E"/>
    <w:rsid w:val="002B090E"/>
    <w:rsid w:val="002B0D2C"/>
    <w:rsid w:val="002B1FEF"/>
    <w:rsid w:val="002B2175"/>
    <w:rsid w:val="002B2801"/>
    <w:rsid w:val="002B280C"/>
    <w:rsid w:val="002B2A70"/>
    <w:rsid w:val="002B32BC"/>
    <w:rsid w:val="002B437B"/>
    <w:rsid w:val="002B4762"/>
    <w:rsid w:val="002B47A0"/>
    <w:rsid w:val="002B4A9B"/>
    <w:rsid w:val="002B4B5E"/>
    <w:rsid w:val="002B4F35"/>
    <w:rsid w:val="002B5FE2"/>
    <w:rsid w:val="002B6144"/>
    <w:rsid w:val="002B72A1"/>
    <w:rsid w:val="002B73A4"/>
    <w:rsid w:val="002B7943"/>
    <w:rsid w:val="002B7A06"/>
    <w:rsid w:val="002C0F5D"/>
    <w:rsid w:val="002C26D8"/>
    <w:rsid w:val="002C2A1C"/>
    <w:rsid w:val="002C32F5"/>
    <w:rsid w:val="002C3466"/>
    <w:rsid w:val="002C4272"/>
    <w:rsid w:val="002C4467"/>
    <w:rsid w:val="002C4845"/>
    <w:rsid w:val="002C4E07"/>
    <w:rsid w:val="002C4EAC"/>
    <w:rsid w:val="002C5357"/>
    <w:rsid w:val="002C58A9"/>
    <w:rsid w:val="002C5CBB"/>
    <w:rsid w:val="002C5F85"/>
    <w:rsid w:val="002C650D"/>
    <w:rsid w:val="002C6615"/>
    <w:rsid w:val="002C6CCE"/>
    <w:rsid w:val="002C6DA4"/>
    <w:rsid w:val="002C6E02"/>
    <w:rsid w:val="002C71F4"/>
    <w:rsid w:val="002C7D94"/>
    <w:rsid w:val="002C7F1F"/>
    <w:rsid w:val="002D06B0"/>
    <w:rsid w:val="002D2B46"/>
    <w:rsid w:val="002D2D6D"/>
    <w:rsid w:val="002D2FE7"/>
    <w:rsid w:val="002D310F"/>
    <w:rsid w:val="002D33DD"/>
    <w:rsid w:val="002D3671"/>
    <w:rsid w:val="002D406A"/>
    <w:rsid w:val="002D4174"/>
    <w:rsid w:val="002D46CD"/>
    <w:rsid w:val="002D57F7"/>
    <w:rsid w:val="002D5F01"/>
    <w:rsid w:val="002D67B7"/>
    <w:rsid w:val="002D6B1F"/>
    <w:rsid w:val="002D7004"/>
    <w:rsid w:val="002D742E"/>
    <w:rsid w:val="002E07E2"/>
    <w:rsid w:val="002E0F41"/>
    <w:rsid w:val="002E1010"/>
    <w:rsid w:val="002E14DE"/>
    <w:rsid w:val="002E1722"/>
    <w:rsid w:val="002E1CF0"/>
    <w:rsid w:val="002E1EA0"/>
    <w:rsid w:val="002E20AE"/>
    <w:rsid w:val="002E2C24"/>
    <w:rsid w:val="002E305E"/>
    <w:rsid w:val="002E30B2"/>
    <w:rsid w:val="002E3104"/>
    <w:rsid w:val="002E3BE9"/>
    <w:rsid w:val="002E3E46"/>
    <w:rsid w:val="002E4011"/>
    <w:rsid w:val="002E47C9"/>
    <w:rsid w:val="002E5368"/>
    <w:rsid w:val="002E5757"/>
    <w:rsid w:val="002E57AF"/>
    <w:rsid w:val="002E5DAF"/>
    <w:rsid w:val="002E5FC8"/>
    <w:rsid w:val="002E63C5"/>
    <w:rsid w:val="002E6489"/>
    <w:rsid w:val="002E65B6"/>
    <w:rsid w:val="002E6605"/>
    <w:rsid w:val="002E7209"/>
    <w:rsid w:val="002E7773"/>
    <w:rsid w:val="002F0AC7"/>
    <w:rsid w:val="002F1E1A"/>
    <w:rsid w:val="002F1E68"/>
    <w:rsid w:val="002F323B"/>
    <w:rsid w:val="002F34A3"/>
    <w:rsid w:val="002F3689"/>
    <w:rsid w:val="002F453D"/>
    <w:rsid w:val="002F4601"/>
    <w:rsid w:val="002F4660"/>
    <w:rsid w:val="002F4E1B"/>
    <w:rsid w:val="002F53CE"/>
    <w:rsid w:val="002F554C"/>
    <w:rsid w:val="002F5BDF"/>
    <w:rsid w:val="002F6B14"/>
    <w:rsid w:val="002F6D60"/>
    <w:rsid w:val="002F6F29"/>
    <w:rsid w:val="002F7504"/>
    <w:rsid w:val="002F79EF"/>
    <w:rsid w:val="002F7A10"/>
    <w:rsid w:val="002F7FBB"/>
    <w:rsid w:val="00300509"/>
    <w:rsid w:val="003007F7"/>
    <w:rsid w:val="00300A5B"/>
    <w:rsid w:val="00300C58"/>
    <w:rsid w:val="003029BE"/>
    <w:rsid w:val="00302D55"/>
    <w:rsid w:val="00302E6F"/>
    <w:rsid w:val="00303255"/>
    <w:rsid w:val="003033CD"/>
    <w:rsid w:val="003036FD"/>
    <w:rsid w:val="003038D3"/>
    <w:rsid w:val="00303C1D"/>
    <w:rsid w:val="0030451E"/>
    <w:rsid w:val="0030468A"/>
    <w:rsid w:val="003059A6"/>
    <w:rsid w:val="00305EA9"/>
    <w:rsid w:val="00305ECE"/>
    <w:rsid w:val="00306858"/>
    <w:rsid w:val="0030693C"/>
    <w:rsid w:val="00306C00"/>
    <w:rsid w:val="00306F67"/>
    <w:rsid w:val="003074D7"/>
    <w:rsid w:val="003118DE"/>
    <w:rsid w:val="00312716"/>
    <w:rsid w:val="003129F2"/>
    <w:rsid w:val="00313369"/>
    <w:rsid w:val="00313765"/>
    <w:rsid w:val="00313769"/>
    <w:rsid w:val="00313E15"/>
    <w:rsid w:val="00314400"/>
    <w:rsid w:val="00314460"/>
    <w:rsid w:val="003145A7"/>
    <w:rsid w:val="003155F6"/>
    <w:rsid w:val="00315D69"/>
    <w:rsid w:val="003177A8"/>
    <w:rsid w:val="003203C9"/>
    <w:rsid w:val="0032044C"/>
    <w:rsid w:val="00320C76"/>
    <w:rsid w:val="00320EBE"/>
    <w:rsid w:val="00320EF9"/>
    <w:rsid w:val="00320FFE"/>
    <w:rsid w:val="003212A9"/>
    <w:rsid w:val="003222DA"/>
    <w:rsid w:val="00322BBB"/>
    <w:rsid w:val="003231E3"/>
    <w:rsid w:val="00323CC6"/>
    <w:rsid w:val="00325EE0"/>
    <w:rsid w:val="0032653D"/>
    <w:rsid w:val="00326641"/>
    <w:rsid w:val="003266DA"/>
    <w:rsid w:val="00327C97"/>
    <w:rsid w:val="00330602"/>
    <w:rsid w:val="00331983"/>
    <w:rsid w:val="00331D74"/>
    <w:rsid w:val="00331E60"/>
    <w:rsid w:val="003325F6"/>
    <w:rsid w:val="00333080"/>
    <w:rsid w:val="00334207"/>
    <w:rsid w:val="0033451E"/>
    <w:rsid w:val="00334A28"/>
    <w:rsid w:val="00334D1B"/>
    <w:rsid w:val="00335C27"/>
    <w:rsid w:val="003362A6"/>
    <w:rsid w:val="0033753B"/>
    <w:rsid w:val="00337AE4"/>
    <w:rsid w:val="00340304"/>
    <w:rsid w:val="0034043D"/>
    <w:rsid w:val="00340FD6"/>
    <w:rsid w:val="00341B5F"/>
    <w:rsid w:val="00341BE5"/>
    <w:rsid w:val="00341F0A"/>
    <w:rsid w:val="00342199"/>
    <w:rsid w:val="00342615"/>
    <w:rsid w:val="00342806"/>
    <w:rsid w:val="00343401"/>
    <w:rsid w:val="0034371E"/>
    <w:rsid w:val="003438F3"/>
    <w:rsid w:val="00344157"/>
    <w:rsid w:val="003441A3"/>
    <w:rsid w:val="003444C7"/>
    <w:rsid w:val="003448BD"/>
    <w:rsid w:val="003449E4"/>
    <w:rsid w:val="00344E00"/>
    <w:rsid w:val="0034520D"/>
    <w:rsid w:val="00345404"/>
    <w:rsid w:val="00345775"/>
    <w:rsid w:val="003459CC"/>
    <w:rsid w:val="0034641C"/>
    <w:rsid w:val="00346906"/>
    <w:rsid w:val="003476EA"/>
    <w:rsid w:val="00350BBA"/>
    <w:rsid w:val="00350FB0"/>
    <w:rsid w:val="003515B4"/>
    <w:rsid w:val="00351670"/>
    <w:rsid w:val="00352FF3"/>
    <w:rsid w:val="00354383"/>
    <w:rsid w:val="003555D1"/>
    <w:rsid w:val="00355D2A"/>
    <w:rsid w:val="003565A9"/>
    <w:rsid w:val="00356758"/>
    <w:rsid w:val="00356C39"/>
    <w:rsid w:val="0035704B"/>
    <w:rsid w:val="003572A8"/>
    <w:rsid w:val="0035764F"/>
    <w:rsid w:val="00357A9E"/>
    <w:rsid w:val="003604BB"/>
    <w:rsid w:val="00360672"/>
    <w:rsid w:val="003606D5"/>
    <w:rsid w:val="00360EF3"/>
    <w:rsid w:val="0036141F"/>
    <w:rsid w:val="0036235A"/>
    <w:rsid w:val="00362717"/>
    <w:rsid w:val="003632FD"/>
    <w:rsid w:val="003634FA"/>
    <w:rsid w:val="00364520"/>
    <w:rsid w:val="00365269"/>
    <w:rsid w:val="003657AA"/>
    <w:rsid w:val="00365837"/>
    <w:rsid w:val="00365A82"/>
    <w:rsid w:val="003664B0"/>
    <w:rsid w:val="00366BA8"/>
    <w:rsid w:val="0036782B"/>
    <w:rsid w:val="003679E0"/>
    <w:rsid w:val="00367EAF"/>
    <w:rsid w:val="003702B9"/>
    <w:rsid w:val="003705BD"/>
    <w:rsid w:val="003708CB"/>
    <w:rsid w:val="003712CA"/>
    <w:rsid w:val="003713DE"/>
    <w:rsid w:val="00371F00"/>
    <w:rsid w:val="0037240F"/>
    <w:rsid w:val="003728EE"/>
    <w:rsid w:val="00372C0E"/>
    <w:rsid w:val="0037467B"/>
    <w:rsid w:val="00374931"/>
    <w:rsid w:val="00374969"/>
    <w:rsid w:val="00375479"/>
    <w:rsid w:val="003756D3"/>
    <w:rsid w:val="00376221"/>
    <w:rsid w:val="00376700"/>
    <w:rsid w:val="00376F53"/>
    <w:rsid w:val="003776B4"/>
    <w:rsid w:val="00377D8A"/>
    <w:rsid w:val="00380386"/>
    <w:rsid w:val="00380DD4"/>
    <w:rsid w:val="003810A5"/>
    <w:rsid w:val="0038170D"/>
    <w:rsid w:val="003817D1"/>
    <w:rsid w:val="003819CD"/>
    <w:rsid w:val="00383091"/>
    <w:rsid w:val="003845D0"/>
    <w:rsid w:val="00384940"/>
    <w:rsid w:val="00384A65"/>
    <w:rsid w:val="003851AC"/>
    <w:rsid w:val="0038587C"/>
    <w:rsid w:val="00385E36"/>
    <w:rsid w:val="00386C2A"/>
    <w:rsid w:val="00386D55"/>
    <w:rsid w:val="00386F69"/>
    <w:rsid w:val="0039074B"/>
    <w:rsid w:val="00390A15"/>
    <w:rsid w:val="00391744"/>
    <w:rsid w:val="00392A1C"/>
    <w:rsid w:val="00392DEE"/>
    <w:rsid w:val="00392F74"/>
    <w:rsid w:val="003937E8"/>
    <w:rsid w:val="00393D29"/>
    <w:rsid w:val="0039413E"/>
    <w:rsid w:val="00395114"/>
    <w:rsid w:val="0039558A"/>
    <w:rsid w:val="00395B30"/>
    <w:rsid w:val="00396506"/>
    <w:rsid w:val="00396FC7"/>
    <w:rsid w:val="0039726D"/>
    <w:rsid w:val="00397BB6"/>
    <w:rsid w:val="003A059D"/>
    <w:rsid w:val="003A128E"/>
    <w:rsid w:val="003A1E43"/>
    <w:rsid w:val="003A37EA"/>
    <w:rsid w:val="003A4262"/>
    <w:rsid w:val="003A45D3"/>
    <w:rsid w:val="003A4846"/>
    <w:rsid w:val="003A5260"/>
    <w:rsid w:val="003A5C0C"/>
    <w:rsid w:val="003A5DE3"/>
    <w:rsid w:val="003A6C77"/>
    <w:rsid w:val="003A711F"/>
    <w:rsid w:val="003B12EB"/>
    <w:rsid w:val="003B134A"/>
    <w:rsid w:val="003B16BE"/>
    <w:rsid w:val="003B2291"/>
    <w:rsid w:val="003B2BD7"/>
    <w:rsid w:val="003B3A0D"/>
    <w:rsid w:val="003B3E5F"/>
    <w:rsid w:val="003B4353"/>
    <w:rsid w:val="003B48C2"/>
    <w:rsid w:val="003B4E6D"/>
    <w:rsid w:val="003B5115"/>
    <w:rsid w:val="003B5439"/>
    <w:rsid w:val="003B5B16"/>
    <w:rsid w:val="003B61E8"/>
    <w:rsid w:val="003B7398"/>
    <w:rsid w:val="003B75F9"/>
    <w:rsid w:val="003B7B11"/>
    <w:rsid w:val="003C0126"/>
    <w:rsid w:val="003C04CA"/>
    <w:rsid w:val="003C04D1"/>
    <w:rsid w:val="003C0544"/>
    <w:rsid w:val="003C0A4F"/>
    <w:rsid w:val="003C0D29"/>
    <w:rsid w:val="003C1001"/>
    <w:rsid w:val="003C15BC"/>
    <w:rsid w:val="003C2496"/>
    <w:rsid w:val="003C27F8"/>
    <w:rsid w:val="003C2860"/>
    <w:rsid w:val="003C3390"/>
    <w:rsid w:val="003C3B1E"/>
    <w:rsid w:val="003C516C"/>
    <w:rsid w:val="003C5372"/>
    <w:rsid w:val="003C571E"/>
    <w:rsid w:val="003C5FEE"/>
    <w:rsid w:val="003C6161"/>
    <w:rsid w:val="003C64A1"/>
    <w:rsid w:val="003C6AF2"/>
    <w:rsid w:val="003C6B50"/>
    <w:rsid w:val="003C6BCF"/>
    <w:rsid w:val="003C7244"/>
    <w:rsid w:val="003C745C"/>
    <w:rsid w:val="003C7FB5"/>
    <w:rsid w:val="003D0CF4"/>
    <w:rsid w:val="003D1063"/>
    <w:rsid w:val="003D1273"/>
    <w:rsid w:val="003D14C5"/>
    <w:rsid w:val="003D1608"/>
    <w:rsid w:val="003D1CEC"/>
    <w:rsid w:val="003D1EFD"/>
    <w:rsid w:val="003D2360"/>
    <w:rsid w:val="003D2B9E"/>
    <w:rsid w:val="003D2BAA"/>
    <w:rsid w:val="003D3189"/>
    <w:rsid w:val="003D354F"/>
    <w:rsid w:val="003D373E"/>
    <w:rsid w:val="003D3CCC"/>
    <w:rsid w:val="003D4434"/>
    <w:rsid w:val="003D44FB"/>
    <w:rsid w:val="003D473B"/>
    <w:rsid w:val="003D4C6D"/>
    <w:rsid w:val="003D4EC3"/>
    <w:rsid w:val="003D5573"/>
    <w:rsid w:val="003D5859"/>
    <w:rsid w:val="003D5901"/>
    <w:rsid w:val="003D5A60"/>
    <w:rsid w:val="003D661A"/>
    <w:rsid w:val="003D717B"/>
    <w:rsid w:val="003D7364"/>
    <w:rsid w:val="003D7EFC"/>
    <w:rsid w:val="003E0780"/>
    <w:rsid w:val="003E0DD3"/>
    <w:rsid w:val="003E1633"/>
    <w:rsid w:val="003E282E"/>
    <w:rsid w:val="003E32C0"/>
    <w:rsid w:val="003E3968"/>
    <w:rsid w:val="003E416D"/>
    <w:rsid w:val="003E44D4"/>
    <w:rsid w:val="003E487A"/>
    <w:rsid w:val="003E4964"/>
    <w:rsid w:val="003E4A2C"/>
    <w:rsid w:val="003E4B5D"/>
    <w:rsid w:val="003E4F39"/>
    <w:rsid w:val="003E51B1"/>
    <w:rsid w:val="003E54E8"/>
    <w:rsid w:val="003E559E"/>
    <w:rsid w:val="003E6174"/>
    <w:rsid w:val="003E61E4"/>
    <w:rsid w:val="003E638C"/>
    <w:rsid w:val="003E67CD"/>
    <w:rsid w:val="003E680A"/>
    <w:rsid w:val="003E7527"/>
    <w:rsid w:val="003F030B"/>
    <w:rsid w:val="003F0F27"/>
    <w:rsid w:val="003F1369"/>
    <w:rsid w:val="003F172E"/>
    <w:rsid w:val="003F1D8E"/>
    <w:rsid w:val="003F1E71"/>
    <w:rsid w:val="003F2475"/>
    <w:rsid w:val="003F25EF"/>
    <w:rsid w:val="003F2C06"/>
    <w:rsid w:val="003F2C32"/>
    <w:rsid w:val="003F2FE5"/>
    <w:rsid w:val="003F30AD"/>
    <w:rsid w:val="003F30F6"/>
    <w:rsid w:val="003F3AE3"/>
    <w:rsid w:val="003F506C"/>
    <w:rsid w:val="003F508E"/>
    <w:rsid w:val="003F606D"/>
    <w:rsid w:val="003F6407"/>
    <w:rsid w:val="003F667E"/>
    <w:rsid w:val="003F6CE3"/>
    <w:rsid w:val="003F7EE7"/>
    <w:rsid w:val="004003EE"/>
    <w:rsid w:val="00400ED8"/>
    <w:rsid w:val="004014E8"/>
    <w:rsid w:val="004015A3"/>
    <w:rsid w:val="00402036"/>
    <w:rsid w:val="00402406"/>
    <w:rsid w:val="0040277A"/>
    <w:rsid w:val="00402A91"/>
    <w:rsid w:val="00402C10"/>
    <w:rsid w:val="00403296"/>
    <w:rsid w:val="0040337F"/>
    <w:rsid w:val="004033E1"/>
    <w:rsid w:val="004036B4"/>
    <w:rsid w:val="004038B2"/>
    <w:rsid w:val="00403FFD"/>
    <w:rsid w:val="00404CCD"/>
    <w:rsid w:val="00405658"/>
    <w:rsid w:val="00405FFD"/>
    <w:rsid w:val="0040606E"/>
    <w:rsid w:val="0040617D"/>
    <w:rsid w:val="004063FD"/>
    <w:rsid w:val="00406A0C"/>
    <w:rsid w:val="004071B8"/>
    <w:rsid w:val="0040740E"/>
    <w:rsid w:val="00407929"/>
    <w:rsid w:val="00407FB5"/>
    <w:rsid w:val="00410011"/>
    <w:rsid w:val="00410404"/>
    <w:rsid w:val="00410929"/>
    <w:rsid w:val="00410DE0"/>
    <w:rsid w:val="00410F7A"/>
    <w:rsid w:val="0041151B"/>
    <w:rsid w:val="00411AD6"/>
    <w:rsid w:val="004121E6"/>
    <w:rsid w:val="004129EB"/>
    <w:rsid w:val="00412FFA"/>
    <w:rsid w:val="004138FC"/>
    <w:rsid w:val="004146F3"/>
    <w:rsid w:val="00414C99"/>
    <w:rsid w:val="00415A18"/>
    <w:rsid w:val="00415B16"/>
    <w:rsid w:val="00416755"/>
    <w:rsid w:val="004167F3"/>
    <w:rsid w:val="00416966"/>
    <w:rsid w:val="004169B5"/>
    <w:rsid w:val="00416BB9"/>
    <w:rsid w:val="004177A2"/>
    <w:rsid w:val="0042124A"/>
    <w:rsid w:val="0042170A"/>
    <w:rsid w:val="00421BEC"/>
    <w:rsid w:val="00421C67"/>
    <w:rsid w:val="00423C52"/>
    <w:rsid w:val="00423D9C"/>
    <w:rsid w:val="004245F2"/>
    <w:rsid w:val="00425305"/>
    <w:rsid w:val="0042565F"/>
    <w:rsid w:val="004259A7"/>
    <w:rsid w:val="00426E05"/>
    <w:rsid w:val="0042731E"/>
    <w:rsid w:val="004304F7"/>
    <w:rsid w:val="004313F0"/>
    <w:rsid w:val="004318DA"/>
    <w:rsid w:val="00431C4B"/>
    <w:rsid w:val="00431C9B"/>
    <w:rsid w:val="00431F56"/>
    <w:rsid w:val="004322B8"/>
    <w:rsid w:val="00433123"/>
    <w:rsid w:val="004331D9"/>
    <w:rsid w:val="004332DD"/>
    <w:rsid w:val="004340F7"/>
    <w:rsid w:val="0043447D"/>
    <w:rsid w:val="0043508F"/>
    <w:rsid w:val="004357CA"/>
    <w:rsid w:val="004358C5"/>
    <w:rsid w:val="0043638E"/>
    <w:rsid w:val="0043647D"/>
    <w:rsid w:val="0043712B"/>
    <w:rsid w:val="004372E0"/>
    <w:rsid w:val="004376A1"/>
    <w:rsid w:val="00437E07"/>
    <w:rsid w:val="0044040D"/>
    <w:rsid w:val="0044053E"/>
    <w:rsid w:val="00440920"/>
    <w:rsid w:val="0044118B"/>
    <w:rsid w:val="00442352"/>
    <w:rsid w:val="004423E3"/>
    <w:rsid w:val="0044325D"/>
    <w:rsid w:val="0044389B"/>
    <w:rsid w:val="004446B6"/>
    <w:rsid w:val="0044475D"/>
    <w:rsid w:val="00444911"/>
    <w:rsid w:val="00444FEE"/>
    <w:rsid w:val="00445525"/>
    <w:rsid w:val="004456A7"/>
    <w:rsid w:val="00445EEC"/>
    <w:rsid w:val="004461EB"/>
    <w:rsid w:val="004469E4"/>
    <w:rsid w:val="00446A58"/>
    <w:rsid w:val="004470EF"/>
    <w:rsid w:val="00447470"/>
    <w:rsid w:val="00447709"/>
    <w:rsid w:val="00447BCB"/>
    <w:rsid w:val="00450596"/>
    <w:rsid w:val="00451688"/>
    <w:rsid w:val="00451A58"/>
    <w:rsid w:val="00451F53"/>
    <w:rsid w:val="004522CD"/>
    <w:rsid w:val="00452567"/>
    <w:rsid w:val="004532E3"/>
    <w:rsid w:val="0045361C"/>
    <w:rsid w:val="00454787"/>
    <w:rsid w:val="00455BD1"/>
    <w:rsid w:val="004574B1"/>
    <w:rsid w:val="00457684"/>
    <w:rsid w:val="00457897"/>
    <w:rsid w:val="00460A4A"/>
    <w:rsid w:val="00461044"/>
    <w:rsid w:val="00461848"/>
    <w:rsid w:val="00461982"/>
    <w:rsid w:val="00461EDF"/>
    <w:rsid w:val="00461F1A"/>
    <w:rsid w:val="004626CD"/>
    <w:rsid w:val="004627E7"/>
    <w:rsid w:val="0046292A"/>
    <w:rsid w:val="00462CCB"/>
    <w:rsid w:val="00463801"/>
    <w:rsid w:val="00463B24"/>
    <w:rsid w:val="00463BAF"/>
    <w:rsid w:val="00464280"/>
    <w:rsid w:val="00464732"/>
    <w:rsid w:val="00465C38"/>
    <w:rsid w:val="00466BF9"/>
    <w:rsid w:val="00466CEC"/>
    <w:rsid w:val="004675B6"/>
    <w:rsid w:val="00470011"/>
    <w:rsid w:val="00470043"/>
    <w:rsid w:val="00470234"/>
    <w:rsid w:val="00470643"/>
    <w:rsid w:val="004708CD"/>
    <w:rsid w:val="00470F42"/>
    <w:rsid w:val="004712B8"/>
    <w:rsid w:val="004721A4"/>
    <w:rsid w:val="004728F9"/>
    <w:rsid w:val="00473660"/>
    <w:rsid w:val="00473836"/>
    <w:rsid w:val="00473A63"/>
    <w:rsid w:val="00474316"/>
    <w:rsid w:val="00474C90"/>
    <w:rsid w:val="004750D8"/>
    <w:rsid w:val="004755C1"/>
    <w:rsid w:val="00475868"/>
    <w:rsid w:val="00475B19"/>
    <w:rsid w:val="00475D20"/>
    <w:rsid w:val="004764E5"/>
    <w:rsid w:val="004766C5"/>
    <w:rsid w:val="00476EB9"/>
    <w:rsid w:val="00477E09"/>
    <w:rsid w:val="004802CA"/>
    <w:rsid w:val="00480522"/>
    <w:rsid w:val="00480D12"/>
    <w:rsid w:val="00480ED8"/>
    <w:rsid w:val="0048151C"/>
    <w:rsid w:val="004818C1"/>
    <w:rsid w:val="00482648"/>
    <w:rsid w:val="00482703"/>
    <w:rsid w:val="004828BB"/>
    <w:rsid w:val="00482A5D"/>
    <w:rsid w:val="00483C00"/>
    <w:rsid w:val="00483C1C"/>
    <w:rsid w:val="00484182"/>
    <w:rsid w:val="004851F8"/>
    <w:rsid w:val="00485686"/>
    <w:rsid w:val="00485700"/>
    <w:rsid w:val="0048576B"/>
    <w:rsid w:val="004860B4"/>
    <w:rsid w:val="0048667A"/>
    <w:rsid w:val="00486707"/>
    <w:rsid w:val="00486D08"/>
    <w:rsid w:val="00487620"/>
    <w:rsid w:val="00487D47"/>
    <w:rsid w:val="00487E9E"/>
    <w:rsid w:val="00491490"/>
    <w:rsid w:val="00491537"/>
    <w:rsid w:val="00492447"/>
    <w:rsid w:val="004927FC"/>
    <w:rsid w:val="00493848"/>
    <w:rsid w:val="004939C0"/>
    <w:rsid w:val="00493F1F"/>
    <w:rsid w:val="00494FCA"/>
    <w:rsid w:val="004953CD"/>
    <w:rsid w:val="004953FA"/>
    <w:rsid w:val="00495A66"/>
    <w:rsid w:val="00495EDD"/>
    <w:rsid w:val="00496164"/>
    <w:rsid w:val="00496859"/>
    <w:rsid w:val="00496BF9"/>
    <w:rsid w:val="00496C70"/>
    <w:rsid w:val="00496F2B"/>
    <w:rsid w:val="004972CF"/>
    <w:rsid w:val="00497C62"/>
    <w:rsid w:val="004A0393"/>
    <w:rsid w:val="004A03E3"/>
    <w:rsid w:val="004A05E7"/>
    <w:rsid w:val="004A0698"/>
    <w:rsid w:val="004A0704"/>
    <w:rsid w:val="004A0A0F"/>
    <w:rsid w:val="004A1792"/>
    <w:rsid w:val="004A1CC2"/>
    <w:rsid w:val="004A1F45"/>
    <w:rsid w:val="004A28AA"/>
    <w:rsid w:val="004A3389"/>
    <w:rsid w:val="004A34B6"/>
    <w:rsid w:val="004A3642"/>
    <w:rsid w:val="004A3B32"/>
    <w:rsid w:val="004A48AA"/>
    <w:rsid w:val="004A4CE9"/>
    <w:rsid w:val="004A4D5A"/>
    <w:rsid w:val="004A4EFC"/>
    <w:rsid w:val="004A5983"/>
    <w:rsid w:val="004A7B0F"/>
    <w:rsid w:val="004A7FBA"/>
    <w:rsid w:val="004B0B8B"/>
    <w:rsid w:val="004B1778"/>
    <w:rsid w:val="004B2F02"/>
    <w:rsid w:val="004B327A"/>
    <w:rsid w:val="004B3814"/>
    <w:rsid w:val="004B398C"/>
    <w:rsid w:val="004B3A49"/>
    <w:rsid w:val="004B3C7D"/>
    <w:rsid w:val="004B4486"/>
    <w:rsid w:val="004B57A0"/>
    <w:rsid w:val="004B5AC3"/>
    <w:rsid w:val="004B60D1"/>
    <w:rsid w:val="004B6241"/>
    <w:rsid w:val="004B64AA"/>
    <w:rsid w:val="004B6CBC"/>
    <w:rsid w:val="004B6E54"/>
    <w:rsid w:val="004B7652"/>
    <w:rsid w:val="004B7E08"/>
    <w:rsid w:val="004B7F94"/>
    <w:rsid w:val="004C053C"/>
    <w:rsid w:val="004C0586"/>
    <w:rsid w:val="004C09E2"/>
    <w:rsid w:val="004C0C69"/>
    <w:rsid w:val="004C1614"/>
    <w:rsid w:val="004C1C05"/>
    <w:rsid w:val="004C24E5"/>
    <w:rsid w:val="004C2797"/>
    <w:rsid w:val="004C28ED"/>
    <w:rsid w:val="004C2B38"/>
    <w:rsid w:val="004C3305"/>
    <w:rsid w:val="004C3AA4"/>
    <w:rsid w:val="004C46BD"/>
    <w:rsid w:val="004C4AB7"/>
    <w:rsid w:val="004C516D"/>
    <w:rsid w:val="004C55C1"/>
    <w:rsid w:val="004C5F16"/>
    <w:rsid w:val="004C6208"/>
    <w:rsid w:val="004C6335"/>
    <w:rsid w:val="004C67FC"/>
    <w:rsid w:val="004C6835"/>
    <w:rsid w:val="004C7166"/>
    <w:rsid w:val="004C7191"/>
    <w:rsid w:val="004C76E7"/>
    <w:rsid w:val="004C7B5E"/>
    <w:rsid w:val="004C7B8A"/>
    <w:rsid w:val="004D02BD"/>
    <w:rsid w:val="004D07F3"/>
    <w:rsid w:val="004D0AB0"/>
    <w:rsid w:val="004D0B4C"/>
    <w:rsid w:val="004D0C95"/>
    <w:rsid w:val="004D129D"/>
    <w:rsid w:val="004D14C7"/>
    <w:rsid w:val="004D1E9E"/>
    <w:rsid w:val="004D2272"/>
    <w:rsid w:val="004D2319"/>
    <w:rsid w:val="004D2512"/>
    <w:rsid w:val="004D2596"/>
    <w:rsid w:val="004D26A6"/>
    <w:rsid w:val="004D29C2"/>
    <w:rsid w:val="004D2D76"/>
    <w:rsid w:val="004D3997"/>
    <w:rsid w:val="004D3F9D"/>
    <w:rsid w:val="004D413B"/>
    <w:rsid w:val="004D4700"/>
    <w:rsid w:val="004D52B8"/>
    <w:rsid w:val="004D5C9B"/>
    <w:rsid w:val="004D5EEA"/>
    <w:rsid w:val="004D5F54"/>
    <w:rsid w:val="004D6E04"/>
    <w:rsid w:val="004D738B"/>
    <w:rsid w:val="004D741F"/>
    <w:rsid w:val="004D773A"/>
    <w:rsid w:val="004E0372"/>
    <w:rsid w:val="004E0E09"/>
    <w:rsid w:val="004E10AC"/>
    <w:rsid w:val="004E10D3"/>
    <w:rsid w:val="004E1BC4"/>
    <w:rsid w:val="004E2EAB"/>
    <w:rsid w:val="004E3394"/>
    <w:rsid w:val="004E34BF"/>
    <w:rsid w:val="004E34EB"/>
    <w:rsid w:val="004E37A6"/>
    <w:rsid w:val="004E3FCB"/>
    <w:rsid w:val="004E4797"/>
    <w:rsid w:val="004E49CF"/>
    <w:rsid w:val="004E6484"/>
    <w:rsid w:val="004E663D"/>
    <w:rsid w:val="004E719D"/>
    <w:rsid w:val="004E7C6B"/>
    <w:rsid w:val="004F0190"/>
    <w:rsid w:val="004F07C8"/>
    <w:rsid w:val="004F0C54"/>
    <w:rsid w:val="004F1123"/>
    <w:rsid w:val="004F1BE9"/>
    <w:rsid w:val="004F222B"/>
    <w:rsid w:val="004F22ED"/>
    <w:rsid w:val="004F33B5"/>
    <w:rsid w:val="004F39CB"/>
    <w:rsid w:val="004F3BEE"/>
    <w:rsid w:val="004F4291"/>
    <w:rsid w:val="004F4650"/>
    <w:rsid w:val="004F47D9"/>
    <w:rsid w:val="004F496F"/>
    <w:rsid w:val="004F4F1B"/>
    <w:rsid w:val="004F52CD"/>
    <w:rsid w:val="004F55B2"/>
    <w:rsid w:val="004F5731"/>
    <w:rsid w:val="004F5E05"/>
    <w:rsid w:val="004F5F77"/>
    <w:rsid w:val="004F6D26"/>
    <w:rsid w:val="004F7453"/>
    <w:rsid w:val="004F75F6"/>
    <w:rsid w:val="004F78F0"/>
    <w:rsid w:val="004F7B82"/>
    <w:rsid w:val="004F7DF5"/>
    <w:rsid w:val="005006EF"/>
    <w:rsid w:val="00500CF7"/>
    <w:rsid w:val="00501417"/>
    <w:rsid w:val="00501BD0"/>
    <w:rsid w:val="00502C59"/>
    <w:rsid w:val="00502D39"/>
    <w:rsid w:val="00502F72"/>
    <w:rsid w:val="005034A5"/>
    <w:rsid w:val="005035D3"/>
    <w:rsid w:val="00503D81"/>
    <w:rsid w:val="00503DA4"/>
    <w:rsid w:val="00503FDB"/>
    <w:rsid w:val="005048DE"/>
    <w:rsid w:val="00504DA2"/>
    <w:rsid w:val="0050521C"/>
    <w:rsid w:val="00505CC6"/>
    <w:rsid w:val="00505E54"/>
    <w:rsid w:val="005104C6"/>
    <w:rsid w:val="00510B7E"/>
    <w:rsid w:val="00510BAB"/>
    <w:rsid w:val="00510F52"/>
    <w:rsid w:val="00510F89"/>
    <w:rsid w:val="0051139A"/>
    <w:rsid w:val="00511A87"/>
    <w:rsid w:val="00512D99"/>
    <w:rsid w:val="00512E7B"/>
    <w:rsid w:val="0051351E"/>
    <w:rsid w:val="00513FC4"/>
    <w:rsid w:val="00514260"/>
    <w:rsid w:val="00514B23"/>
    <w:rsid w:val="00515A85"/>
    <w:rsid w:val="00515C91"/>
    <w:rsid w:val="005161D5"/>
    <w:rsid w:val="00517885"/>
    <w:rsid w:val="005205E1"/>
    <w:rsid w:val="00520C05"/>
    <w:rsid w:val="00520FBE"/>
    <w:rsid w:val="00521009"/>
    <w:rsid w:val="00522066"/>
    <w:rsid w:val="005229C3"/>
    <w:rsid w:val="00522A43"/>
    <w:rsid w:val="00524EEA"/>
    <w:rsid w:val="005250F6"/>
    <w:rsid w:val="00525DCB"/>
    <w:rsid w:val="005264C9"/>
    <w:rsid w:val="005265CF"/>
    <w:rsid w:val="005273D2"/>
    <w:rsid w:val="00527983"/>
    <w:rsid w:val="005306AB"/>
    <w:rsid w:val="0053131B"/>
    <w:rsid w:val="005317C9"/>
    <w:rsid w:val="0053191A"/>
    <w:rsid w:val="00531D10"/>
    <w:rsid w:val="00532194"/>
    <w:rsid w:val="00532579"/>
    <w:rsid w:val="00532AEC"/>
    <w:rsid w:val="00532FA6"/>
    <w:rsid w:val="0053324B"/>
    <w:rsid w:val="00533E04"/>
    <w:rsid w:val="00533EE0"/>
    <w:rsid w:val="00534308"/>
    <w:rsid w:val="005348F0"/>
    <w:rsid w:val="00534914"/>
    <w:rsid w:val="0053556E"/>
    <w:rsid w:val="00535BAE"/>
    <w:rsid w:val="00535D94"/>
    <w:rsid w:val="00536B9C"/>
    <w:rsid w:val="00536F61"/>
    <w:rsid w:val="0053730E"/>
    <w:rsid w:val="005374B8"/>
    <w:rsid w:val="00537A05"/>
    <w:rsid w:val="00540FEC"/>
    <w:rsid w:val="00541102"/>
    <w:rsid w:val="0054153E"/>
    <w:rsid w:val="00542F3B"/>
    <w:rsid w:val="0054316C"/>
    <w:rsid w:val="005433CD"/>
    <w:rsid w:val="00543D71"/>
    <w:rsid w:val="00543FC7"/>
    <w:rsid w:val="00544294"/>
    <w:rsid w:val="0054491A"/>
    <w:rsid w:val="00544D24"/>
    <w:rsid w:val="00545072"/>
    <w:rsid w:val="005455C9"/>
    <w:rsid w:val="00546882"/>
    <w:rsid w:val="00547538"/>
    <w:rsid w:val="0054772D"/>
    <w:rsid w:val="005478F0"/>
    <w:rsid w:val="00547C5D"/>
    <w:rsid w:val="00547CAD"/>
    <w:rsid w:val="00547D8C"/>
    <w:rsid w:val="00547E78"/>
    <w:rsid w:val="00550042"/>
    <w:rsid w:val="0055049E"/>
    <w:rsid w:val="005505F7"/>
    <w:rsid w:val="00550ED1"/>
    <w:rsid w:val="00553FB6"/>
    <w:rsid w:val="00554352"/>
    <w:rsid w:val="00554FE5"/>
    <w:rsid w:val="00555156"/>
    <w:rsid w:val="00555E72"/>
    <w:rsid w:val="00555E75"/>
    <w:rsid w:val="00556160"/>
    <w:rsid w:val="00556AAB"/>
    <w:rsid w:val="005570A1"/>
    <w:rsid w:val="00557481"/>
    <w:rsid w:val="00557725"/>
    <w:rsid w:val="00557B81"/>
    <w:rsid w:val="005601E4"/>
    <w:rsid w:val="00560EE1"/>
    <w:rsid w:val="005614C7"/>
    <w:rsid w:val="0056152E"/>
    <w:rsid w:val="005618CF"/>
    <w:rsid w:val="00561CBA"/>
    <w:rsid w:val="005622F5"/>
    <w:rsid w:val="00562BCA"/>
    <w:rsid w:val="00562D0A"/>
    <w:rsid w:val="00563F91"/>
    <w:rsid w:val="00563FE2"/>
    <w:rsid w:val="0056419E"/>
    <w:rsid w:val="005642A4"/>
    <w:rsid w:val="00564683"/>
    <w:rsid w:val="00564949"/>
    <w:rsid w:val="0056509A"/>
    <w:rsid w:val="0056562D"/>
    <w:rsid w:val="00565B6F"/>
    <w:rsid w:val="00566180"/>
    <w:rsid w:val="005679A8"/>
    <w:rsid w:val="00567EF4"/>
    <w:rsid w:val="00570BF7"/>
    <w:rsid w:val="00570CD1"/>
    <w:rsid w:val="00570E31"/>
    <w:rsid w:val="00571243"/>
    <w:rsid w:val="00571453"/>
    <w:rsid w:val="005719F8"/>
    <w:rsid w:val="00571B65"/>
    <w:rsid w:val="00571BCE"/>
    <w:rsid w:val="00571D24"/>
    <w:rsid w:val="00573294"/>
    <w:rsid w:val="005735D6"/>
    <w:rsid w:val="00573C2E"/>
    <w:rsid w:val="00573FC0"/>
    <w:rsid w:val="00574A18"/>
    <w:rsid w:val="005750A8"/>
    <w:rsid w:val="005759D6"/>
    <w:rsid w:val="00575B8E"/>
    <w:rsid w:val="00576105"/>
    <w:rsid w:val="005765A1"/>
    <w:rsid w:val="005767E5"/>
    <w:rsid w:val="0057753D"/>
    <w:rsid w:val="005775AA"/>
    <w:rsid w:val="00577C04"/>
    <w:rsid w:val="00577E86"/>
    <w:rsid w:val="00580040"/>
    <w:rsid w:val="0058029A"/>
    <w:rsid w:val="00580620"/>
    <w:rsid w:val="00581350"/>
    <w:rsid w:val="00581781"/>
    <w:rsid w:val="00582139"/>
    <w:rsid w:val="005823FD"/>
    <w:rsid w:val="00582EDB"/>
    <w:rsid w:val="00584FDC"/>
    <w:rsid w:val="00584FED"/>
    <w:rsid w:val="00585886"/>
    <w:rsid w:val="00585CA8"/>
    <w:rsid w:val="00586592"/>
    <w:rsid w:val="005865D4"/>
    <w:rsid w:val="00586911"/>
    <w:rsid w:val="005873BB"/>
    <w:rsid w:val="005873FC"/>
    <w:rsid w:val="00587CAF"/>
    <w:rsid w:val="00587E44"/>
    <w:rsid w:val="00587E55"/>
    <w:rsid w:val="00587FBA"/>
    <w:rsid w:val="0059020E"/>
    <w:rsid w:val="005904E2"/>
    <w:rsid w:val="00590590"/>
    <w:rsid w:val="005905C1"/>
    <w:rsid w:val="0059078E"/>
    <w:rsid w:val="00590BA8"/>
    <w:rsid w:val="00590C43"/>
    <w:rsid w:val="00591711"/>
    <w:rsid w:val="00591A31"/>
    <w:rsid w:val="00591EB8"/>
    <w:rsid w:val="00592303"/>
    <w:rsid w:val="00592CBE"/>
    <w:rsid w:val="00593019"/>
    <w:rsid w:val="0059317A"/>
    <w:rsid w:val="005932F0"/>
    <w:rsid w:val="00593DAD"/>
    <w:rsid w:val="00594970"/>
    <w:rsid w:val="00594C5C"/>
    <w:rsid w:val="00595076"/>
    <w:rsid w:val="0059524A"/>
    <w:rsid w:val="005956F1"/>
    <w:rsid w:val="00595749"/>
    <w:rsid w:val="00595993"/>
    <w:rsid w:val="00596288"/>
    <w:rsid w:val="005963D8"/>
    <w:rsid w:val="005972F0"/>
    <w:rsid w:val="005974E7"/>
    <w:rsid w:val="00597FDF"/>
    <w:rsid w:val="005A01F6"/>
    <w:rsid w:val="005A05FF"/>
    <w:rsid w:val="005A090E"/>
    <w:rsid w:val="005A1171"/>
    <w:rsid w:val="005A206B"/>
    <w:rsid w:val="005A27F6"/>
    <w:rsid w:val="005A2B5B"/>
    <w:rsid w:val="005A2FEB"/>
    <w:rsid w:val="005A35B2"/>
    <w:rsid w:val="005A3B0A"/>
    <w:rsid w:val="005A3E9E"/>
    <w:rsid w:val="005A4038"/>
    <w:rsid w:val="005A5AE9"/>
    <w:rsid w:val="005A5DB7"/>
    <w:rsid w:val="005A5EE2"/>
    <w:rsid w:val="005A6352"/>
    <w:rsid w:val="005A674F"/>
    <w:rsid w:val="005A6917"/>
    <w:rsid w:val="005A765F"/>
    <w:rsid w:val="005A76AA"/>
    <w:rsid w:val="005A7CEC"/>
    <w:rsid w:val="005B09A5"/>
    <w:rsid w:val="005B1A65"/>
    <w:rsid w:val="005B1CDC"/>
    <w:rsid w:val="005B1E8B"/>
    <w:rsid w:val="005B296D"/>
    <w:rsid w:val="005B2DC8"/>
    <w:rsid w:val="005B334F"/>
    <w:rsid w:val="005B391B"/>
    <w:rsid w:val="005B3D5E"/>
    <w:rsid w:val="005B42D3"/>
    <w:rsid w:val="005B4336"/>
    <w:rsid w:val="005B45E9"/>
    <w:rsid w:val="005B4F7E"/>
    <w:rsid w:val="005B5129"/>
    <w:rsid w:val="005B54E0"/>
    <w:rsid w:val="005B57F2"/>
    <w:rsid w:val="005B654D"/>
    <w:rsid w:val="005B66F0"/>
    <w:rsid w:val="005B69DB"/>
    <w:rsid w:val="005B6CDB"/>
    <w:rsid w:val="005B7282"/>
    <w:rsid w:val="005B76BC"/>
    <w:rsid w:val="005B7B46"/>
    <w:rsid w:val="005C001E"/>
    <w:rsid w:val="005C07F3"/>
    <w:rsid w:val="005C0AD4"/>
    <w:rsid w:val="005C0AF9"/>
    <w:rsid w:val="005C151B"/>
    <w:rsid w:val="005C22FE"/>
    <w:rsid w:val="005C2466"/>
    <w:rsid w:val="005C281C"/>
    <w:rsid w:val="005C324B"/>
    <w:rsid w:val="005C3A80"/>
    <w:rsid w:val="005C3CFD"/>
    <w:rsid w:val="005C4016"/>
    <w:rsid w:val="005C4535"/>
    <w:rsid w:val="005C479A"/>
    <w:rsid w:val="005C4912"/>
    <w:rsid w:val="005C4DC8"/>
    <w:rsid w:val="005C530C"/>
    <w:rsid w:val="005C5B69"/>
    <w:rsid w:val="005C6468"/>
    <w:rsid w:val="005C695C"/>
    <w:rsid w:val="005C6E96"/>
    <w:rsid w:val="005C7412"/>
    <w:rsid w:val="005C77E1"/>
    <w:rsid w:val="005C7999"/>
    <w:rsid w:val="005D0070"/>
    <w:rsid w:val="005D0427"/>
    <w:rsid w:val="005D0A9A"/>
    <w:rsid w:val="005D0E8B"/>
    <w:rsid w:val="005D131A"/>
    <w:rsid w:val="005D14B2"/>
    <w:rsid w:val="005D1740"/>
    <w:rsid w:val="005D1835"/>
    <w:rsid w:val="005D190F"/>
    <w:rsid w:val="005D1F1E"/>
    <w:rsid w:val="005D2617"/>
    <w:rsid w:val="005D2B72"/>
    <w:rsid w:val="005D34B5"/>
    <w:rsid w:val="005D3809"/>
    <w:rsid w:val="005D3C67"/>
    <w:rsid w:val="005D41F5"/>
    <w:rsid w:val="005D4886"/>
    <w:rsid w:val="005D5C23"/>
    <w:rsid w:val="005D5EE5"/>
    <w:rsid w:val="005D6B07"/>
    <w:rsid w:val="005D7087"/>
    <w:rsid w:val="005E027E"/>
    <w:rsid w:val="005E050F"/>
    <w:rsid w:val="005E057A"/>
    <w:rsid w:val="005E0693"/>
    <w:rsid w:val="005E06C6"/>
    <w:rsid w:val="005E0AE3"/>
    <w:rsid w:val="005E0D69"/>
    <w:rsid w:val="005E1910"/>
    <w:rsid w:val="005E1F98"/>
    <w:rsid w:val="005E25CF"/>
    <w:rsid w:val="005E2939"/>
    <w:rsid w:val="005E4CAC"/>
    <w:rsid w:val="005E4EC5"/>
    <w:rsid w:val="005E5C4A"/>
    <w:rsid w:val="005E64ED"/>
    <w:rsid w:val="005E6B00"/>
    <w:rsid w:val="005E7372"/>
    <w:rsid w:val="005E7F51"/>
    <w:rsid w:val="005F1E0C"/>
    <w:rsid w:val="005F221D"/>
    <w:rsid w:val="005F2FAF"/>
    <w:rsid w:val="005F31EB"/>
    <w:rsid w:val="005F3351"/>
    <w:rsid w:val="005F3639"/>
    <w:rsid w:val="005F37E9"/>
    <w:rsid w:val="005F38C0"/>
    <w:rsid w:val="005F4276"/>
    <w:rsid w:val="005F4383"/>
    <w:rsid w:val="005F4648"/>
    <w:rsid w:val="005F4ADC"/>
    <w:rsid w:val="005F4C08"/>
    <w:rsid w:val="005F4C4E"/>
    <w:rsid w:val="005F4EAF"/>
    <w:rsid w:val="005F51E2"/>
    <w:rsid w:val="005F550A"/>
    <w:rsid w:val="005F5819"/>
    <w:rsid w:val="005F5E18"/>
    <w:rsid w:val="005F5E64"/>
    <w:rsid w:val="005F6A93"/>
    <w:rsid w:val="005F6E2B"/>
    <w:rsid w:val="005F6F0B"/>
    <w:rsid w:val="005F7030"/>
    <w:rsid w:val="005F7694"/>
    <w:rsid w:val="005F776B"/>
    <w:rsid w:val="005F7EC6"/>
    <w:rsid w:val="006001BA"/>
    <w:rsid w:val="006007D3"/>
    <w:rsid w:val="00601AA8"/>
    <w:rsid w:val="00601C63"/>
    <w:rsid w:val="00602560"/>
    <w:rsid w:val="00602F1A"/>
    <w:rsid w:val="006034DB"/>
    <w:rsid w:val="00603802"/>
    <w:rsid w:val="00603D02"/>
    <w:rsid w:val="00603EF3"/>
    <w:rsid w:val="00604365"/>
    <w:rsid w:val="00604EED"/>
    <w:rsid w:val="006053EB"/>
    <w:rsid w:val="0060657A"/>
    <w:rsid w:val="00606F34"/>
    <w:rsid w:val="00607930"/>
    <w:rsid w:val="006104F2"/>
    <w:rsid w:val="006107D9"/>
    <w:rsid w:val="00610853"/>
    <w:rsid w:val="00611B5A"/>
    <w:rsid w:val="00611F97"/>
    <w:rsid w:val="0061280D"/>
    <w:rsid w:val="00612E87"/>
    <w:rsid w:val="006133C2"/>
    <w:rsid w:val="006144BC"/>
    <w:rsid w:val="00614E2D"/>
    <w:rsid w:val="00615497"/>
    <w:rsid w:val="006154EF"/>
    <w:rsid w:val="0061621B"/>
    <w:rsid w:val="00616340"/>
    <w:rsid w:val="00616778"/>
    <w:rsid w:val="0061677E"/>
    <w:rsid w:val="00616DFF"/>
    <w:rsid w:val="006172E5"/>
    <w:rsid w:val="006178B8"/>
    <w:rsid w:val="006178E1"/>
    <w:rsid w:val="00617A5C"/>
    <w:rsid w:val="0062042F"/>
    <w:rsid w:val="00621523"/>
    <w:rsid w:val="0062191F"/>
    <w:rsid w:val="00621CDB"/>
    <w:rsid w:val="00622237"/>
    <w:rsid w:val="00622297"/>
    <w:rsid w:val="006228D9"/>
    <w:rsid w:val="00622E6C"/>
    <w:rsid w:val="00623483"/>
    <w:rsid w:val="0062384F"/>
    <w:rsid w:val="00625026"/>
    <w:rsid w:val="006252A0"/>
    <w:rsid w:val="00625B3A"/>
    <w:rsid w:val="0062632E"/>
    <w:rsid w:val="00627AE8"/>
    <w:rsid w:val="00630138"/>
    <w:rsid w:val="00630471"/>
    <w:rsid w:val="00632910"/>
    <w:rsid w:val="00633E50"/>
    <w:rsid w:val="006342FB"/>
    <w:rsid w:val="006346AE"/>
    <w:rsid w:val="00634AC5"/>
    <w:rsid w:val="00635199"/>
    <w:rsid w:val="00636445"/>
    <w:rsid w:val="00636547"/>
    <w:rsid w:val="0063666A"/>
    <w:rsid w:val="00636C29"/>
    <w:rsid w:val="00637108"/>
    <w:rsid w:val="00637395"/>
    <w:rsid w:val="006374B6"/>
    <w:rsid w:val="00637787"/>
    <w:rsid w:val="0064082B"/>
    <w:rsid w:val="00640D17"/>
    <w:rsid w:val="00641142"/>
    <w:rsid w:val="00641DD2"/>
    <w:rsid w:val="00641E0A"/>
    <w:rsid w:val="00641EDF"/>
    <w:rsid w:val="0064201F"/>
    <w:rsid w:val="0064399C"/>
    <w:rsid w:val="00644755"/>
    <w:rsid w:val="0064567C"/>
    <w:rsid w:val="00645890"/>
    <w:rsid w:val="00645F75"/>
    <w:rsid w:val="00646560"/>
    <w:rsid w:val="00646A2F"/>
    <w:rsid w:val="00646DF1"/>
    <w:rsid w:val="00647F8D"/>
    <w:rsid w:val="00647FDA"/>
    <w:rsid w:val="00647FEF"/>
    <w:rsid w:val="00651C51"/>
    <w:rsid w:val="00652AE0"/>
    <w:rsid w:val="00652B37"/>
    <w:rsid w:val="006530F8"/>
    <w:rsid w:val="00653C92"/>
    <w:rsid w:val="00654038"/>
    <w:rsid w:val="00654072"/>
    <w:rsid w:val="006543AB"/>
    <w:rsid w:val="00654416"/>
    <w:rsid w:val="006548C9"/>
    <w:rsid w:val="00655F4C"/>
    <w:rsid w:val="00656782"/>
    <w:rsid w:val="00656B48"/>
    <w:rsid w:val="00656C23"/>
    <w:rsid w:val="00656D05"/>
    <w:rsid w:val="00656F49"/>
    <w:rsid w:val="0066084F"/>
    <w:rsid w:val="006608DF"/>
    <w:rsid w:val="00660E57"/>
    <w:rsid w:val="00660FD3"/>
    <w:rsid w:val="00662781"/>
    <w:rsid w:val="0066308E"/>
    <w:rsid w:val="00663BA0"/>
    <w:rsid w:val="00663E1E"/>
    <w:rsid w:val="00664067"/>
    <w:rsid w:val="00664374"/>
    <w:rsid w:val="0066467B"/>
    <w:rsid w:val="0066538A"/>
    <w:rsid w:val="006654B0"/>
    <w:rsid w:val="006656AC"/>
    <w:rsid w:val="006657AF"/>
    <w:rsid w:val="00665924"/>
    <w:rsid w:val="00665EC7"/>
    <w:rsid w:val="00666670"/>
    <w:rsid w:val="00666FEB"/>
    <w:rsid w:val="0066730B"/>
    <w:rsid w:val="00667711"/>
    <w:rsid w:val="006679AE"/>
    <w:rsid w:val="00670525"/>
    <w:rsid w:val="00670C0E"/>
    <w:rsid w:val="00671A8E"/>
    <w:rsid w:val="00672237"/>
    <w:rsid w:val="00672647"/>
    <w:rsid w:val="00672AFE"/>
    <w:rsid w:val="00672DED"/>
    <w:rsid w:val="00672FC7"/>
    <w:rsid w:val="00673887"/>
    <w:rsid w:val="00673D46"/>
    <w:rsid w:val="00673F4D"/>
    <w:rsid w:val="006744DD"/>
    <w:rsid w:val="00674976"/>
    <w:rsid w:val="00674A98"/>
    <w:rsid w:val="00674F39"/>
    <w:rsid w:val="00674FDD"/>
    <w:rsid w:val="006752DB"/>
    <w:rsid w:val="00675318"/>
    <w:rsid w:val="00675368"/>
    <w:rsid w:val="00676202"/>
    <w:rsid w:val="00676AAF"/>
    <w:rsid w:val="00676F42"/>
    <w:rsid w:val="00676F6E"/>
    <w:rsid w:val="00677228"/>
    <w:rsid w:val="00677238"/>
    <w:rsid w:val="006773DC"/>
    <w:rsid w:val="0067766E"/>
    <w:rsid w:val="00677739"/>
    <w:rsid w:val="00677A25"/>
    <w:rsid w:val="00677CDF"/>
    <w:rsid w:val="00677D1C"/>
    <w:rsid w:val="00680616"/>
    <w:rsid w:val="00680B10"/>
    <w:rsid w:val="006820F5"/>
    <w:rsid w:val="0068235C"/>
    <w:rsid w:val="00683599"/>
    <w:rsid w:val="0068370E"/>
    <w:rsid w:val="00684287"/>
    <w:rsid w:val="006844E2"/>
    <w:rsid w:val="00684ADC"/>
    <w:rsid w:val="00684CBD"/>
    <w:rsid w:val="00685695"/>
    <w:rsid w:val="006859BF"/>
    <w:rsid w:val="00685ACE"/>
    <w:rsid w:val="0068714D"/>
    <w:rsid w:val="00687F93"/>
    <w:rsid w:val="0069021C"/>
    <w:rsid w:val="006906F4"/>
    <w:rsid w:val="00690782"/>
    <w:rsid w:val="00691491"/>
    <w:rsid w:val="00691E94"/>
    <w:rsid w:val="00692350"/>
    <w:rsid w:val="0069257F"/>
    <w:rsid w:val="00692CF3"/>
    <w:rsid w:val="006932D8"/>
    <w:rsid w:val="00693587"/>
    <w:rsid w:val="006935A2"/>
    <w:rsid w:val="006939FF"/>
    <w:rsid w:val="00693C2B"/>
    <w:rsid w:val="00694313"/>
    <w:rsid w:val="00694758"/>
    <w:rsid w:val="006949BF"/>
    <w:rsid w:val="00694C2F"/>
    <w:rsid w:val="00694E13"/>
    <w:rsid w:val="00694FC6"/>
    <w:rsid w:val="00695FF2"/>
    <w:rsid w:val="00696753"/>
    <w:rsid w:val="00696BF8"/>
    <w:rsid w:val="00696CDF"/>
    <w:rsid w:val="00697163"/>
    <w:rsid w:val="00697D8F"/>
    <w:rsid w:val="006A0077"/>
    <w:rsid w:val="006A151D"/>
    <w:rsid w:val="006A1877"/>
    <w:rsid w:val="006A2914"/>
    <w:rsid w:val="006A2D5B"/>
    <w:rsid w:val="006A2F53"/>
    <w:rsid w:val="006A336F"/>
    <w:rsid w:val="006A3ABA"/>
    <w:rsid w:val="006A495D"/>
    <w:rsid w:val="006A4B41"/>
    <w:rsid w:val="006A4BC1"/>
    <w:rsid w:val="006A5466"/>
    <w:rsid w:val="006A54F1"/>
    <w:rsid w:val="006A551A"/>
    <w:rsid w:val="006A560C"/>
    <w:rsid w:val="006A5ABE"/>
    <w:rsid w:val="006A5C34"/>
    <w:rsid w:val="006A5E68"/>
    <w:rsid w:val="006A6334"/>
    <w:rsid w:val="006A6A2F"/>
    <w:rsid w:val="006A6AE4"/>
    <w:rsid w:val="006A791B"/>
    <w:rsid w:val="006B03D4"/>
    <w:rsid w:val="006B045A"/>
    <w:rsid w:val="006B1998"/>
    <w:rsid w:val="006B1E28"/>
    <w:rsid w:val="006B216B"/>
    <w:rsid w:val="006B28F5"/>
    <w:rsid w:val="006B29D2"/>
    <w:rsid w:val="006B3215"/>
    <w:rsid w:val="006B3FFD"/>
    <w:rsid w:val="006B5338"/>
    <w:rsid w:val="006B5F3B"/>
    <w:rsid w:val="006B5FA0"/>
    <w:rsid w:val="006B696B"/>
    <w:rsid w:val="006B7019"/>
    <w:rsid w:val="006B7C44"/>
    <w:rsid w:val="006C049D"/>
    <w:rsid w:val="006C0979"/>
    <w:rsid w:val="006C0DF7"/>
    <w:rsid w:val="006C1A55"/>
    <w:rsid w:val="006C1B49"/>
    <w:rsid w:val="006C22C2"/>
    <w:rsid w:val="006C2995"/>
    <w:rsid w:val="006C2E83"/>
    <w:rsid w:val="006C34EB"/>
    <w:rsid w:val="006C3665"/>
    <w:rsid w:val="006C3881"/>
    <w:rsid w:val="006C42F8"/>
    <w:rsid w:val="006C4646"/>
    <w:rsid w:val="006C479E"/>
    <w:rsid w:val="006C4A23"/>
    <w:rsid w:val="006C5883"/>
    <w:rsid w:val="006C60A9"/>
    <w:rsid w:val="006C6838"/>
    <w:rsid w:val="006D01A1"/>
    <w:rsid w:val="006D0739"/>
    <w:rsid w:val="006D0A47"/>
    <w:rsid w:val="006D0D2E"/>
    <w:rsid w:val="006D133B"/>
    <w:rsid w:val="006D1832"/>
    <w:rsid w:val="006D2946"/>
    <w:rsid w:val="006D2CC4"/>
    <w:rsid w:val="006D3006"/>
    <w:rsid w:val="006D357C"/>
    <w:rsid w:val="006D389D"/>
    <w:rsid w:val="006D3A7A"/>
    <w:rsid w:val="006D3B99"/>
    <w:rsid w:val="006D409F"/>
    <w:rsid w:val="006D41B2"/>
    <w:rsid w:val="006D4525"/>
    <w:rsid w:val="006D5318"/>
    <w:rsid w:val="006D53DD"/>
    <w:rsid w:val="006D623F"/>
    <w:rsid w:val="006D628E"/>
    <w:rsid w:val="006D6E36"/>
    <w:rsid w:val="006D7073"/>
    <w:rsid w:val="006D7262"/>
    <w:rsid w:val="006D7630"/>
    <w:rsid w:val="006D79F5"/>
    <w:rsid w:val="006D7A0C"/>
    <w:rsid w:val="006E02E9"/>
    <w:rsid w:val="006E05D5"/>
    <w:rsid w:val="006E06DA"/>
    <w:rsid w:val="006E1327"/>
    <w:rsid w:val="006E2318"/>
    <w:rsid w:val="006E2431"/>
    <w:rsid w:val="006E2A9C"/>
    <w:rsid w:val="006E350C"/>
    <w:rsid w:val="006E37D3"/>
    <w:rsid w:val="006E3D5F"/>
    <w:rsid w:val="006E42D2"/>
    <w:rsid w:val="006E455D"/>
    <w:rsid w:val="006E4A2F"/>
    <w:rsid w:val="006E4E0C"/>
    <w:rsid w:val="006E4EFE"/>
    <w:rsid w:val="006E60C4"/>
    <w:rsid w:val="006E618E"/>
    <w:rsid w:val="006E6231"/>
    <w:rsid w:val="006E62FC"/>
    <w:rsid w:val="006E6429"/>
    <w:rsid w:val="006E66C8"/>
    <w:rsid w:val="006E74BB"/>
    <w:rsid w:val="006E7A14"/>
    <w:rsid w:val="006F0107"/>
    <w:rsid w:val="006F0403"/>
    <w:rsid w:val="006F126B"/>
    <w:rsid w:val="006F16FC"/>
    <w:rsid w:val="006F181C"/>
    <w:rsid w:val="006F26F6"/>
    <w:rsid w:val="006F2836"/>
    <w:rsid w:val="006F4014"/>
    <w:rsid w:val="006F40B8"/>
    <w:rsid w:val="006F4A17"/>
    <w:rsid w:val="006F4D78"/>
    <w:rsid w:val="006F6687"/>
    <w:rsid w:val="006F6C6A"/>
    <w:rsid w:val="006F6CA0"/>
    <w:rsid w:val="006F6DB7"/>
    <w:rsid w:val="006F7451"/>
    <w:rsid w:val="007001C4"/>
    <w:rsid w:val="00700513"/>
    <w:rsid w:val="007005A7"/>
    <w:rsid w:val="00700E8D"/>
    <w:rsid w:val="00700E99"/>
    <w:rsid w:val="00701CE0"/>
    <w:rsid w:val="00702276"/>
    <w:rsid w:val="00702384"/>
    <w:rsid w:val="00702514"/>
    <w:rsid w:val="00702B96"/>
    <w:rsid w:val="00704228"/>
    <w:rsid w:val="007047EA"/>
    <w:rsid w:val="007049CE"/>
    <w:rsid w:val="00704DEB"/>
    <w:rsid w:val="0070556D"/>
    <w:rsid w:val="007058C4"/>
    <w:rsid w:val="00705CA9"/>
    <w:rsid w:val="00705EA2"/>
    <w:rsid w:val="00706555"/>
    <w:rsid w:val="00706B8C"/>
    <w:rsid w:val="00707804"/>
    <w:rsid w:val="00707CC9"/>
    <w:rsid w:val="007100C6"/>
    <w:rsid w:val="007100EB"/>
    <w:rsid w:val="007105AC"/>
    <w:rsid w:val="00711000"/>
    <w:rsid w:val="00711A69"/>
    <w:rsid w:val="00711E42"/>
    <w:rsid w:val="00712302"/>
    <w:rsid w:val="007123FF"/>
    <w:rsid w:val="00712FAE"/>
    <w:rsid w:val="00713367"/>
    <w:rsid w:val="0071432D"/>
    <w:rsid w:val="0071440E"/>
    <w:rsid w:val="00715D5F"/>
    <w:rsid w:val="007168E8"/>
    <w:rsid w:val="007171DA"/>
    <w:rsid w:val="00717422"/>
    <w:rsid w:val="007175D6"/>
    <w:rsid w:val="00720529"/>
    <w:rsid w:val="007209FB"/>
    <w:rsid w:val="00721379"/>
    <w:rsid w:val="00721BD7"/>
    <w:rsid w:val="0072233F"/>
    <w:rsid w:val="00722ECF"/>
    <w:rsid w:val="007237B4"/>
    <w:rsid w:val="007253FE"/>
    <w:rsid w:val="00725878"/>
    <w:rsid w:val="007259D7"/>
    <w:rsid w:val="00725CD2"/>
    <w:rsid w:val="0072603B"/>
    <w:rsid w:val="00726991"/>
    <w:rsid w:val="00727A71"/>
    <w:rsid w:val="007309A0"/>
    <w:rsid w:val="00730C64"/>
    <w:rsid w:val="007314F0"/>
    <w:rsid w:val="007320DD"/>
    <w:rsid w:val="007327FF"/>
    <w:rsid w:val="00732D2F"/>
    <w:rsid w:val="00733504"/>
    <w:rsid w:val="00733663"/>
    <w:rsid w:val="007337A6"/>
    <w:rsid w:val="00733F37"/>
    <w:rsid w:val="00734114"/>
    <w:rsid w:val="00734150"/>
    <w:rsid w:val="007341CC"/>
    <w:rsid w:val="007353CD"/>
    <w:rsid w:val="00735700"/>
    <w:rsid w:val="00735D08"/>
    <w:rsid w:val="00735E59"/>
    <w:rsid w:val="007370A0"/>
    <w:rsid w:val="007379CF"/>
    <w:rsid w:val="00737B46"/>
    <w:rsid w:val="00737F2E"/>
    <w:rsid w:val="00740483"/>
    <w:rsid w:val="00740869"/>
    <w:rsid w:val="00740D50"/>
    <w:rsid w:val="00740EC4"/>
    <w:rsid w:val="007416E3"/>
    <w:rsid w:val="007418CC"/>
    <w:rsid w:val="007420AC"/>
    <w:rsid w:val="007429C0"/>
    <w:rsid w:val="00742DEA"/>
    <w:rsid w:val="00743750"/>
    <w:rsid w:val="00743B8B"/>
    <w:rsid w:val="00743F34"/>
    <w:rsid w:val="00744306"/>
    <w:rsid w:val="00745036"/>
    <w:rsid w:val="0074505D"/>
    <w:rsid w:val="0074549E"/>
    <w:rsid w:val="007470B2"/>
    <w:rsid w:val="007479EB"/>
    <w:rsid w:val="00750573"/>
    <w:rsid w:val="00750793"/>
    <w:rsid w:val="00750C18"/>
    <w:rsid w:val="0075147C"/>
    <w:rsid w:val="00751B66"/>
    <w:rsid w:val="007526FF"/>
    <w:rsid w:val="00752AB5"/>
    <w:rsid w:val="00753891"/>
    <w:rsid w:val="00753A3A"/>
    <w:rsid w:val="00754B44"/>
    <w:rsid w:val="00755C0F"/>
    <w:rsid w:val="0075618D"/>
    <w:rsid w:val="00756CED"/>
    <w:rsid w:val="00756CF4"/>
    <w:rsid w:val="00757294"/>
    <w:rsid w:val="007604BD"/>
    <w:rsid w:val="0076059C"/>
    <w:rsid w:val="00761131"/>
    <w:rsid w:val="00761613"/>
    <w:rsid w:val="00761CF4"/>
    <w:rsid w:val="007620EC"/>
    <w:rsid w:val="007622D1"/>
    <w:rsid w:val="00762B86"/>
    <w:rsid w:val="007634A5"/>
    <w:rsid w:val="00763B6D"/>
    <w:rsid w:val="00763B71"/>
    <w:rsid w:val="007640C2"/>
    <w:rsid w:val="007641B8"/>
    <w:rsid w:val="007641E0"/>
    <w:rsid w:val="007646CE"/>
    <w:rsid w:val="00764FA4"/>
    <w:rsid w:val="00765321"/>
    <w:rsid w:val="00765542"/>
    <w:rsid w:val="007656B1"/>
    <w:rsid w:val="00765BD2"/>
    <w:rsid w:val="00766101"/>
    <w:rsid w:val="00767035"/>
    <w:rsid w:val="007674FD"/>
    <w:rsid w:val="00767F74"/>
    <w:rsid w:val="00770299"/>
    <w:rsid w:val="00772048"/>
    <w:rsid w:val="007727D0"/>
    <w:rsid w:val="00773705"/>
    <w:rsid w:val="00773BF6"/>
    <w:rsid w:val="00773EA5"/>
    <w:rsid w:val="00773FF0"/>
    <w:rsid w:val="007741B3"/>
    <w:rsid w:val="007754AE"/>
    <w:rsid w:val="00775733"/>
    <w:rsid w:val="00775FB1"/>
    <w:rsid w:val="00776B51"/>
    <w:rsid w:val="00776D62"/>
    <w:rsid w:val="00777A76"/>
    <w:rsid w:val="007803F4"/>
    <w:rsid w:val="0078051E"/>
    <w:rsid w:val="00780600"/>
    <w:rsid w:val="007811C3"/>
    <w:rsid w:val="00781637"/>
    <w:rsid w:val="00781C63"/>
    <w:rsid w:val="00781F35"/>
    <w:rsid w:val="00782553"/>
    <w:rsid w:val="007828E6"/>
    <w:rsid w:val="00782B0A"/>
    <w:rsid w:val="00782B4C"/>
    <w:rsid w:val="00782D6B"/>
    <w:rsid w:val="007834C9"/>
    <w:rsid w:val="00783524"/>
    <w:rsid w:val="00783565"/>
    <w:rsid w:val="00783B01"/>
    <w:rsid w:val="00783EFD"/>
    <w:rsid w:val="007845A3"/>
    <w:rsid w:val="00784EF4"/>
    <w:rsid w:val="00785BFD"/>
    <w:rsid w:val="00787756"/>
    <w:rsid w:val="00787C82"/>
    <w:rsid w:val="00790CBD"/>
    <w:rsid w:val="00790D52"/>
    <w:rsid w:val="00791431"/>
    <w:rsid w:val="007916C5"/>
    <w:rsid w:val="00791A5E"/>
    <w:rsid w:val="0079200A"/>
    <w:rsid w:val="00794BE0"/>
    <w:rsid w:val="00795A68"/>
    <w:rsid w:val="00795A94"/>
    <w:rsid w:val="00796247"/>
    <w:rsid w:val="007978ED"/>
    <w:rsid w:val="00797B8A"/>
    <w:rsid w:val="00797FA0"/>
    <w:rsid w:val="007A07C1"/>
    <w:rsid w:val="007A0F6D"/>
    <w:rsid w:val="007A15BA"/>
    <w:rsid w:val="007A2178"/>
    <w:rsid w:val="007A270F"/>
    <w:rsid w:val="007A2901"/>
    <w:rsid w:val="007A3DAB"/>
    <w:rsid w:val="007A4E22"/>
    <w:rsid w:val="007A58E2"/>
    <w:rsid w:val="007A5984"/>
    <w:rsid w:val="007A6245"/>
    <w:rsid w:val="007A64AD"/>
    <w:rsid w:val="007A66EC"/>
    <w:rsid w:val="007A7749"/>
    <w:rsid w:val="007A7A23"/>
    <w:rsid w:val="007B00E5"/>
    <w:rsid w:val="007B0C99"/>
    <w:rsid w:val="007B0CD6"/>
    <w:rsid w:val="007B11EA"/>
    <w:rsid w:val="007B1516"/>
    <w:rsid w:val="007B21DC"/>
    <w:rsid w:val="007B2262"/>
    <w:rsid w:val="007B2A84"/>
    <w:rsid w:val="007B2B89"/>
    <w:rsid w:val="007B32FA"/>
    <w:rsid w:val="007B3935"/>
    <w:rsid w:val="007B3A1A"/>
    <w:rsid w:val="007B445D"/>
    <w:rsid w:val="007B4C3D"/>
    <w:rsid w:val="007B4C60"/>
    <w:rsid w:val="007B4F88"/>
    <w:rsid w:val="007B643E"/>
    <w:rsid w:val="007B7514"/>
    <w:rsid w:val="007B75BC"/>
    <w:rsid w:val="007B79F1"/>
    <w:rsid w:val="007B7A90"/>
    <w:rsid w:val="007C042C"/>
    <w:rsid w:val="007C0881"/>
    <w:rsid w:val="007C159D"/>
    <w:rsid w:val="007C174B"/>
    <w:rsid w:val="007C1A2D"/>
    <w:rsid w:val="007C2175"/>
    <w:rsid w:val="007C29B4"/>
    <w:rsid w:val="007C31F2"/>
    <w:rsid w:val="007C3314"/>
    <w:rsid w:val="007C346B"/>
    <w:rsid w:val="007C3CDD"/>
    <w:rsid w:val="007C4320"/>
    <w:rsid w:val="007C44EC"/>
    <w:rsid w:val="007C466A"/>
    <w:rsid w:val="007C489D"/>
    <w:rsid w:val="007C4D58"/>
    <w:rsid w:val="007C53C1"/>
    <w:rsid w:val="007C5BE7"/>
    <w:rsid w:val="007C7355"/>
    <w:rsid w:val="007D0C65"/>
    <w:rsid w:val="007D113C"/>
    <w:rsid w:val="007D1383"/>
    <w:rsid w:val="007D26BD"/>
    <w:rsid w:val="007D33CC"/>
    <w:rsid w:val="007D34EA"/>
    <w:rsid w:val="007D3BC0"/>
    <w:rsid w:val="007D40CB"/>
    <w:rsid w:val="007D4CAD"/>
    <w:rsid w:val="007D62D2"/>
    <w:rsid w:val="007D66F0"/>
    <w:rsid w:val="007D6AF8"/>
    <w:rsid w:val="007D703B"/>
    <w:rsid w:val="007D723A"/>
    <w:rsid w:val="007D78E9"/>
    <w:rsid w:val="007D7B20"/>
    <w:rsid w:val="007D7FB0"/>
    <w:rsid w:val="007E0B3A"/>
    <w:rsid w:val="007E1A53"/>
    <w:rsid w:val="007E1B74"/>
    <w:rsid w:val="007E1BC2"/>
    <w:rsid w:val="007E1C8A"/>
    <w:rsid w:val="007E1E1B"/>
    <w:rsid w:val="007E200D"/>
    <w:rsid w:val="007E22A8"/>
    <w:rsid w:val="007E2A06"/>
    <w:rsid w:val="007E2B4E"/>
    <w:rsid w:val="007E2ED3"/>
    <w:rsid w:val="007E34CD"/>
    <w:rsid w:val="007E37FC"/>
    <w:rsid w:val="007E3965"/>
    <w:rsid w:val="007E58EC"/>
    <w:rsid w:val="007E6363"/>
    <w:rsid w:val="007E69E1"/>
    <w:rsid w:val="007E6E4E"/>
    <w:rsid w:val="007E7296"/>
    <w:rsid w:val="007E751D"/>
    <w:rsid w:val="007E75BB"/>
    <w:rsid w:val="007E7618"/>
    <w:rsid w:val="007E7824"/>
    <w:rsid w:val="007E7861"/>
    <w:rsid w:val="007E7A87"/>
    <w:rsid w:val="007F0CC4"/>
    <w:rsid w:val="007F1092"/>
    <w:rsid w:val="007F10CD"/>
    <w:rsid w:val="007F157F"/>
    <w:rsid w:val="007F1716"/>
    <w:rsid w:val="007F1BC8"/>
    <w:rsid w:val="007F291C"/>
    <w:rsid w:val="007F302B"/>
    <w:rsid w:val="007F33A5"/>
    <w:rsid w:val="007F3FA5"/>
    <w:rsid w:val="007F4AFB"/>
    <w:rsid w:val="007F4EC2"/>
    <w:rsid w:val="007F6924"/>
    <w:rsid w:val="007F7120"/>
    <w:rsid w:val="007F765F"/>
    <w:rsid w:val="00800943"/>
    <w:rsid w:val="00801657"/>
    <w:rsid w:val="00801EA0"/>
    <w:rsid w:val="00802587"/>
    <w:rsid w:val="0080273A"/>
    <w:rsid w:val="00802C80"/>
    <w:rsid w:val="008037FF"/>
    <w:rsid w:val="00803855"/>
    <w:rsid w:val="00803A6D"/>
    <w:rsid w:val="00804830"/>
    <w:rsid w:val="0080518B"/>
    <w:rsid w:val="00805420"/>
    <w:rsid w:val="00805600"/>
    <w:rsid w:val="008057B2"/>
    <w:rsid w:val="00806FD5"/>
    <w:rsid w:val="00807452"/>
    <w:rsid w:val="0081045A"/>
    <w:rsid w:val="0081059D"/>
    <w:rsid w:val="008115E7"/>
    <w:rsid w:val="008121A6"/>
    <w:rsid w:val="0081224D"/>
    <w:rsid w:val="00812B52"/>
    <w:rsid w:val="008131F3"/>
    <w:rsid w:val="0081353D"/>
    <w:rsid w:val="00814156"/>
    <w:rsid w:val="00815761"/>
    <w:rsid w:val="00815F84"/>
    <w:rsid w:val="00815FCD"/>
    <w:rsid w:val="0081660C"/>
    <w:rsid w:val="00816D7A"/>
    <w:rsid w:val="0081739E"/>
    <w:rsid w:val="00817461"/>
    <w:rsid w:val="00820A06"/>
    <w:rsid w:val="00821E3F"/>
    <w:rsid w:val="00821FA0"/>
    <w:rsid w:val="00822417"/>
    <w:rsid w:val="00822C22"/>
    <w:rsid w:val="00823E8C"/>
    <w:rsid w:val="0082401B"/>
    <w:rsid w:val="00825336"/>
    <w:rsid w:val="00826036"/>
    <w:rsid w:val="008262D4"/>
    <w:rsid w:val="00826E3A"/>
    <w:rsid w:val="0082772B"/>
    <w:rsid w:val="008278DE"/>
    <w:rsid w:val="008300A6"/>
    <w:rsid w:val="008302B9"/>
    <w:rsid w:val="008302C2"/>
    <w:rsid w:val="00830483"/>
    <w:rsid w:val="00830B71"/>
    <w:rsid w:val="00831497"/>
    <w:rsid w:val="008317A7"/>
    <w:rsid w:val="00831B7B"/>
    <w:rsid w:val="00831C95"/>
    <w:rsid w:val="00832AB7"/>
    <w:rsid w:val="00832CA6"/>
    <w:rsid w:val="00832E9E"/>
    <w:rsid w:val="008335B1"/>
    <w:rsid w:val="008335C4"/>
    <w:rsid w:val="00833F79"/>
    <w:rsid w:val="00834446"/>
    <w:rsid w:val="008352DA"/>
    <w:rsid w:val="00835385"/>
    <w:rsid w:val="00837365"/>
    <w:rsid w:val="008406AD"/>
    <w:rsid w:val="008411B2"/>
    <w:rsid w:val="00841A80"/>
    <w:rsid w:val="00843111"/>
    <w:rsid w:val="008431ED"/>
    <w:rsid w:val="00843245"/>
    <w:rsid w:val="008437BD"/>
    <w:rsid w:val="008440CF"/>
    <w:rsid w:val="008444E3"/>
    <w:rsid w:val="00844C2D"/>
    <w:rsid w:val="00844E86"/>
    <w:rsid w:val="00845498"/>
    <w:rsid w:val="008454A4"/>
    <w:rsid w:val="00845723"/>
    <w:rsid w:val="008466F9"/>
    <w:rsid w:val="00850162"/>
    <w:rsid w:val="00850357"/>
    <w:rsid w:val="00850517"/>
    <w:rsid w:val="00850564"/>
    <w:rsid w:val="00851923"/>
    <w:rsid w:val="00851B7C"/>
    <w:rsid w:val="00851C95"/>
    <w:rsid w:val="00852921"/>
    <w:rsid w:val="00852B03"/>
    <w:rsid w:val="00852C2A"/>
    <w:rsid w:val="008532E7"/>
    <w:rsid w:val="00853643"/>
    <w:rsid w:val="0085461F"/>
    <w:rsid w:val="00854C52"/>
    <w:rsid w:val="00854E28"/>
    <w:rsid w:val="00854FDB"/>
    <w:rsid w:val="00855BED"/>
    <w:rsid w:val="0085640B"/>
    <w:rsid w:val="00856E23"/>
    <w:rsid w:val="0085719D"/>
    <w:rsid w:val="008577F9"/>
    <w:rsid w:val="00860413"/>
    <w:rsid w:val="008604F7"/>
    <w:rsid w:val="008614DF"/>
    <w:rsid w:val="00861DFD"/>
    <w:rsid w:val="00861FDD"/>
    <w:rsid w:val="00862E2C"/>
    <w:rsid w:val="00863016"/>
    <w:rsid w:val="008640AF"/>
    <w:rsid w:val="00864BBB"/>
    <w:rsid w:val="00864BD5"/>
    <w:rsid w:val="00864FDF"/>
    <w:rsid w:val="00865BA9"/>
    <w:rsid w:val="00866201"/>
    <w:rsid w:val="00866FCB"/>
    <w:rsid w:val="008672A3"/>
    <w:rsid w:val="008674D1"/>
    <w:rsid w:val="008675B4"/>
    <w:rsid w:val="00867786"/>
    <w:rsid w:val="008678E6"/>
    <w:rsid w:val="00867971"/>
    <w:rsid w:val="0087012C"/>
    <w:rsid w:val="00870CA1"/>
    <w:rsid w:val="00870D39"/>
    <w:rsid w:val="00870E01"/>
    <w:rsid w:val="0087134B"/>
    <w:rsid w:val="00871681"/>
    <w:rsid w:val="008726A8"/>
    <w:rsid w:val="00872976"/>
    <w:rsid w:val="0087375D"/>
    <w:rsid w:val="00873C56"/>
    <w:rsid w:val="0087411E"/>
    <w:rsid w:val="008741FD"/>
    <w:rsid w:val="00874445"/>
    <w:rsid w:val="0087472F"/>
    <w:rsid w:val="00874E82"/>
    <w:rsid w:val="00875441"/>
    <w:rsid w:val="00876919"/>
    <w:rsid w:val="00876F3F"/>
    <w:rsid w:val="00877448"/>
    <w:rsid w:val="00877C07"/>
    <w:rsid w:val="008809D5"/>
    <w:rsid w:val="00881E1D"/>
    <w:rsid w:val="008825BC"/>
    <w:rsid w:val="008826EA"/>
    <w:rsid w:val="00882C99"/>
    <w:rsid w:val="00883DB8"/>
    <w:rsid w:val="0088468A"/>
    <w:rsid w:val="00884779"/>
    <w:rsid w:val="0088487F"/>
    <w:rsid w:val="00885434"/>
    <w:rsid w:val="00885C16"/>
    <w:rsid w:val="00885C3F"/>
    <w:rsid w:val="00886176"/>
    <w:rsid w:val="00886A9F"/>
    <w:rsid w:val="0088729F"/>
    <w:rsid w:val="008900E8"/>
    <w:rsid w:val="00890217"/>
    <w:rsid w:val="008902A3"/>
    <w:rsid w:val="0089037B"/>
    <w:rsid w:val="008907DD"/>
    <w:rsid w:val="00891042"/>
    <w:rsid w:val="00891AF1"/>
    <w:rsid w:val="00892D3F"/>
    <w:rsid w:val="00892E05"/>
    <w:rsid w:val="008939D4"/>
    <w:rsid w:val="00893DF7"/>
    <w:rsid w:val="008943C8"/>
    <w:rsid w:val="00894A29"/>
    <w:rsid w:val="00894A5D"/>
    <w:rsid w:val="00894AAD"/>
    <w:rsid w:val="00894C55"/>
    <w:rsid w:val="00894EEF"/>
    <w:rsid w:val="008952B0"/>
    <w:rsid w:val="008952F8"/>
    <w:rsid w:val="008957F0"/>
    <w:rsid w:val="00895E57"/>
    <w:rsid w:val="00895F66"/>
    <w:rsid w:val="008965F7"/>
    <w:rsid w:val="0089691A"/>
    <w:rsid w:val="00896D78"/>
    <w:rsid w:val="00896FA5"/>
    <w:rsid w:val="00897078"/>
    <w:rsid w:val="008978A2"/>
    <w:rsid w:val="008978D6"/>
    <w:rsid w:val="00897A7B"/>
    <w:rsid w:val="00897D04"/>
    <w:rsid w:val="008A0136"/>
    <w:rsid w:val="008A099C"/>
    <w:rsid w:val="008A2CD4"/>
    <w:rsid w:val="008A3449"/>
    <w:rsid w:val="008A3D84"/>
    <w:rsid w:val="008A45F5"/>
    <w:rsid w:val="008A513C"/>
    <w:rsid w:val="008A5E5A"/>
    <w:rsid w:val="008A6120"/>
    <w:rsid w:val="008A62ED"/>
    <w:rsid w:val="008A694F"/>
    <w:rsid w:val="008A74B2"/>
    <w:rsid w:val="008A7825"/>
    <w:rsid w:val="008B0072"/>
    <w:rsid w:val="008B12F1"/>
    <w:rsid w:val="008B212E"/>
    <w:rsid w:val="008B2AAC"/>
    <w:rsid w:val="008B4044"/>
    <w:rsid w:val="008B46E9"/>
    <w:rsid w:val="008B5367"/>
    <w:rsid w:val="008B6BD7"/>
    <w:rsid w:val="008B7214"/>
    <w:rsid w:val="008B724A"/>
    <w:rsid w:val="008B73AA"/>
    <w:rsid w:val="008B73E8"/>
    <w:rsid w:val="008B74DD"/>
    <w:rsid w:val="008C0042"/>
    <w:rsid w:val="008C04B3"/>
    <w:rsid w:val="008C076D"/>
    <w:rsid w:val="008C1390"/>
    <w:rsid w:val="008C1398"/>
    <w:rsid w:val="008C18CB"/>
    <w:rsid w:val="008C21F5"/>
    <w:rsid w:val="008C2389"/>
    <w:rsid w:val="008C2E80"/>
    <w:rsid w:val="008C34FE"/>
    <w:rsid w:val="008C38CD"/>
    <w:rsid w:val="008C4AA0"/>
    <w:rsid w:val="008C50ED"/>
    <w:rsid w:val="008C5ECF"/>
    <w:rsid w:val="008C66DC"/>
    <w:rsid w:val="008C6ABB"/>
    <w:rsid w:val="008C730C"/>
    <w:rsid w:val="008D12DC"/>
    <w:rsid w:val="008D20AC"/>
    <w:rsid w:val="008D21BD"/>
    <w:rsid w:val="008D2488"/>
    <w:rsid w:val="008D27BA"/>
    <w:rsid w:val="008D3468"/>
    <w:rsid w:val="008D357D"/>
    <w:rsid w:val="008D42F0"/>
    <w:rsid w:val="008D43D4"/>
    <w:rsid w:val="008D4C70"/>
    <w:rsid w:val="008D4D25"/>
    <w:rsid w:val="008D5A0A"/>
    <w:rsid w:val="008D6585"/>
    <w:rsid w:val="008D6951"/>
    <w:rsid w:val="008D70F0"/>
    <w:rsid w:val="008D7656"/>
    <w:rsid w:val="008D7DA0"/>
    <w:rsid w:val="008E0142"/>
    <w:rsid w:val="008E0286"/>
    <w:rsid w:val="008E0414"/>
    <w:rsid w:val="008E04C1"/>
    <w:rsid w:val="008E05B4"/>
    <w:rsid w:val="008E1284"/>
    <w:rsid w:val="008E13F7"/>
    <w:rsid w:val="008E14A3"/>
    <w:rsid w:val="008E1552"/>
    <w:rsid w:val="008E1A60"/>
    <w:rsid w:val="008E2090"/>
    <w:rsid w:val="008E2548"/>
    <w:rsid w:val="008E26FD"/>
    <w:rsid w:val="008E308D"/>
    <w:rsid w:val="008E424F"/>
    <w:rsid w:val="008E4B70"/>
    <w:rsid w:val="008E4BE9"/>
    <w:rsid w:val="008E59C1"/>
    <w:rsid w:val="008E6A40"/>
    <w:rsid w:val="008E6B11"/>
    <w:rsid w:val="008E764F"/>
    <w:rsid w:val="008E7B87"/>
    <w:rsid w:val="008E7C06"/>
    <w:rsid w:val="008E7F09"/>
    <w:rsid w:val="008F038C"/>
    <w:rsid w:val="008F0448"/>
    <w:rsid w:val="008F0D99"/>
    <w:rsid w:val="008F178C"/>
    <w:rsid w:val="008F1EBA"/>
    <w:rsid w:val="008F266A"/>
    <w:rsid w:val="008F309E"/>
    <w:rsid w:val="008F31C3"/>
    <w:rsid w:val="008F353A"/>
    <w:rsid w:val="008F3591"/>
    <w:rsid w:val="008F39A0"/>
    <w:rsid w:val="008F40DC"/>
    <w:rsid w:val="008F5164"/>
    <w:rsid w:val="008F54F4"/>
    <w:rsid w:val="008F5947"/>
    <w:rsid w:val="008F5AB6"/>
    <w:rsid w:val="008F5BB4"/>
    <w:rsid w:val="008F6248"/>
    <w:rsid w:val="008F65B0"/>
    <w:rsid w:val="008F6894"/>
    <w:rsid w:val="008F7282"/>
    <w:rsid w:val="008F73BE"/>
    <w:rsid w:val="008F7BC2"/>
    <w:rsid w:val="008F7CEC"/>
    <w:rsid w:val="008F7F6E"/>
    <w:rsid w:val="0090243D"/>
    <w:rsid w:val="00902BA2"/>
    <w:rsid w:val="00903494"/>
    <w:rsid w:val="00903AE1"/>
    <w:rsid w:val="00903F04"/>
    <w:rsid w:val="0090415B"/>
    <w:rsid w:val="00904E68"/>
    <w:rsid w:val="00904F4B"/>
    <w:rsid w:val="009068E1"/>
    <w:rsid w:val="009068EF"/>
    <w:rsid w:val="00906B3A"/>
    <w:rsid w:val="0090719C"/>
    <w:rsid w:val="00910139"/>
    <w:rsid w:val="00910B98"/>
    <w:rsid w:val="00910EF8"/>
    <w:rsid w:val="00911556"/>
    <w:rsid w:val="00911A99"/>
    <w:rsid w:val="0091243D"/>
    <w:rsid w:val="00912718"/>
    <w:rsid w:val="009128BB"/>
    <w:rsid w:val="009128EE"/>
    <w:rsid w:val="00912D5F"/>
    <w:rsid w:val="00913272"/>
    <w:rsid w:val="009133CE"/>
    <w:rsid w:val="00913B06"/>
    <w:rsid w:val="00913E91"/>
    <w:rsid w:val="00914822"/>
    <w:rsid w:val="00915986"/>
    <w:rsid w:val="00915E92"/>
    <w:rsid w:val="00916030"/>
    <w:rsid w:val="009161E9"/>
    <w:rsid w:val="009174D4"/>
    <w:rsid w:val="00917A6D"/>
    <w:rsid w:val="00917C9B"/>
    <w:rsid w:val="00921052"/>
    <w:rsid w:val="0092159F"/>
    <w:rsid w:val="00921F39"/>
    <w:rsid w:val="00921FD1"/>
    <w:rsid w:val="009223C5"/>
    <w:rsid w:val="00922D38"/>
    <w:rsid w:val="00923CF9"/>
    <w:rsid w:val="00924C7B"/>
    <w:rsid w:val="00924E64"/>
    <w:rsid w:val="0092521B"/>
    <w:rsid w:val="00925536"/>
    <w:rsid w:val="00925700"/>
    <w:rsid w:val="00925DBE"/>
    <w:rsid w:val="00926093"/>
    <w:rsid w:val="00926384"/>
    <w:rsid w:val="009269EB"/>
    <w:rsid w:val="00926B13"/>
    <w:rsid w:val="00927224"/>
    <w:rsid w:val="0092735E"/>
    <w:rsid w:val="00930805"/>
    <w:rsid w:val="00930B24"/>
    <w:rsid w:val="00930FEA"/>
    <w:rsid w:val="009314A9"/>
    <w:rsid w:val="00931C9B"/>
    <w:rsid w:val="00931CB8"/>
    <w:rsid w:val="009324A0"/>
    <w:rsid w:val="009324E6"/>
    <w:rsid w:val="009327C1"/>
    <w:rsid w:val="0093361D"/>
    <w:rsid w:val="00933BBF"/>
    <w:rsid w:val="00934926"/>
    <w:rsid w:val="00934B27"/>
    <w:rsid w:val="00934BA0"/>
    <w:rsid w:val="00934C70"/>
    <w:rsid w:val="00934EDA"/>
    <w:rsid w:val="00934EDB"/>
    <w:rsid w:val="00934EF3"/>
    <w:rsid w:val="009367D0"/>
    <w:rsid w:val="00936C66"/>
    <w:rsid w:val="009379D9"/>
    <w:rsid w:val="00940131"/>
    <w:rsid w:val="00940C52"/>
    <w:rsid w:val="00940E9A"/>
    <w:rsid w:val="0094103E"/>
    <w:rsid w:val="0094105E"/>
    <w:rsid w:val="0094107B"/>
    <w:rsid w:val="00941251"/>
    <w:rsid w:val="00941434"/>
    <w:rsid w:val="00941CF6"/>
    <w:rsid w:val="00942F60"/>
    <w:rsid w:val="0094306D"/>
    <w:rsid w:val="009432B4"/>
    <w:rsid w:val="00944821"/>
    <w:rsid w:val="00944A56"/>
    <w:rsid w:val="009466D9"/>
    <w:rsid w:val="009467A9"/>
    <w:rsid w:val="009474E4"/>
    <w:rsid w:val="00947E85"/>
    <w:rsid w:val="00950304"/>
    <w:rsid w:val="00950826"/>
    <w:rsid w:val="009508CD"/>
    <w:rsid w:val="00950921"/>
    <w:rsid w:val="00951266"/>
    <w:rsid w:val="009526EE"/>
    <w:rsid w:val="00952FAB"/>
    <w:rsid w:val="00953329"/>
    <w:rsid w:val="00954312"/>
    <w:rsid w:val="00954B98"/>
    <w:rsid w:val="00954BE5"/>
    <w:rsid w:val="00955F8C"/>
    <w:rsid w:val="0095613A"/>
    <w:rsid w:val="009569B3"/>
    <w:rsid w:val="00956FE1"/>
    <w:rsid w:val="009576CB"/>
    <w:rsid w:val="00957770"/>
    <w:rsid w:val="00957F69"/>
    <w:rsid w:val="009601F6"/>
    <w:rsid w:val="00960233"/>
    <w:rsid w:val="00961072"/>
    <w:rsid w:val="0096167C"/>
    <w:rsid w:val="009616E0"/>
    <w:rsid w:val="00961D36"/>
    <w:rsid w:val="00962146"/>
    <w:rsid w:val="009622DC"/>
    <w:rsid w:val="00963078"/>
    <w:rsid w:val="009636E8"/>
    <w:rsid w:val="009636F4"/>
    <w:rsid w:val="0096405F"/>
    <w:rsid w:val="00964C09"/>
    <w:rsid w:val="00964EB5"/>
    <w:rsid w:val="00964F2E"/>
    <w:rsid w:val="00965AF1"/>
    <w:rsid w:val="009665D9"/>
    <w:rsid w:val="00966AFD"/>
    <w:rsid w:val="00966EA8"/>
    <w:rsid w:val="00966FF9"/>
    <w:rsid w:val="009670E0"/>
    <w:rsid w:val="009678DE"/>
    <w:rsid w:val="00967BAE"/>
    <w:rsid w:val="00967EAF"/>
    <w:rsid w:val="00967EE0"/>
    <w:rsid w:val="0097005E"/>
    <w:rsid w:val="00971093"/>
    <w:rsid w:val="009710E3"/>
    <w:rsid w:val="009716E5"/>
    <w:rsid w:val="00971BB2"/>
    <w:rsid w:val="00971BD9"/>
    <w:rsid w:val="00972C1F"/>
    <w:rsid w:val="00973C00"/>
    <w:rsid w:val="00974293"/>
    <w:rsid w:val="009748BF"/>
    <w:rsid w:val="00974F10"/>
    <w:rsid w:val="0097541B"/>
    <w:rsid w:val="00975CD7"/>
    <w:rsid w:val="00975DD2"/>
    <w:rsid w:val="00975F0A"/>
    <w:rsid w:val="00977230"/>
    <w:rsid w:val="00977B7E"/>
    <w:rsid w:val="00980F5F"/>
    <w:rsid w:val="0098160D"/>
    <w:rsid w:val="009827AA"/>
    <w:rsid w:val="00983C52"/>
    <w:rsid w:val="00983F14"/>
    <w:rsid w:val="00985267"/>
    <w:rsid w:val="00985515"/>
    <w:rsid w:val="009856B1"/>
    <w:rsid w:val="00985774"/>
    <w:rsid w:val="00985BC1"/>
    <w:rsid w:val="00985D30"/>
    <w:rsid w:val="00985FFD"/>
    <w:rsid w:val="0098704D"/>
    <w:rsid w:val="00987B24"/>
    <w:rsid w:val="00990A7C"/>
    <w:rsid w:val="00990A86"/>
    <w:rsid w:val="00990AB5"/>
    <w:rsid w:val="009919AB"/>
    <w:rsid w:val="00991CD1"/>
    <w:rsid w:val="00991F75"/>
    <w:rsid w:val="009922B7"/>
    <w:rsid w:val="009927F4"/>
    <w:rsid w:val="0099286E"/>
    <w:rsid w:val="00992C99"/>
    <w:rsid w:val="00992D23"/>
    <w:rsid w:val="009934F1"/>
    <w:rsid w:val="009937BD"/>
    <w:rsid w:val="0099488D"/>
    <w:rsid w:val="009957FC"/>
    <w:rsid w:val="009961C1"/>
    <w:rsid w:val="00996FBA"/>
    <w:rsid w:val="009970CB"/>
    <w:rsid w:val="009A0370"/>
    <w:rsid w:val="009A12A4"/>
    <w:rsid w:val="009A1375"/>
    <w:rsid w:val="009A19F8"/>
    <w:rsid w:val="009A1FE0"/>
    <w:rsid w:val="009A2516"/>
    <w:rsid w:val="009A289A"/>
    <w:rsid w:val="009A2DD0"/>
    <w:rsid w:val="009A2FB8"/>
    <w:rsid w:val="009A2FDE"/>
    <w:rsid w:val="009A3136"/>
    <w:rsid w:val="009A3A3D"/>
    <w:rsid w:val="009A3C81"/>
    <w:rsid w:val="009A3EE2"/>
    <w:rsid w:val="009A59E6"/>
    <w:rsid w:val="009A610F"/>
    <w:rsid w:val="009A6ADB"/>
    <w:rsid w:val="009A7786"/>
    <w:rsid w:val="009A7A33"/>
    <w:rsid w:val="009B0012"/>
    <w:rsid w:val="009B01BC"/>
    <w:rsid w:val="009B091A"/>
    <w:rsid w:val="009B194E"/>
    <w:rsid w:val="009B198B"/>
    <w:rsid w:val="009B1AE1"/>
    <w:rsid w:val="009B1D42"/>
    <w:rsid w:val="009B1F88"/>
    <w:rsid w:val="009B209D"/>
    <w:rsid w:val="009B30D3"/>
    <w:rsid w:val="009B336F"/>
    <w:rsid w:val="009B34D1"/>
    <w:rsid w:val="009B4AA9"/>
    <w:rsid w:val="009B7445"/>
    <w:rsid w:val="009C0B20"/>
    <w:rsid w:val="009C1E2D"/>
    <w:rsid w:val="009C1F7F"/>
    <w:rsid w:val="009C216A"/>
    <w:rsid w:val="009C2485"/>
    <w:rsid w:val="009C3095"/>
    <w:rsid w:val="009C32F8"/>
    <w:rsid w:val="009C34A2"/>
    <w:rsid w:val="009C3786"/>
    <w:rsid w:val="009C3AFF"/>
    <w:rsid w:val="009C3B74"/>
    <w:rsid w:val="009C4499"/>
    <w:rsid w:val="009C4898"/>
    <w:rsid w:val="009C5123"/>
    <w:rsid w:val="009C5B2C"/>
    <w:rsid w:val="009C669C"/>
    <w:rsid w:val="009C6A77"/>
    <w:rsid w:val="009C6AD9"/>
    <w:rsid w:val="009C6EFB"/>
    <w:rsid w:val="009C79A2"/>
    <w:rsid w:val="009C7B26"/>
    <w:rsid w:val="009C7B6D"/>
    <w:rsid w:val="009C7C32"/>
    <w:rsid w:val="009D035D"/>
    <w:rsid w:val="009D066B"/>
    <w:rsid w:val="009D0A68"/>
    <w:rsid w:val="009D17CF"/>
    <w:rsid w:val="009D32DD"/>
    <w:rsid w:val="009D32FA"/>
    <w:rsid w:val="009D38A1"/>
    <w:rsid w:val="009D3A3A"/>
    <w:rsid w:val="009D4024"/>
    <w:rsid w:val="009D4982"/>
    <w:rsid w:val="009D4B2C"/>
    <w:rsid w:val="009D5414"/>
    <w:rsid w:val="009D5FE4"/>
    <w:rsid w:val="009D603B"/>
    <w:rsid w:val="009D6497"/>
    <w:rsid w:val="009D662D"/>
    <w:rsid w:val="009D7AF8"/>
    <w:rsid w:val="009D7B82"/>
    <w:rsid w:val="009D7F76"/>
    <w:rsid w:val="009E08F0"/>
    <w:rsid w:val="009E0CCA"/>
    <w:rsid w:val="009E1361"/>
    <w:rsid w:val="009E2422"/>
    <w:rsid w:val="009E2472"/>
    <w:rsid w:val="009E2C70"/>
    <w:rsid w:val="009E3342"/>
    <w:rsid w:val="009E34FE"/>
    <w:rsid w:val="009E35BB"/>
    <w:rsid w:val="009E362E"/>
    <w:rsid w:val="009E3FD7"/>
    <w:rsid w:val="009E4117"/>
    <w:rsid w:val="009E44BF"/>
    <w:rsid w:val="009E4ABE"/>
    <w:rsid w:val="009E5CB2"/>
    <w:rsid w:val="009E64AB"/>
    <w:rsid w:val="009E65F3"/>
    <w:rsid w:val="009E705D"/>
    <w:rsid w:val="009E75F1"/>
    <w:rsid w:val="009E7C9D"/>
    <w:rsid w:val="009F0D86"/>
    <w:rsid w:val="009F10F9"/>
    <w:rsid w:val="009F11C7"/>
    <w:rsid w:val="009F1880"/>
    <w:rsid w:val="009F21F0"/>
    <w:rsid w:val="009F2259"/>
    <w:rsid w:val="009F2287"/>
    <w:rsid w:val="009F2509"/>
    <w:rsid w:val="009F261E"/>
    <w:rsid w:val="009F267A"/>
    <w:rsid w:val="009F2A74"/>
    <w:rsid w:val="009F2BE6"/>
    <w:rsid w:val="009F2CDC"/>
    <w:rsid w:val="009F2D97"/>
    <w:rsid w:val="009F33F0"/>
    <w:rsid w:val="009F3604"/>
    <w:rsid w:val="009F3974"/>
    <w:rsid w:val="009F3E13"/>
    <w:rsid w:val="009F4494"/>
    <w:rsid w:val="009F4791"/>
    <w:rsid w:val="009F4853"/>
    <w:rsid w:val="009F4E66"/>
    <w:rsid w:val="009F5097"/>
    <w:rsid w:val="009F567D"/>
    <w:rsid w:val="009F5F2E"/>
    <w:rsid w:val="009F60B7"/>
    <w:rsid w:val="009F6630"/>
    <w:rsid w:val="009F6637"/>
    <w:rsid w:val="009F6FB7"/>
    <w:rsid w:val="009F7640"/>
    <w:rsid w:val="009F7687"/>
    <w:rsid w:val="009F798F"/>
    <w:rsid w:val="009F7FD7"/>
    <w:rsid w:val="00A00BE0"/>
    <w:rsid w:val="00A00F00"/>
    <w:rsid w:val="00A0135D"/>
    <w:rsid w:val="00A01ECF"/>
    <w:rsid w:val="00A021DF"/>
    <w:rsid w:val="00A0261E"/>
    <w:rsid w:val="00A028ED"/>
    <w:rsid w:val="00A02BCE"/>
    <w:rsid w:val="00A03BD3"/>
    <w:rsid w:val="00A04426"/>
    <w:rsid w:val="00A04D41"/>
    <w:rsid w:val="00A04F7F"/>
    <w:rsid w:val="00A07345"/>
    <w:rsid w:val="00A07612"/>
    <w:rsid w:val="00A102E3"/>
    <w:rsid w:val="00A103F0"/>
    <w:rsid w:val="00A109F8"/>
    <w:rsid w:val="00A10A61"/>
    <w:rsid w:val="00A10ACB"/>
    <w:rsid w:val="00A10F76"/>
    <w:rsid w:val="00A11E3E"/>
    <w:rsid w:val="00A1481E"/>
    <w:rsid w:val="00A1561D"/>
    <w:rsid w:val="00A157CD"/>
    <w:rsid w:val="00A1581B"/>
    <w:rsid w:val="00A159CB"/>
    <w:rsid w:val="00A15AB8"/>
    <w:rsid w:val="00A1679E"/>
    <w:rsid w:val="00A16B9B"/>
    <w:rsid w:val="00A16EED"/>
    <w:rsid w:val="00A1711E"/>
    <w:rsid w:val="00A17CE6"/>
    <w:rsid w:val="00A21AEF"/>
    <w:rsid w:val="00A22084"/>
    <w:rsid w:val="00A224F5"/>
    <w:rsid w:val="00A22B74"/>
    <w:rsid w:val="00A23043"/>
    <w:rsid w:val="00A2351C"/>
    <w:rsid w:val="00A23E18"/>
    <w:rsid w:val="00A24342"/>
    <w:rsid w:val="00A24DA8"/>
    <w:rsid w:val="00A26343"/>
    <w:rsid w:val="00A269CB"/>
    <w:rsid w:val="00A276C7"/>
    <w:rsid w:val="00A27A5F"/>
    <w:rsid w:val="00A27E5E"/>
    <w:rsid w:val="00A304C3"/>
    <w:rsid w:val="00A3057D"/>
    <w:rsid w:val="00A30AC6"/>
    <w:rsid w:val="00A3107E"/>
    <w:rsid w:val="00A311AF"/>
    <w:rsid w:val="00A31628"/>
    <w:rsid w:val="00A3185A"/>
    <w:rsid w:val="00A31D4B"/>
    <w:rsid w:val="00A31DBB"/>
    <w:rsid w:val="00A32A3C"/>
    <w:rsid w:val="00A32BF3"/>
    <w:rsid w:val="00A32FFB"/>
    <w:rsid w:val="00A332A7"/>
    <w:rsid w:val="00A33DFE"/>
    <w:rsid w:val="00A34491"/>
    <w:rsid w:val="00A34A87"/>
    <w:rsid w:val="00A362FE"/>
    <w:rsid w:val="00A36CA6"/>
    <w:rsid w:val="00A37325"/>
    <w:rsid w:val="00A3737A"/>
    <w:rsid w:val="00A37F40"/>
    <w:rsid w:val="00A40C1D"/>
    <w:rsid w:val="00A414CC"/>
    <w:rsid w:val="00A41BAC"/>
    <w:rsid w:val="00A41FE2"/>
    <w:rsid w:val="00A42185"/>
    <w:rsid w:val="00A421C0"/>
    <w:rsid w:val="00A423F8"/>
    <w:rsid w:val="00A42B3C"/>
    <w:rsid w:val="00A431A6"/>
    <w:rsid w:val="00A440B8"/>
    <w:rsid w:val="00A440C3"/>
    <w:rsid w:val="00A45116"/>
    <w:rsid w:val="00A45513"/>
    <w:rsid w:val="00A46BCD"/>
    <w:rsid w:val="00A4740C"/>
    <w:rsid w:val="00A4766B"/>
    <w:rsid w:val="00A501D2"/>
    <w:rsid w:val="00A50317"/>
    <w:rsid w:val="00A50504"/>
    <w:rsid w:val="00A50533"/>
    <w:rsid w:val="00A51790"/>
    <w:rsid w:val="00A51925"/>
    <w:rsid w:val="00A51DE9"/>
    <w:rsid w:val="00A52658"/>
    <w:rsid w:val="00A5333E"/>
    <w:rsid w:val="00A53406"/>
    <w:rsid w:val="00A537E1"/>
    <w:rsid w:val="00A53CA8"/>
    <w:rsid w:val="00A54251"/>
    <w:rsid w:val="00A55139"/>
    <w:rsid w:val="00A554F3"/>
    <w:rsid w:val="00A568A5"/>
    <w:rsid w:val="00A5734A"/>
    <w:rsid w:val="00A5743F"/>
    <w:rsid w:val="00A5750A"/>
    <w:rsid w:val="00A57586"/>
    <w:rsid w:val="00A575D3"/>
    <w:rsid w:val="00A57920"/>
    <w:rsid w:val="00A57AE7"/>
    <w:rsid w:val="00A57F82"/>
    <w:rsid w:val="00A604EA"/>
    <w:rsid w:val="00A60532"/>
    <w:rsid w:val="00A60CBC"/>
    <w:rsid w:val="00A61649"/>
    <w:rsid w:val="00A618C2"/>
    <w:rsid w:val="00A61BF4"/>
    <w:rsid w:val="00A61CBB"/>
    <w:rsid w:val="00A620D8"/>
    <w:rsid w:val="00A6249C"/>
    <w:rsid w:val="00A6252E"/>
    <w:rsid w:val="00A62C3A"/>
    <w:rsid w:val="00A62D20"/>
    <w:rsid w:val="00A62E7C"/>
    <w:rsid w:val="00A634AB"/>
    <w:rsid w:val="00A63767"/>
    <w:rsid w:val="00A6412D"/>
    <w:rsid w:val="00A64AC0"/>
    <w:rsid w:val="00A64BA9"/>
    <w:rsid w:val="00A65691"/>
    <w:rsid w:val="00A656BA"/>
    <w:rsid w:val="00A65EB4"/>
    <w:rsid w:val="00A662BA"/>
    <w:rsid w:val="00A6683B"/>
    <w:rsid w:val="00A677C3"/>
    <w:rsid w:val="00A67B70"/>
    <w:rsid w:val="00A7044A"/>
    <w:rsid w:val="00A70924"/>
    <w:rsid w:val="00A70A87"/>
    <w:rsid w:val="00A70D15"/>
    <w:rsid w:val="00A71632"/>
    <w:rsid w:val="00A718CC"/>
    <w:rsid w:val="00A726BC"/>
    <w:rsid w:val="00A7275E"/>
    <w:rsid w:val="00A72AF2"/>
    <w:rsid w:val="00A731E5"/>
    <w:rsid w:val="00A731F2"/>
    <w:rsid w:val="00A73649"/>
    <w:rsid w:val="00A738A4"/>
    <w:rsid w:val="00A742DD"/>
    <w:rsid w:val="00A755F5"/>
    <w:rsid w:val="00A7597F"/>
    <w:rsid w:val="00A75B95"/>
    <w:rsid w:val="00A75E8D"/>
    <w:rsid w:val="00A76BA2"/>
    <w:rsid w:val="00A76ECF"/>
    <w:rsid w:val="00A77384"/>
    <w:rsid w:val="00A77A10"/>
    <w:rsid w:val="00A77F94"/>
    <w:rsid w:val="00A80305"/>
    <w:rsid w:val="00A80F55"/>
    <w:rsid w:val="00A81236"/>
    <w:rsid w:val="00A81518"/>
    <w:rsid w:val="00A8169A"/>
    <w:rsid w:val="00A82198"/>
    <w:rsid w:val="00A8275E"/>
    <w:rsid w:val="00A829AE"/>
    <w:rsid w:val="00A82BE0"/>
    <w:rsid w:val="00A83186"/>
    <w:rsid w:val="00A83245"/>
    <w:rsid w:val="00A83291"/>
    <w:rsid w:val="00A83A62"/>
    <w:rsid w:val="00A83BEB"/>
    <w:rsid w:val="00A83CF8"/>
    <w:rsid w:val="00A846B7"/>
    <w:rsid w:val="00A84787"/>
    <w:rsid w:val="00A8497A"/>
    <w:rsid w:val="00A84EBB"/>
    <w:rsid w:val="00A85433"/>
    <w:rsid w:val="00A85C25"/>
    <w:rsid w:val="00A86AF6"/>
    <w:rsid w:val="00A873B6"/>
    <w:rsid w:val="00A87AC8"/>
    <w:rsid w:val="00A87F97"/>
    <w:rsid w:val="00A9003C"/>
    <w:rsid w:val="00A90102"/>
    <w:rsid w:val="00A905C9"/>
    <w:rsid w:val="00A90EEC"/>
    <w:rsid w:val="00A91083"/>
    <w:rsid w:val="00A91454"/>
    <w:rsid w:val="00A93FBA"/>
    <w:rsid w:val="00A9481B"/>
    <w:rsid w:val="00A95C65"/>
    <w:rsid w:val="00A97084"/>
    <w:rsid w:val="00A972D4"/>
    <w:rsid w:val="00A97684"/>
    <w:rsid w:val="00A97D56"/>
    <w:rsid w:val="00A97F58"/>
    <w:rsid w:val="00AA0901"/>
    <w:rsid w:val="00AA095B"/>
    <w:rsid w:val="00AA22A9"/>
    <w:rsid w:val="00AA2E20"/>
    <w:rsid w:val="00AA33E5"/>
    <w:rsid w:val="00AA3419"/>
    <w:rsid w:val="00AA356E"/>
    <w:rsid w:val="00AA385E"/>
    <w:rsid w:val="00AA3C19"/>
    <w:rsid w:val="00AA3DAA"/>
    <w:rsid w:val="00AA3E14"/>
    <w:rsid w:val="00AA3F92"/>
    <w:rsid w:val="00AA4232"/>
    <w:rsid w:val="00AA44CA"/>
    <w:rsid w:val="00AA4721"/>
    <w:rsid w:val="00AA48C2"/>
    <w:rsid w:val="00AA4A8C"/>
    <w:rsid w:val="00AA4F3E"/>
    <w:rsid w:val="00AA5052"/>
    <w:rsid w:val="00AA52B2"/>
    <w:rsid w:val="00AA5536"/>
    <w:rsid w:val="00AA5AE5"/>
    <w:rsid w:val="00AA6658"/>
    <w:rsid w:val="00AA7070"/>
    <w:rsid w:val="00AA723D"/>
    <w:rsid w:val="00AA7E3D"/>
    <w:rsid w:val="00AB002C"/>
    <w:rsid w:val="00AB01C1"/>
    <w:rsid w:val="00AB1704"/>
    <w:rsid w:val="00AB1BDF"/>
    <w:rsid w:val="00AB206E"/>
    <w:rsid w:val="00AB222D"/>
    <w:rsid w:val="00AB2457"/>
    <w:rsid w:val="00AB24D4"/>
    <w:rsid w:val="00AB27A3"/>
    <w:rsid w:val="00AB3287"/>
    <w:rsid w:val="00AB3368"/>
    <w:rsid w:val="00AB34E4"/>
    <w:rsid w:val="00AB3556"/>
    <w:rsid w:val="00AB356B"/>
    <w:rsid w:val="00AB35A4"/>
    <w:rsid w:val="00AB3688"/>
    <w:rsid w:val="00AB3ED7"/>
    <w:rsid w:val="00AB4B0A"/>
    <w:rsid w:val="00AB4BC9"/>
    <w:rsid w:val="00AB55AC"/>
    <w:rsid w:val="00AB6E9B"/>
    <w:rsid w:val="00AB6F19"/>
    <w:rsid w:val="00AB7471"/>
    <w:rsid w:val="00AB7637"/>
    <w:rsid w:val="00AB797B"/>
    <w:rsid w:val="00AB7D13"/>
    <w:rsid w:val="00AB7FCA"/>
    <w:rsid w:val="00AC0C45"/>
    <w:rsid w:val="00AC0EAC"/>
    <w:rsid w:val="00AC100A"/>
    <w:rsid w:val="00AC1447"/>
    <w:rsid w:val="00AC15A6"/>
    <w:rsid w:val="00AC1A85"/>
    <w:rsid w:val="00AC25FF"/>
    <w:rsid w:val="00AC3208"/>
    <w:rsid w:val="00AC332A"/>
    <w:rsid w:val="00AC3433"/>
    <w:rsid w:val="00AC3496"/>
    <w:rsid w:val="00AC3BFC"/>
    <w:rsid w:val="00AC4452"/>
    <w:rsid w:val="00AC4B22"/>
    <w:rsid w:val="00AC4FE5"/>
    <w:rsid w:val="00AC589D"/>
    <w:rsid w:val="00AC5908"/>
    <w:rsid w:val="00AC599C"/>
    <w:rsid w:val="00AC7464"/>
    <w:rsid w:val="00AC7F82"/>
    <w:rsid w:val="00AD0E7F"/>
    <w:rsid w:val="00AD1065"/>
    <w:rsid w:val="00AD1949"/>
    <w:rsid w:val="00AD2392"/>
    <w:rsid w:val="00AD2584"/>
    <w:rsid w:val="00AD29D7"/>
    <w:rsid w:val="00AD2CEA"/>
    <w:rsid w:val="00AD2E5D"/>
    <w:rsid w:val="00AD328A"/>
    <w:rsid w:val="00AD33BA"/>
    <w:rsid w:val="00AD3925"/>
    <w:rsid w:val="00AD3AB5"/>
    <w:rsid w:val="00AD3DDE"/>
    <w:rsid w:val="00AD3FB1"/>
    <w:rsid w:val="00AD4321"/>
    <w:rsid w:val="00AD4899"/>
    <w:rsid w:val="00AD58FE"/>
    <w:rsid w:val="00AD593A"/>
    <w:rsid w:val="00AD5C39"/>
    <w:rsid w:val="00AD6211"/>
    <w:rsid w:val="00AD674A"/>
    <w:rsid w:val="00AD6956"/>
    <w:rsid w:val="00AD6A9F"/>
    <w:rsid w:val="00AD75A2"/>
    <w:rsid w:val="00AD7AED"/>
    <w:rsid w:val="00AD7C9B"/>
    <w:rsid w:val="00AE0455"/>
    <w:rsid w:val="00AE098D"/>
    <w:rsid w:val="00AE0A60"/>
    <w:rsid w:val="00AE1B2E"/>
    <w:rsid w:val="00AE1FEF"/>
    <w:rsid w:val="00AE2156"/>
    <w:rsid w:val="00AE28A7"/>
    <w:rsid w:val="00AE3980"/>
    <w:rsid w:val="00AE3D0D"/>
    <w:rsid w:val="00AE44B5"/>
    <w:rsid w:val="00AE48C8"/>
    <w:rsid w:val="00AE4989"/>
    <w:rsid w:val="00AE4ACD"/>
    <w:rsid w:val="00AE4B33"/>
    <w:rsid w:val="00AE4BBB"/>
    <w:rsid w:val="00AE583A"/>
    <w:rsid w:val="00AE589F"/>
    <w:rsid w:val="00AE5CDB"/>
    <w:rsid w:val="00AE6666"/>
    <w:rsid w:val="00AE68B0"/>
    <w:rsid w:val="00AE76B1"/>
    <w:rsid w:val="00AE7B27"/>
    <w:rsid w:val="00AE7CE0"/>
    <w:rsid w:val="00AEACE5"/>
    <w:rsid w:val="00AF00EA"/>
    <w:rsid w:val="00AF131E"/>
    <w:rsid w:val="00AF2A95"/>
    <w:rsid w:val="00AF2C72"/>
    <w:rsid w:val="00AF36CF"/>
    <w:rsid w:val="00AF37D6"/>
    <w:rsid w:val="00AF3A32"/>
    <w:rsid w:val="00AF3E27"/>
    <w:rsid w:val="00AF4E4F"/>
    <w:rsid w:val="00AF4FCF"/>
    <w:rsid w:val="00AF58E8"/>
    <w:rsid w:val="00AF64BA"/>
    <w:rsid w:val="00B00624"/>
    <w:rsid w:val="00B00F4B"/>
    <w:rsid w:val="00B01E84"/>
    <w:rsid w:val="00B02326"/>
    <w:rsid w:val="00B0298C"/>
    <w:rsid w:val="00B048E2"/>
    <w:rsid w:val="00B0648E"/>
    <w:rsid w:val="00B07100"/>
    <w:rsid w:val="00B079B5"/>
    <w:rsid w:val="00B07CB3"/>
    <w:rsid w:val="00B1019D"/>
    <w:rsid w:val="00B11094"/>
    <w:rsid w:val="00B11204"/>
    <w:rsid w:val="00B11A73"/>
    <w:rsid w:val="00B11C73"/>
    <w:rsid w:val="00B13382"/>
    <w:rsid w:val="00B13E04"/>
    <w:rsid w:val="00B14586"/>
    <w:rsid w:val="00B145E6"/>
    <w:rsid w:val="00B148CF"/>
    <w:rsid w:val="00B14C0D"/>
    <w:rsid w:val="00B15631"/>
    <w:rsid w:val="00B15824"/>
    <w:rsid w:val="00B15A0D"/>
    <w:rsid w:val="00B15FDA"/>
    <w:rsid w:val="00B16C6C"/>
    <w:rsid w:val="00B17025"/>
    <w:rsid w:val="00B1748B"/>
    <w:rsid w:val="00B176B9"/>
    <w:rsid w:val="00B178A7"/>
    <w:rsid w:val="00B17ADB"/>
    <w:rsid w:val="00B20028"/>
    <w:rsid w:val="00B204F4"/>
    <w:rsid w:val="00B213FA"/>
    <w:rsid w:val="00B21B95"/>
    <w:rsid w:val="00B22BF9"/>
    <w:rsid w:val="00B2352F"/>
    <w:rsid w:val="00B23ACB"/>
    <w:rsid w:val="00B24093"/>
    <w:rsid w:val="00B24098"/>
    <w:rsid w:val="00B24B68"/>
    <w:rsid w:val="00B26B94"/>
    <w:rsid w:val="00B27140"/>
    <w:rsid w:val="00B27680"/>
    <w:rsid w:val="00B279E8"/>
    <w:rsid w:val="00B3020D"/>
    <w:rsid w:val="00B30BE7"/>
    <w:rsid w:val="00B30C72"/>
    <w:rsid w:val="00B30FBC"/>
    <w:rsid w:val="00B31C23"/>
    <w:rsid w:val="00B31CF7"/>
    <w:rsid w:val="00B32717"/>
    <w:rsid w:val="00B327B6"/>
    <w:rsid w:val="00B32B2F"/>
    <w:rsid w:val="00B332AF"/>
    <w:rsid w:val="00B33B4F"/>
    <w:rsid w:val="00B33CCB"/>
    <w:rsid w:val="00B343BE"/>
    <w:rsid w:val="00B34893"/>
    <w:rsid w:val="00B34BE6"/>
    <w:rsid w:val="00B34CB7"/>
    <w:rsid w:val="00B34CF2"/>
    <w:rsid w:val="00B356A0"/>
    <w:rsid w:val="00B35FCB"/>
    <w:rsid w:val="00B36129"/>
    <w:rsid w:val="00B364C2"/>
    <w:rsid w:val="00B36A84"/>
    <w:rsid w:val="00B37177"/>
    <w:rsid w:val="00B3757E"/>
    <w:rsid w:val="00B376F4"/>
    <w:rsid w:val="00B37B0D"/>
    <w:rsid w:val="00B407D4"/>
    <w:rsid w:val="00B40EF9"/>
    <w:rsid w:val="00B4227E"/>
    <w:rsid w:val="00B424DE"/>
    <w:rsid w:val="00B4284A"/>
    <w:rsid w:val="00B42C8E"/>
    <w:rsid w:val="00B42D57"/>
    <w:rsid w:val="00B43347"/>
    <w:rsid w:val="00B43A0C"/>
    <w:rsid w:val="00B4401A"/>
    <w:rsid w:val="00B441AE"/>
    <w:rsid w:val="00B446D7"/>
    <w:rsid w:val="00B449B3"/>
    <w:rsid w:val="00B44A0D"/>
    <w:rsid w:val="00B44A71"/>
    <w:rsid w:val="00B44EF7"/>
    <w:rsid w:val="00B45194"/>
    <w:rsid w:val="00B45241"/>
    <w:rsid w:val="00B45E15"/>
    <w:rsid w:val="00B462C9"/>
    <w:rsid w:val="00B464C5"/>
    <w:rsid w:val="00B469CB"/>
    <w:rsid w:val="00B46DFB"/>
    <w:rsid w:val="00B5017F"/>
    <w:rsid w:val="00B5032F"/>
    <w:rsid w:val="00B50DDD"/>
    <w:rsid w:val="00B51477"/>
    <w:rsid w:val="00B51925"/>
    <w:rsid w:val="00B53286"/>
    <w:rsid w:val="00B5373B"/>
    <w:rsid w:val="00B538BE"/>
    <w:rsid w:val="00B53C00"/>
    <w:rsid w:val="00B548EE"/>
    <w:rsid w:val="00B54C26"/>
    <w:rsid w:val="00B54E1E"/>
    <w:rsid w:val="00B55D87"/>
    <w:rsid w:val="00B55F53"/>
    <w:rsid w:val="00B5662D"/>
    <w:rsid w:val="00B56791"/>
    <w:rsid w:val="00B57339"/>
    <w:rsid w:val="00B5754E"/>
    <w:rsid w:val="00B612E4"/>
    <w:rsid w:val="00B6142B"/>
    <w:rsid w:val="00B6197C"/>
    <w:rsid w:val="00B61E28"/>
    <w:rsid w:val="00B62CF9"/>
    <w:rsid w:val="00B62E34"/>
    <w:rsid w:val="00B63A5E"/>
    <w:rsid w:val="00B63C0F"/>
    <w:rsid w:val="00B63F59"/>
    <w:rsid w:val="00B64BA5"/>
    <w:rsid w:val="00B64DC9"/>
    <w:rsid w:val="00B64F27"/>
    <w:rsid w:val="00B672EB"/>
    <w:rsid w:val="00B6744A"/>
    <w:rsid w:val="00B70126"/>
    <w:rsid w:val="00B70810"/>
    <w:rsid w:val="00B709B5"/>
    <w:rsid w:val="00B70D43"/>
    <w:rsid w:val="00B71645"/>
    <w:rsid w:val="00B71A9E"/>
    <w:rsid w:val="00B71AA4"/>
    <w:rsid w:val="00B71AD0"/>
    <w:rsid w:val="00B72B35"/>
    <w:rsid w:val="00B73725"/>
    <w:rsid w:val="00B739BE"/>
    <w:rsid w:val="00B74149"/>
    <w:rsid w:val="00B75BDB"/>
    <w:rsid w:val="00B75ECA"/>
    <w:rsid w:val="00B767DF"/>
    <w:rsid w:val="00B77756"/>
    <w:rsid w:val="00B77AEF"/>
    <w:rsid w:val="00B77D71"/>
    <w:rsid w:val="00B80708"/>
    <w:rsid w:val="00B8134D"/>
    <w:rsid w:val="00B81444"/>
    <w:rsid w:val="00B814B0"/>
    <w:rsid w:val="00B81527"/>
    <w:rsid w:val="00B8168A"/>
    <w:rsid w:val="00B8181C"/>
    <w:rsid w:val="00B81F04"/>
    <w:rsid w:val="00B81F7B"/>
    <w:rsid w:val="00B8301C"/>
    <w:rsid w:val="00B83893"/>
    <w:rsid w:val="00B84945"/>
    <w:rsid w:val="00B85125"/>
    <w:rsid w:val="00B85491"/>
    <w:rsid w:val="00B865E4"/>
    <w:rsid w:val="00B865F0"/>
    <w:rsid w:val="00B867FB"/>
    <w:rsid w:val="00B8723D"/>
    <w:rsid w:val="00B878C1"/>
    <w:rsid w:val="00B87C9C"/>
    <w:rsid w:val="00B87DC8"/>
    <w:rsid w:val="00B90F6B"/>
    <w:rsid w:val="00B91689"/>
    <w:rsid w:val="00B91A96"/>
    <w:rsid w:val="00B91ECA"/>
    <w:rsid w:val="00B92039"/>
    <w:rsid w:val="00B927BE"/>
    <w:rsid w:val="00B92E41"/>
    <w:rsid w:val="00B930B3"/>
    <w:rsid w:val="00B960DF"/>
    <w:rsid w:val="00B96EB4"/>
    <w:rsid w:val="00B96F8E"/>
    <w:rsid w:val="00B9774D"/>
    <w:rsid w:val="00B97B50"/>
    <w:rsid w:val="00BA07B6"/>
    <w:rsid w:val="00BA102F"/>
    <w:rsid w:val="00BA1601"/>
    <w:rsid w:val="00BA1B8F"/>
    <w:rsid w:val="00BA20B1"/>
    <w:rsid w:val="00BA28DA"/>
    <w:rsid w:val="00BA400B"/>
    <w:rsid w:val="00BA46EA"/>
    <w:rsid w:val="00BA4B7E"/>
    <w:rsid w:val="00BA506A"/>
    <w:rsid w:val="00BA58D1"/>
    <w:rsid w:val="00BA5D15"/>
    <w:rsid w:val="00BA66BE"/>
    <w:rsid w:val="00BA7047"/>
    <w:rsid w:val="00BA7AEF"/>
    <w:rsid w:val="00BB0835"/>
    <w:rsid w:val="00BB189A"/>
    <w:rsid w:val="00BB23CA"/>
    <w:rsid w:val="00BB248C"/>
    <w:rsid w:val="00BB24A1"/>
    <w:rsid w:val="00BB29E0"/>
    <w:rsid w:val="00BB34B4"/>
    <w:rsid w:val="00BB381C"/>
    <w:rsid w:val="00BB3AB0"/>
    <w:rsid w:val="00BB3DC7"/>
    <w:rsid w:val="00BB4723"/>
    <w:rsid w:val="00BB4827"/>
    <w:rsid w:val="00BB4879"/>
    <w:rsid w:val="00BB48BA"/>
    <w:rsid w:val="00BB5341"/>
    <w:rsid w:val="00BB64E4"/>
    <w:rsid w:val="00BB7BA1"/>
    <w:rsid w:val="00BB7E8B"/>
    <w:rsid w:val="00BC0010"/>
    <w:rsid w:val="00BC04E5"/>
    <w:rsid w:val="00BC1115"/>
    <w:rsid w:val="00BC14D6"/>
    <w:rsid w:val="00BC27FC"/>
    <w:rsid w:val="00BC43AE"/>
    <w:rsid w:val="00BC4540"/>
    <w:rsid w:val="00BC4689"/>
    <w:rsid w:val="00BC4691"/>
    <w:rsid w:val="00BC48F1"/>
    <w:rsid w:val="00BC50D4"/>
    <w:rsid w:val="00BC60F9"/>
    <w:rsid w:val="00BC7415"/>
    <w:rsid w:val="00BC78EE"/>
    <w:rsid w:val="00BC7979"/>
    <w:rsid w:val="00BC79B4"/>
    <w:rsid w:val="00BD0783"/>
    <w:rsid w:val="00BD0A03"/>
    <w:rsid w:val="00BD0ED5"/>
    <w:rsid w:val="00BD17DC"/>
    <w:rsid w:val="00BD2E7C"/>
    <w:rsid w:val="00BD33B0"/>
    <w:rsid w:val="00BD4AD5"/>
    <w:rsid w:val="00BD4CDE"/>
    <w:rsid w:val="00BD5896"/>
    <w:rsid w:val="00BD5D5F"/>
    <w:rsid w:val="00BD5F63"/>
    <w:rsid w:val="00BD6412"/>
    <w:rsid w:val="00BD68AC"/>
    <w:rsid w:val="00BD7066"/>
    <w:rsid w:val="00BD76D8"/>
    <w:rsid w:val="00BD78BE"/>
    <w:rsid w:val="00BD7FC7"/>
    <w:rsid w:val="00BE044F"/>
    <w:rsid w:val="00BE04EB"/>
    <w:rsid w:val="00BE0E99"/>
    <w:rsid w:val="00BE1413"/>
    <w:rsid w:val="00BE1D3D"/>
    <w:rsid w:val="00BE224A"/>
    <w:rsid w:val="00BE2700"/>
    <w:rsid w:val="00BE3740"/>
    <w:rsid w:val="00BE3A36"/>
    <w:rsid w:val="00BE3C7F"/>
    <w:rsid w:val="00BE3EAF"/>
    <w:rsid w:val="00BE44C4"/>
    <w:rsid w:val="00BE44D9"/>
    <w:rsid w:val="00BE45A4"/>
    <w:rsid w:val="00BE4BAF"/>
    <w:rsid w:val="00BE5B4D"/>
    <w:rsid w:val="00BE672A"/>
    <w:rsid w:val="00BE6939"/>
    <w:rsid w:val="00BE76A9"/>
    <w:rsid w:val="00BE7769"/>
    <w:rsid w:val="00BF06B3"/>
    <w:rsid w:val="00BF0B77"/>
    <w:rsid w:val="00BF0DF7"/>
    <w:rsid w:val="00BF0ED1"/>
    <w:rsid w:val="00BF15DB"/>
    <w:rsid w:val="00BF1928"/>
    <w:rsid w:val="00BF195B"/>
    <w:rsid w:val="00BF198E"/>
    <w:rsid w:val="00BF2733"/>
    <w:rsid w:val="00BF2952"/>
    <w:rsid w:val="00BF3DB1"/>
    <w:rsid w:val="00BF3F85"/>
    <w:rsid w:val="00BF4D7B"/>
    <w:rsid w:val="00BF5085"/>
    <w:rsid w:val="00BF5B58"/>
    <w:rsid w:val="00BF649B"/>
    <w:rsid w:val="00BF6BAE"/>
    <w:rsid w:val="00BF6C13"/>
    <w:rsid w:val="00BF7C45"/>
    <w:rsid w:val="00BF7DCB"/>
    <w:rsid w:val="00C000EC"/>
    <w:rsid w:val="00C0048D"/>
    <w:rsid w:val="00C01442"/>
    <w:rsid w:val="00C015A6"/>
    <w:rsid w:val="00C025BD"/>
    <w:rsid w:val="00C0393C"/>
    <w:rsid w:val="00C04665"/>
    <w:rsid w:val="00C05420"/>
    <w:rsid w:val="00C0565A"/>
    <w:rsid w:val="00C06A37"/>
    <w:rsid w:val="00C1021E"/>
    <w:rsid w:val="00C1049C"/>
    <w:rsid w:val="00C10AE2"/>
    <w:rsid w:val="00C114D3"/>
    <w:rsid w:val="00C1170C"/>
    <w:rsid w:val="00C1182F"/>
    <w:rsid w:val="00C11E41"/>
    <w:rsid w:val="00C13186"/>
    <w:rsid w:val="00C1449D"/>
    <w:rsid w:val="00C14563"/>
    <w:rsid w:val="00C1483E"/>
    <w:rsid w:val="00C14B0A"/>
    <w:rsid w:val="00C14C98"/>
    <w:rsid w:val="00C154B1"/>
    <w:rsid w:val="00C161A8"/>
    <w:rsid w:val="00C16876"/>
    <w:rsid w:val="00C16A84"/>
    <w:rsid w:val="00C173A6"/>
    <w:rsid w:val="00C17A24"/>
    <w:rsid w:val="00C17BB8"/>
    <w:rsid w:val="00C17DC6"/>
    <w:rsid w:val="00C17E0F"/>
    <w:rsid w:val="00C20CA9"/>
    <w:rsid w:val="00C210EF"/>
    <w:rsid w:val="00C2166E"/>
    <w:rsid w:val="00C21700"/>
    <w:rsid w:val="00C21A75"/>
    <w:rsid w:val="00C21FA7"/>
    <w:rsid w:val="00C22006"/>
    <w:rsid w:val="00C22212"/>
    <w:rsid w:val="00C22C08"/>
    <w:rsid w:val="00C231DB"/>
    <w:rsid w:val="00C241A8"/>
    <w:rsid w:val="00C24A9C"/>
    <w:rsid w:val="00C24C12"/>
    <w:rsid w:val="00C24FD0"/>
    <w:rsid w:val="00C25A0E"/>
    <w:rsid w:val="00C260EF"/>
    <w:rsid w:val="00C2714C"/>
    <w:rsid w:val="00C27570"/>
    <w:rsid w:val="00C27E10"/>
    <w:rsid w:val="00C301E0"/>
    <w:rsid w:val="00C3064E"/>
    <w:rsid w:val="00C3203A"/>
    <w:rsid w:val="00C32EF6"/>
    <w:rsid w:val="00C3309A"/>
    <w:rsid w:val="00C3370F"/>
    <w:rsid w:val="00C33B20"/>
    <w:rsid w:val="00C345C4"/>
    <w:rsid w:val="00C3481D"/>
    <w:rsid w:val="00C351F4"/>
    <w:rsid w:val="00C356A7"/>
    <w:rsid w:val="00C36F15"/>
    <w:rsid w:val="00C373C9"/>
    <w:rsid w:val="00C37EE7"/>
    <w:rsid w:val="00C402B2"/>
    <w:rsid w:val="00C40B81"/>
    <w:rsid w:val="00C40E80"/>
    <w:rsid w:val="00C412A0"/>
    <w:rsid w:val="00C41398"/>
    <w:rsid w:val="00C414FD"/>
    <w:rsid w:val="00C41F0D"/>
    <w:rsid w:val="00C42D03"/>
    <w:rsid w:val="00C434A3"/>
    <w:rsid w:val="00C43695"/>
    <w:rsid w:val="00C4385B"/>
    <w:rsid w:val="00C45D3C"/>
    <w:rsid w:val="00C46666"/>
    <w:rsid w:val="00C467F1"/>
    <w:rsid w:val="00C46852"/>
    <w:rsid w:val="00C46FCD"/>
    <w:rsid w:val="00C47622"/>
    <w:rsid w:val="00C47681"/>
    <w:rsid w:val="00C477DA"/>
    <w:rsid w:val="00C47ED6"/>
    <w:rsid w:val="00C50097"/>
    <w:rsid w:val="00C50266"/>
    <w:rsid w:val="00C50732"/>
    <w:rsid w:val="00C508FA"/>
    <w:rsid w:val="00C50F83"/>
    <w:rsid w:val="00C51854"/>
    <w:rsid w:val="00C521CA"/>
    <w:rsid w:val="00C523A7"/>
    <w:rsid w:val="00C52D5C"/>
    <w:rsid w:val="00C535CB"/>
    <w:rsid w:val="00C544E6"/>
    <w:rsid w:val="00C54660"/>
    <w:rsid w:val="00C548ED"/>
    <w:rsid w:val="00C55108"/>
    <w:rsid w:val="00C553C3"/>
    <w:rsid w:val="00C55645"/>
    <w:rsid w:val="00C56158"/>
    <w:rsid w:val="00C562F5"/>
    <w:rsid w:val="00C5770C"/>
    <w:rsid w:val="00C57813"/>
    <w:rsid w:val="00C57BEB"/>
    <w:rsid w:val="00C6047C"/>
    <w:rsid w:val="00C60D8C"/>
    <w:rsid w:val="00C618D4"/>
    <w:rsid w:val="00C61A5F"/>
    <w:rsid w:val="00C6301E"/>
    <w:rsid w:val="00C63D93"/>
    <w:rsid w:val="00C63EB6"/>
    <w:rsid w:val="00C6474B"/>
    <w:rsid w:val="00C6512F"/>
    <w:rsid w:val="00C65A01"/>
    <w:rsid w:val="00C665FA"/>
    <w:rsid w:val="00C66F4F"/>
    <w:rsid w:val="00C677DF"/>
    <w:rsid w:val="00C70017"/>
    <w:rsid w:val="00C7052C"/>
    <w:rsid w:val="00C7179A"/>
    <w:rsid w:val="00C7232A"/>
    <w:rsid w:val="00C72752"/>
    <w:rsid w:val="00C73C9A"/>
    <w:rsid w:val="00C7422A"/>
    <w:rsid w:val="00C749D0"/>
    <w:rsid w:val="00C750BD"/>
    <w:rsid w:val="00C758A1"/>
    <w:rsid w:val="00C759D7"/>
    <w:rsid w:val="00C75CEF"/>
    <w:rsid w:val="00C75EA2"/>
    <w:rsid w:val="00C7611D"/>
    <w:rsid w:val="00C765C9"/>
    <w:rsid w:val="00C7661A"/>
    <w:rsid w:val="00C76E1F"/>
    <w:rsid w:val="00C770D4"/>
    <w:rsid w:val="00C77BD9"/>
    <w:rsid w:val="00C77E41"/>
    <w:rsid w:val="00C77EC9"/>
    <w:rsid w:val="00C80C35"/>
    <w:rsid w:val="00C81022"/>
    <w:rsid w:val="00C81E3D"/>
    <w:rsid w:val="00C821A1"/>
    <w:rsid w:val="00C82422"/>
    <w:rsid w:val="00C8304E"/>
    <w:rsid w:val="00C832B2"/>
    <w:rsid w:val="00C83681"/>
    <w:rsid w:val="00C83A7A"/>
    <w:rsid w:val="00C848E1"/>
    <w:rsid w:val="00C84DF4"/>
    <w:rsid w:val="00C84FBB"/>
    <w:rsid w:val="00C85191"/>
    <w:rsid w:val="00C85465"/>
    <w:rsid w:val="00C858CE"/>
    <w:rsid w:val="00C86135"/>
    <w:rsid w:val="00C861B1"/>
    <w:rsid w:val="00C86502"/>
    <w:rsid w:val="00C866E8"/>
    <w:rsid w:val="00C868F3"/>
    <w:rsid w:val="00C87059"/>
    <w:rsid w:val="00C875E5"/>
    <w:rsid w:val="00C878D3"/>
    <w:rsid w:val="00C87D5E"/>
    <w:rsid w:val="00C900D2"/>
    <w:rsid w:val="00C90A00"/>
    <w:rsid w:val="00C90BD5"/>
    <w:rsid w:val="00C913FA"/>
    <w:rsid w:val="00C91670"/>
    <w:rsid w:val="00C91E64"/>
    <w:rsid w:val="00C9268E"/>
    <w:rsid w:val="00C92F2C"/>
    <w:rsid w:val="00C93573"/>
    <w:rsid w:val="00C93F16"/>
    <w:rsid w:val="00C947D7"/>
    <w:rsid w:val="00C94C82"/>
    <w:rsid w:val="00C94F8F"/>
    <w:rsid w:val="00C97006"/>
    <w:rsid w:val="00CA042F"/>
    <w:rsid w:val="00CA138F"/>
    <w:rsid w:val="00CA1B69"/>
    <w:rsid w:val="00CA1E46"/>
    <w:rsid w:val="00CA36EC"/>
    <w:rsid w:val="00CA3BF2"/>
    <w:rsid w:val="00CA3F2D"/>
    <w:rsid w:val="00CA3FAD"/>
    <w:rsid w:val="00CA44D1"/>
    <w:rsid w:val="00CA4B95"/>
    <w:rsid w:val="00CA4F67"/>
    <w:rsid w:val="00CA513B"/>
    <w:rsid w:val="00CA5453"/>
    <w:rsid w:val="00CA6222"/>
    <w:rsid w:val="00CA6B35"/>
    <w:rsid w:val="00CA6C44"/>
    <w:rsid w:val="00CA72F0"/>
    <w:rsid w:val="00CA769D"/>
    <w:rsid w:val="00CB00C1"/>
    <w:rsid w:val="00CB01EA"/>
    <w:rsid w:val="00CB060B"/>
    <w:rsid w:val="00CB0723"/>
    <w:rsid w:val="00CB0E9D"/>
    <w:rsid w:val="00CB0F2A"/>
    <w:rsid w:val="00CB104A"/>
    <w:rsid w:val="00CB1E19"/>
    <w:rsid w:val="00CB1E2C"/>
    <w:rsid w:val="00CB20B0"/>
    <w:rsid w:val="00CB2171"/>
    <w:rsid w:val="00CB3B83"/>
    <w:rsid w:val="00CB3CBE"/>
    <w:rsid w:val="00CB4E0C"/>
    <w:rsid w:val="00CB6908"/>
    <w:rsid w:val="00CB6D7D"/>
    <w:rsid w:val="00CB7661"/>
    <w:rsid w:val="00CB7BFF"/>
    <w:rsid w:val="00CC0241"/>
    <w:rsid w:val="00CC0357"/>
    <w:rsid w:val="00CC0AF6"/>
    <w:rsid w:val="00CC11FD"/>
    <w:rsid w:val="00CC18A1"/>
    <w:rsid w:val="00CC297C"/>
    <w:rsid w:val="00CC2CB3"/>
    <w:rsid w:val="00CC418D"/>
    <w:rsid w:val="00CC44BE"/>
    <w:rsid w:val="00CC44CC"/>
    <w:rsid w:val="00CC4748"/>
    <w:rsid w:val="00CC50EC"/>
    <w:rsid w:val="00CC540B"/>
    <w:rsid w:val="00CC5453"/>
    <w:rsid w:val="00CC5750"/>
    <w:rsid w:val="00CC581E"/>
    <w:rsid w:val="00CC5B35"/>
    <w:rsid w:val="00CC5BD6"/>
    <w:rsid w:val="00CC5F0D"/>
    <w:rsid w:val="00CC6207"/>
    <w:rsid w:val="00CC6B7E"/>
    <w:rsid w:val="00CC6F30"/>
    <w:rsid w:val="00CC71F5"/>
    <w:rsid w:val="00CC72C9"/>
    <w:rsid w:val="00CC7338"/>
    <w:rsid w:val="00CD1A5B"/>
    <w:rsid w:val="00CD263C"/>
    <w:rsid w:val="00CD26B9"/>
    <w:rsid w:val="00CD3275"/>
    <w:rsid w:val="00CD34DF"/>
    <w:rsid w:val="00CD6402"/>
    <w:rsid w:val="00CD7C59"/>
    <w:rsid w:val="00CD7E3F"/>
    <w:rsid w:val="00CE0497"/>
    <w:rsid w:val="00CE0510"/>
    <w:rsid w:val="00CE1D1C"/>
    <w:rsid w:val="00CE23EC"/>
    <w:rsid w:val="00CE2E67"/>
    <w:rsid w:val="00CE32A6"/>
    <w:rsid w:val="00CE34A9"/>
    <w:rsid w:val="00CE3565"/>
    <w:rsid w:val="00CE513F"/>
    <w:rsid w:val="00CE545D"/>
    <w:rsid w:val="00CE5E5E"/>
    <w:rsid w:val="00CE685A"/>
    <w:rsid w:val="00CE686D"/>
    <w:rsid w:val="00CE6A33"/>
    <w:rsid w:val="00CE6CA3"/>
    <w:rsid w:val="00CE6EFB"/>
    <w:rsid w:val="00CE71B1"/>
    <w:rsid w:val="00CE7F77"/>
    <w:rsid w:val="00CF0BCC"/>
    <w:rsid w:val="00CF13A5"/>
    <w:rsid w:val="00CF13E1"/>
    <w:rsid w:val="00CF1759"/>
    <w:rsid w:val="00CF1FE3"/>
    <w:rsid w:val="00CF2134"/>
    <w:rsid w:val="00CF236C"/>
    <w:rsid w:val="00CF26A8"/>
    <w:rsid w:val="00CF278C"/>
    <w:rsid w:val="00CF29E8"/>
    <w:rsid w:val="00CF2B0E"/>
    <w:rsid w:val="00CF3372"/>
    <w:rsid w:val="00CF4D00"/>
    <w:rsid w:val="00CF521D"/>
    <w:rsid w:val="00CF6BE1"/>
    <w:rsid w:val="00CF6D90"/>
    <w:rsid w:val="00CF70C4"/>
    <w:rsid w:val="00CF7291"/>
    <w:rsid w:val="00D0025B"/>
    <w:rsid w:val="00D01036"/>
    <w:rsid w:val="00D0174C"/>
    <w:rsid w:val="00D018CC"/>
    <w:rsid w:val="00D01AA3"/>
    <w:rsid w:val="00D01C12"/>
    <w:rsid w:val="00D022C9"/>
    <w:rsid w:val="00D02A5A"/>
    <w:rsid w:val="00D03760"/>
    <w:rsid w:val="00D03975"/>
    <w:rsid w:val="00D0435A"/>
    <w:rsid w:val="00D04599"/>
    <w:rsid w:val="00D047BF"/>
    <w:rsid w:val="00D04C1F"/>
    <w:rsid w:val="00D04DE1"/>
    <w:rsid w:val="00D04EAE"/>
    <w:rsid w:val="00D04FF8"/>
    <w:rsid w:val="00D05A75"/>
    <w:rsid w:val="00D06136"/>
    <w:rsid w:val="00D0629C"/>
    <w:rsid w:val="00D063BD"/>
    <w:rsid w:val="00D06929"/>
    <w:rsid w:val="00D06D22"/>
    <w:rsid w:val="00D06DE4"/>
    <w:rsid w:val="00D07340"/>
    <w:rsid w:val="00D101F6"/>
    <w:rsid w:val="00D10699"/>
    <w:rsid w:val="00D113A5"/>
    <w:rsid w:val="00D12B65"/>
    <w:rsid w:val="00D134F9"/>
    <w:rsid w:val="00D13B8C"/>
    <w:rsid w:val="00D13E1D"/>
    <w:rsid w:val="00D1529F"/>
    <w:rsid w:val="00D15763"/>
    <w:rsid w:val="00D15A05"/>
    <w:rsid w:val="00D16DA1"/>
    <w:rsid w:val="00D17FA6"/>
    <w:rsid w:val="00D209C9"/>
    <w:rsid w:val="00D20B57"/>
    <w:rsid w:val="00D20CA0"/>
    <w:rsid w:val="00D21762"/>
    <w:rsid w:val="00D21C10"/>
    <w:rsid w:val="00D22928"/>
    <w:rsid w:val="00D2347E"/>
    <w:rsid w:val="00D23AF3"/>
    <w:rsid w:val="00D23C3A"/>
    <w:rsid w:val="00D24094"/>
    <w:rsid w:val="00D24384"/>
    <w:rsid w:val="00D24573"/>
    <w:rsid w:val="00D24726"/>
    <w:rsid w:val="00D24A08"/>
    <w:rsid w:val="00D24C3E"/>
    <w:rsid w:val="00D25773"/>
    <w:rsid w:val="00D261AA"/>
    <w:rsid w:val="00D2661E"/>
    <w:rsid w:val="00D275CB"/>
    <w:rsid w:val="00D27775"/>
    <w:rsid w:val="00D27B65"/>
    <w:rsid w:val="00D27F9C"/>
    <w:rsid w:val="00D31D62"/>
    <w:rsid w:val="00D31F1D"/>
    <w:rsid w:val="00D33BA5"/>
    <w:rsid w:val="00D35BFC"/>
    <w:rsid w:val="00D365AA"/>
    <w:rsid w:val="00D36808"/>
    <w:rsid w:val="00D3686C"/>
    <w:rsid w:val="00D36CBC"/>
    <w:rsid w:val="00D36F4F"/>
    <w:rsid w:val="00D37BBB"/>
    <w:rsid w:val="00D37D76"/>
    <w:rsid w:val="00D4012F"/>
    <w:rsid w:val="00D401CF"/>
    <w:rsid w:val="00D408BE"/>
    <w:rsid w:val="00D4126A"/>
    <w:rsid w:val="00D4161E"/>
    <w:rsid w:val="00D41CAD"/>
    <w:rsid w:val="00D421A3"/>
    <w:rsid w:val="00D426F6"/>
    <w:rsid w:val="00D42E99"/>
    <w:rsid w:val="00D43D05"/>
    <w:rsid w:val="00D43DDD"/>
    <w:rsid w:val="00D43EB6"/>
    <w:rsid w:val="00D44010"/>
    <w:rsid w:val="00D44672"/>
    <w:rsid w:val="00D450C5"/>
    <w:rsid w:val="00D46189"/>
    <w:rsid w:val="00D4622F"/>
    <w:rsid w:val="00D4676B"/>
    <w:rsid w:val="00D479A1"/>
    <w:rsid w:val="00D5023C"/>
    <w:rsid w:val="00D50247"/>
    <w:rsid w:val="00D5036F"/>
    <w:rsid w:val="00D509C6"/>
    <w:rsid w:val="00D50BB1"/>
    <w:rsid w:val="00D51F9C"/>
    <w:rsid w:val="00D5253D"/>
    <w:rsid w:val="00D52693"/>
    <w:rsid w:val="00D53036"/>
    <w:rsid w:val="00D53070"/>
    <w:rsid w:val="00D54183"/>
    <w:rsid w:val="00D54339"/>
    <w:rsid w:val="00D5509F"/>
    <w:rsid w:val="00D55A15"/>
    <w:rsid w:val="00D55A4D"/>
    <w:rsid w:val="00D55B8B"/>
    <w:rsid w:val="00D560ED"/>
    <w:rsid w:val="00D56976"/>
    <w:rsid w:val="00D56B66"/>
    <w:rsid w:val="00D56F97"/>
    <w:rsid w:val="00D57B87"/>
    <w:rsid w:val="00D6009E"/>
    <w:rsid w:val="00D6058F"/>
    <w:rsid w:val="00D606DC"/>
    <w:rsid w:val="00D60B79"/>
    <w:rsid w:val="00D6104D"/>
    <w:rsid w:val="00D614A9"/>
    <w:rsid w:val="00D61552"/>
    <w:rsid w:val="00D626E5"/>
    <w:rsid w:val="00D62970"/>
    <w:rsid w:val="00D633C1"/>
    <w:rsid w:val="00D63F68"/>
    <w:rsid w:val="00D64139"/>
    <w:rsid w:val="00D64E84"/>
    <w:rsid w:val="00D64FC4"/>
    <w:rsid w:val="00D65E23"/>
    <w:rsid w:val="00D65E3A"/>
    <w:rsid w:val="00D6615F"/>
    <w:rsid w:val="00D677AB"/>
    <w:rsid w:val="00D6788E"/>
    <w:rsid w:val="00D67B4E"/>
    <w:rsid w:val="00D67C8F"/>
    <w:rsid w:val="00D70108"/>
    <w:rsid w:val="00D70134"/>
    <w:rsid w:val="00D703C3"/>
    <w:rsid w:val="00D7068D"/>
    <w:rsid w:val="00D70797"/>
    <w:rsid w:val="00D71132"/>
    <w:rsid w:val="00D715B6"/>
    <w:rsid w:val="00D72338"/>
    <w:rsid w:val="00D72482"/>
    <w:rsid w:val="00D7311C"/>
    <w:rsid w:val="00D7450D"/>
    <w:rsid w:val="00D74BB7"/>
    <w:rsid w:val="00D750A6"/>
    <w:rsid w:val="00D751EC"/>
    <w:rsid w:val="00D75369"/>
    <w:rsid w:val="00D754A3"/>
    <w:rsid w:val="00D75B45"/>
    <w:rsid w:val="00D760DC"/>
    <w:rsid w:val="00D7645F"/>
    <w:rsid w:val="00D76832"/>
    <w:rsid w:val="00D773B4"/>
    <w:rsid w:val="00D77760"/>
    <w:rsid w:val="00D77C33"/>
    <w:rsid w:val="00D77C70"/>
    <w:rsid w:val="00D80561"/>
    <w:rsid w:val="00D8080D"/>
    <w:rsid w:val="00D80B39"/>
    <w:rsid w:val="00D81138"/>
    <w:rsid w:val="00D8141B"/>
    <w:rsid w:val="00D8149C"/>
    <w:rsid w:val="00D814C1"/>
    <w:rsid w:val="00D82C40"/>
    <w:rsid w:val="00D83335"/>
    <w:rsid w:val="00D83FDF"/>
    <w:rsid w:val="00D84A74"/>
    <w:rsid w:val="00D84A8D"/>
    <w:rsid w:val="00D85F8B"/>
    <w:rsid w:val="00D874FD"/>
    <w:rsid w:val="00D8771F"/>
    <w:rsid w:val="00D879AA"/>
    <w:rsid w:val="00D902F9"/>
    <w:rsid w:val="00D90BBF"/>
    <w:rsid w:val="00D91CDE"/>
    <w:rsid w:val="00D91F8A"/>
    <w:rsid w:val="00D9279C"/>
    <w:rsid w:val="00D927E1"/>
    <w:rsid w:val="00D929ED"/>
    <w:rsid w:val="00D92C2A"/>
    <w:rsid w:val="00D93172"/>
    <w:rsid w:val="00D93438"/>
    <w:rsid w:val="00D93C2B"/>
    <w:rsid w:val="00D93E5F"/>
    <w:rsid w:val="00D94485"/>
    <w:rsid w:val="00D94BEF"/>
    <w:rsid w:val="00D95431"/>
    <w:rsid w:val="00D9550F"/>
    <w:rsid w:val="00D955F1"/>
    <w:rsid w:val="00D96902"/>
    <w:rsid w:val="00D9731C"/>
    <w:rsid w:val="00DA0159"/>
    <w:rsid w:val="00DA0E43"/>
    <w:rsid w:val="00DA0F7E"/>
    <w:rsid w:val="00DA11FF"/>
    <w:rsid w:val="00DA1212"/>
    <w:rsid w:val="00DA145F"/>
    <w:rsid w:val="00DA1E29"/>
    <w:rsid w:val="00DA294D"/>
    <w:rsid w:val="00DA2D07"/>
    <w:rsid w:val="00DA2D49"/>
    <w:rsid w:val="00DA45E4"/>
    <w:rsid w:val="00DA4AD4"/>
    <w:rsid w:val="00DA4FA3"/>
    <w:rsid w:val="00DA51A8"/>
    <w:rsid w:val="00DA56B9"/>
    <w:rsid w:val="00DA75EC"/>
    <w:rsid w:val="00DA7D68"/>
    <w:rsid w:val="00DB028F"/>
    <w:rsid w:val="00DB042C"/>
    <w:rsid w:val="00DB13E7"/>
    <w:rsid w:val="00DB29A8"/>
    <w:rsid w:val="00DB392C"/>
    <w:rsid w:val="00DB3B5B"/>
    <w:rsid w:val="00DB3E39"/>
    <w:rsid w:val="00DB4E80"/>
    <w:rsid w:val="00DB4EB1"/>
    <w:rsid w:val="00DB6D69"/>
    <w:rsid w:val="00DB7037"/>
    <w:rsid w:val="00DB72B0"/>
    <w:rsid w:val="00DB765E"/>
    <w:rsid w:val="00DB76D8"/>
    <w:rsid w:val="00DB78A5"/>
    <w:rsid w:val="00DB7A2D"/>
    <w:rsid w:val="00DB7E79"/>
    <w:rsid w:val="00DC020C"/>
    <w:rsid w:val="00DC03CD"/>
    <w:rsid w:val="00DC0E8E"/>
    <w:rsid w:val="00DC2382"/>
    <w:rsid w:val="00DC2574"/>
    <w:rsid w:val="00DC2C61"/>
    <w:rsid w:val="00DC2EE1"/>
    <w:rsid w:val="00DC2FFA"/>
    <w:rsid w:val="00DC3007"/>
    <w:rsid w:val="00DC3436"/>
    <w:rsid w:val="00DC353B"/>
    <w:rsid w:val="00DC3822"/>
    <w:rsid w:val="00DC3DF5"/>
    <w:rsid w:val="00DC4A93"/>
    <w:rsid w:val="00DC5331"/>
    <w:rsid w:val="00DC5332"/>
    <w:rsid w:val="00DC6678"/>
    <w:rsid w:val="00DC7FD0"/>
    <w:rsid w:val="00DD0168"/>
    <w:rsid w:val="00DD0B58"/>
    <w:rsid w:val="00DD0B6B"/>
    <w:rsid w:val="00DD0CB1"/>
    <w:rsid w:val="00DD0F54"/>
    <w:rsid w:val="00DD15CE"/>
    <w:rsid w:val="00DD2A08"/>
    <w:rsid w:val="00DD2DC5"/>
    <w:rsid w:val="00DD355C"/>
    <w:rsid w:val="00DD3CA6"/>
    <w:rsid w:val="00DD49F0"/>
    <w:rsid w:val="00DD4CF3"/>
    <w:rsid w:val="00DD4FB0"/>
    <w:rsid w:val="00DD5D11"/>
    <w:rsid w:val="00DD6B5A"/>
    <w:rsid w:val="00DD6C76"/>
    <w:rsid w:val="00DD7340"/>
    <w:rsid w:val="00DD74A8"/>
    <w:rsid w:val="00DE020A"/>
    <w:rsid w:val="00DE1160"/>
    <w:rsid w:val="00DE13FF"/>
    <w:rsid w:val="00DE1502"/>
    <w:rsid w:val="00DE156A"/>
    <w:rsid w:val="00DE2E33"/>
    <w:rsid w:val="00DE3127"/>
    <w:rsid w:val="00DE323A"/>
    <w:rsid w:val="00DE3305"/>
    <w:rsid w:val="00DE33F9"/>
    <w:rsid w:val="00DE3502"/>
    <w:rsid w:val="00DE3EBB"/>
    <w:rsid w:val="00DE4596"/>
    <w:rsid w:val="00DE47BA"/>
    <w:rsid w:val="00DE4E8A"/>
    <w:rsid w:val="00DE4F47"/>
    <w:rsid w:val="00DE5818"/>
    <w:rsid w:val="00DE5981"/>
    <w:rsid w:val="00DE5C9C"/>
    <w:rsid w:val="00DE5DC6"/>
    <w:rsid w:val="00DE6207"/>
    <w:rsid w:val="00DE66E0"/>
    <w:rsid w:val="00DE6E46"/>
    <w:rsid w:val="00DE7437"/>
    <w:rsid w:val="00DE7F69"/>
    <w:rsid w:val="00DF095D"/>
    <w:rsid w:val="00DF0F20"/>
    <w:rsid w:val="00DF1563"/>
    <w:rsid w:val="00DF1A8D"/>
    <w:rsid w:val="00DF26F6"/>
    <w:rsid w:val="00DF2A11"/>
    <w:rsid w:val="00DF2E5D"/>
    <w:rsid w:val="00DF2E68"/>
    <w:rsid w:val="00DF2ED6"/>
    <w:rsid w:val="00DF334A"/>
    <w:rsid w:val="00DF3654"/>
    <w:rsid w:val="00DF3ABB"/>
    <w:rsid w:val="00DF41D0"/>
    <w:rsid w:val="00DF43BA"/>
    <w:rsid w:val="00DF4CF7"/>
    <w:rsid w:val="00DF4DB8"/>
    <w:rsid w:val="00DF535A"/>
    <w:rsid w:val="00DF5379"/>
    <w:rsid w:val="00DF547F"/>
    <w:rsid w:val="00DF6097"/>
    <w:rsid w:val="00DF6A17"/>
    <w:rsid w:val="00DF734E"/>
    <w:rsid w:val="00E0027D"/>
    <w:rsid w:val="00E00382"/>
    <w:rsid w:val="00E00EDD"/>
    <w:rsid w:val="00E01B1D"/>
    <w:rsid w:val="00E02858"/>
    <w:rsid w:val="00E02F16"/>
    <w:rsid w:val="00E03029"/>
    <w:rsid w:val="00E03631"/>
    <w:rsid w:val="00E0428C"/>
    <w:rsid w:val="00E04FFA"/>
    <w:rsid w:val="00E0506A"/>
    <w:rsid w:val="00E057F5"/>
    <w:rsid w:val="00E0617F"/>
    <w:rsid w:val="00E06234"/>
    <w:rsid w:val="00E06C4F"/>
    <w:rsid w:val="00E074B7"/>
    <w:rsid w:val="00E07FC4"/>
    <w:rsid w:val="00E10224"/>
    <w:rsid w:val="00E10CBA"/>
    <w:rsid w:val="00E10D3E"/>
    <w:rsid w:val="00E11CE7"/>
    <w:rsid w:val="00E11F35"/>
    <w:rsid w:val="00E121DB"/>
    <w:rsid w:val="00E123B0"/>
    <w:rsid w:val="00E12F5A"/>
    <w:rsid w:val="00E1425F"/>
    <w:rsid w:val="00E14332"/>
    <w:rsid w:val="00E14565"/>
    <w:rsid w:val="00E14724"/>
    <w:rsid w:val="00E14CE5"/>
    <w:rsid w:val="00E14DB3"/>
    <w:rsid w:val="00E15E22"/>
    <w:rsid w:val="00E163CC"/>
    <w:rsid w:val="00E16D4F"/>
    <w:rsid w:val="00E16E93"/>
    <w:rsid w:val="00E17752"/>
    <w:rsid w:val="00E1795D"/>
    <w:rsid w:val="00E179CE"/>
    <w:rsid w:val="00E17FD8"/>
    <w:rsid w:val="00E20274"/>
    <w:rsid w:val="00E2030F"/>
    <w:rsid w:val="00E20E06"/>
    <w:rsid w:val="00E21310"/>
    <w:rsid w:val="00E219F4"/>
    <w:rsid w:val="00E21EB8"/>
    <w:rsid w:val="00E2253A"/>
    <w:rsid w:val="00E22A85"/>
    <w:rsid w:val="00E23C5E"/>
    <w:rsid w:val="00E262C5"/>
    <w:rsid w:val="00E266FC"/>
    <w:rsid w:val="00E268FC"/>
    <w:rsid w:val="00E27A5F"/>
    <w:rsid w:val="00E27B91"/>
    <w:rsid w:val="00E27DD1"/>
    <w:rsid w:val="00E30626"/>
    <w:rsid w:val="00E30ED0"/>
    <w:rsid w:val="00E310CD"/>
    <w:rsid w:val="00E31791"/>
    <w:rsid w:val="00E32024"/>
    <w:rsid w:val="00E32039"/>
    <w:rsid w:val="00E32749"/>
    <w:rsid w:val="00E328BC"/>
    <w:rsid w:val="00E32D61"/>
    <w:rsid w:val="00E32F1F"/>
    <w:rsid w:val="00E33B2A"/>
    <w:rsid w:val="00E3429D"/>
    <w:rsid w:val="00E34743"/>
    <w:rsid w:val="00E34E45"/>
    <w:rsid w:val="00E3576C"/>
    <w:rsid w:val="00E3583B"/>
    <w:rsid w:val="00E35CBB"/>
    <w:rsid w:val="00E36227"/>
    <w:rsid w:val="00E3762F"/>
    <w:rsid w:val="00E40B6D"/>
    <w:rsid w:val="00E40F0B"/>
    <w:rsid w:val="00E4117A"/>
    <w:rsid w:val="00E428B0"/>
    <w:rsid w:val="00E42F9B"/>
    <w:rsid w:val="00E436CE"/>
    <w:rsid w:val="00E43CC8"/>
    <w:rsid w:val="00E44319"/>
    <w:rsid w:val="00E44754"/>
    <w:rsid w:val="00E4491E"/>
    <w:rsid w:val="00E44E36"/>
    <w:rsid w:val="00E45576"/>
    <w:rsid w:val="00E4565D"/>
    <w:rsid w:val="00E459C0"/>
    <w:rsid w:val="00E45C4C"/>
    <w:rsid w:val="00E4611B"/>
    <w:rsid w:val="00E46154"/>
    <w:rsid w:val="00E4657B"/>
    <w:rsid w:val="00E4709A"/>
    <w:rsid w:val="00E47991"/>
    <w:rsid w:val="00E47B7F"/>
    <w:rsid w:val="00E501D4"/>
    <w:rsid w:val="00E50655"/>
    <w:rsid w:val="00E507BF"/>
    <w:rsid w:val="00E50E44"/>
    <w:rsid w:val="00E50FF1"/>
    <w:rsid w:val="00E51234"/>
    <w:rsid w:val="00E5128E"/>
    <w:rsid w:val="00E51771"/>
    <w:rsid w:val="00E51EA2"/>
    <w:rsid w:val="00E52CA3"/>
    <w:rsid w:val="00E52FA0"/>
    <w:rsid w:val="00E5343B"/>
    <w:rsid w:val="00E53508"/>
    <w:rsid w:val="00E541F1"/>
    <w:rsid w:val="00E5454A"/>
    <w:rsid w:val="00E54F47"/>
    <w:rsid w:val="00E562DB"/>
    <w:rsid w:val="00E56B7E"/>
    <w:rsid w:val="00E56F41"/>
    <w:rsid w:val="00E601A7"/>
    <w:rsid w:val="00E603ED"/>
    <w:rsid w:val="00E6147D"/>
    <w:rsid w:val="00E615C2"/>
    <w:rsid w:val="00E638FD"/>
    <w:rsid w:val="00E63EC1"/>
    <w:rsid w:val="00E64B6E"/>
    <w:rsid w:val="00E65097"/>
    <w:rsid w:val="00E6659F"/>
    <w:rsid w:val="00E665B6"/>
    <w:rsid w:val="00E668DD"/>
    <w:rsid w:val="00E672D8"/>
    <w:rsid w:val="00E67714"/>
    <w:rsid w:val="00E679B6"/>
    <w:rsid w:val="00E67F7B"/>
    <w:rsid w:val="00E7083D"/>
    <w:rsid w:val="00E710F5"/>
    <w:rsid w:val="00E7142A"/>
    <w:rsid w:val="00E71F60"/>
    <w:rsid w:val="00E72557"/>
    <w:rsid w:val="00E72848"/>
    <w:rsid w:val="00E73032"/>
    <w:rsid w:val="00E73760"/>
    <w:rsid w:val="00E73A91"/>
    <w:rsid w:val="00E7416B"/>
    <w:rsid w:val="00E7462B"/>
    <w:rsid w:val="00E74D34"/>
    <w:rsid w:val="00E74F5A"/>
    <w:rsid w:val="00E75519"/>
    <w:rsid w:val="00E75869"/>
    <w:rsid w:val="00E75A04"/>
    <w:rsid w:val="00E75C1D"/>
    <w:rsid w:val="00E75FE2"/>
    <w:rsid w:val="00E760E2"/>
    <w:rsid w:val="00E76660"/>
    <w:rsid w:val="00E76A1A"/>
    <w:rsid w:val="00E76C99"/>
    <w:rsid w:val="00E773FF"/>
    <w:rsid w:val="00E77587"/>
    <w:rsid w:val="00E7785A"/>
    <w:rsid w:val="00E80267"/>
    <w:rsid w:val="00E81129"/>
    <w:rsid w:val="00E8166C"/>
    <w:rsid w:val="00E8176C"/>
    <w:rsid w:val="00E81877"/>
    <w:rsid w:val="00E81B22"/>
    <w:rsid w:val="00E81CBA"/>
    <w:rsid w:val="00E8201C"/>
    <w:rsid w:val="00E82233"/>
    <w:rsid w:val="00E8260F"/>
    <w:rsid w:val="00E8297C"/>
    <w:rsid w:val="00E82A16"/>
    <w:rsid w:val="00E82A18"/>
    <w:rsid w:val="00E82E5D"/>
    <w:rsid w:val="00E83100"/>
    <w:rsid w:val="00E839C6"/>
    <w:rsid w:val="00E83D12"/>
    <w:rsid w:val="00E8436B"/>
    <w:rsid w:val="00E845C0"/>
    <w:rsid w:val="00E848EA"/>
    <w:rsid w:val="00E84AA5"/>
    <w:rsid w:val="00E855E8"/>
    <w:rsid w:val="00E8587A"/>
    <w:rsid w:val="00E85B1C"/>
    <w:rsid w:val="00E8693C"/>
    <w:rsid w:val="00E86FA2"/>
    <w:rsid w:val="00E875A5"/>
    <w:rsid w:val="00E904D3"/>
    <w:rsid w:val="00E9055E"/>
    <w:rsid w:val="00E9096A"/>
    <w:rsid w:val="00E91218"/>
    <w:rsid w:val="00E91F54"/>
    <w:rsid w:val="00E92A9E"/>
    <w:rsid w:val="00E93963"/>
    <w:rsid w:val="00E93BB0"/>
    <w:rsid w:val="00E93CEE"/>
    <w:rsid w:val="00E93D7C"/>
    <w:rsid w:val="00E93F88"/>
    <w:rsid w:val="00E94423"/>
    <w:rsid w:val="00E94A48"/>
    <w:rsid w:val="00E94F73"/>
    <w:rsid w:val="00E958FF"/>
    <w:rsid w:val="00E9597E"/>
    <w:rsid w:val="00E96076"/>
    <w:rsid w:val="00E96207"/>
    <w:rsid w:val="00E96637"/>
    <w:rsid w:val="00E96962"/>
    <w:rsid w:val="00E96B55"/>
    <w:rsid w:val="00E9710A"/>
    <w:rsid w:val="00E971AC"/>
    <w:rsid w:val="00E97C7A"/>
    <w:rsid w:val="00EA062C"/>
    <w:rsid w:val="00EA0BE4"/>
    <w:rsid w:val="00EA0C03"/>
    <w:rsid w:val="00EA0D10"/>
    <w:rsid w:val="00EA0D4A"/>
    <w:rsid w:val="00EA14DF"/>
    <w:rsid w:val="00EA2191"/>
    <w:rsid w:val="00EA2391"/>
    <w:rsid w:val="00EA25F3"/>
    <w:rsid w:val="00EA29C0"/>
    <w:rsid w:val="00EA3E48"/>
    <w:rsid w:val="00EA3E58"/>
    <w:rsid w:val="00EA40FE"/>
    <w:rsid w:val="00EA42B9"/>
    <w:rsid w:val="00EA480B"/>
    <w:rsid w:val="00EA495E"/>
    <w:rsid w:val="00EA553C"/>
    <w:rsid w:val="00EA5D9B"/>
    <w:rsid w:val="00EA5E8D"/>
    <w:rsid w:val="00EA64D8"/>
    <w:rsid w:val="00EA6572"/>
    <w:rsid w:val="00EA7B7D"/>
    <w:rsid w:val="00EB078B"/>
    <w:rsid w:val="00EB0B9E"/>
    <w:rsid w:val="00EB0E93"/>
    <w:rsid w:val="00EB15C3"/>
    <w:rsid w:val="00EB1A6F"/>
    <w:rsid w:val="00EB1EC5"/>
    <w:rsid w:val="00EB2454"/>
    <w:rsid w:val="00EB2D15"/>
    <w:rsid w:val="00EB38EB"/>
    <w:rsid w:val="00EB3D07"/>
    <w:rsid w:val="00EB3FD9"/>
    <w:rsid w:val="00EB42D5"/>
    <w:rsid w:val="00EB4397"/>
    <w:rsid w:val="00EB56F2"/>
    <w:rsid w:val="00EB59FA"/>
    <w:rsid w:val="00EB659C"/>
    <w:rsid w:val="00EB6A31"/>
    <w:rsid w:val="00EB79E0"/>
    <w:rsid w:val="00EC0069"/>
    <w:rsid w:val="00EC079A"/>
    <w:rsid w:val="00EC0FD2"/>
    <w:rsid w:val="00EC1771"/>
    <w:rsid w:val="00EC1EBF"/>
    <w:rsid w:val="00EC2EEB"/>
    <w:rsid w:val="00EC43E8"/>
    <w:rsid w:val="00EC524B"/>
    <w:rsid w:val="00EC5524"/>
    <w:rsid w:val="00EC56E1"/>
    <w:rsid w:val="00EC5853"/>
    <w:rsid w:val="00EC5A1E"/>
    <w:rsid w:val="00EC6121"/>
    <w:rsid w:val="00EC693C"/>
    <w:rsid w:val="00EC7011"/>
    <w:rsid w:val="00EC7149"/>
    <w:rsid w:val="00EC7387"/>
    <w:rsid w:val="00EC7746"/>
    <w:rsid w:val="00EC799F"/>
    <w:rsid w:val="00EC7C16"/>
    <w:rsid w:val="00EC7E57"/>
    <w:rsid w:val="00ED04F8"/>
    <w:rsid w:val="00ED0A63"/>
    <w:rsid w:val="00ED13C5"/>
    <w:rsid w:val="00ED14A6"/>
    <w:rsid w:val="00ED1BA4"/>
    <w:rsid w:val="00ED232E"/>
    <w:rsid w:val="00ED29F5"/>
    <w:rsid w:val="00ED4A84"/>
    <w:rsid w:val="00ED4CBB"/>
    <w:rsid w:val="00ED5FC9"/>
    <w:rsid w:val="00ED6114"/>
    <w:rsid w:val="00ED63DC"/>
    <w:rsid w:val="00ED66DB"/>
    <w:rsid w:val="00ED6AA8"/>
    <w:rsid w:val="00ED6AF9"/>
    <w:rsid w:val="00ED6DB2"/>
    <w:rsid w:val="00ED7726"/>
    <w:rsid w:val="00ED7959"/>
    <w:rsid w:val="00ED7EF2"/>
    <w:rsid w:val="00ED7FE9"/>
    <w:rsid w:val="00EE03E2"/>
    <w:rsid w:val="00EE0C28"/>
    <w:rsid w:val="00EE1341"/>
    <w:rsid w:val="00EE1E1D"/>
    <w:rsid w:val="00EE2D58"/>
    <w:rsid w:val="00EE3B46"/>
    <w:rsid w:val="00EE3F10"/>
    <w:rsid w:val="00EE4088"/>
    <w:rsid w:val="00EE446E"/>
    <w:rsid w:val="00EE44B6"/>
    <w:rsid w:val="00EE4556"/>
    <w:rsid w:val="00EE4658"/>
    <w:rsid w:val="00EE46C0"/>
    <w:rsid w:val="00EE4BE0"/>
    <w:rsid w:val="00EE5088"/>
    <w:rsid w:val="00EE60D0"/>
    <w:rsid w:val="00EE64D2"/>
    <w:rsid w:val="00EE709F"/>
    <w:rsid w:val="00EE7D09"/>
    <w:rsid w:val="00EF0DB7"/>
    <w:rsid w:val="00EF1E33"/>
    <w:rsid w:val="00EF25A2"/>
    <w:rsid w:val="00EF25DB"/>
    <w:rsid w:val="00EF27C6"/>
    <w:rsid w:val="00EF2F45"/>
    <w:rsid w:val="00EF36F9"/>
    <w:rsid w:val="00EF39CE"/>
    <w:rsid w:val="00EF3C8D"/>
    <w:rsid w:val="00EF48ED"/>
    <w:rsid w:val="00EF52B8"/>
    <w:rsid w:val="00EF61A0"/>
    <w:rsid w:val="00EF77E8"/>
    <w:rsid w:val="00EF7CB2"/>
    <w:rsid w:val="00EFB0D0"/>
    <w:rsid w:val="00F00447"/>
    <w:rsid w:val="00F00974"/>
    <w:rsid w:val="00F01373"/>
    <w:rsid w:val="00F01AE9"/>
    <w:rsid w:val="00F02034"/>
    <w:rsid w:val="00F0232B"/>
    <w:rsid w:val="00F02C68"/>
    <w:rsid w:val="00F02EB8"/>
    <w:rsid w:val="00F02EE1"/>
    <w:rsid w:val="00F04B73"/>
    <w:rsid w:val="00F052A4"/>
    <w:rsid w:val="00F055AB"/>
    <w:rsid w:val="00F05AA6"/>
    <w:rsid w:val="00F05E06"/>
    <w:rsid w:val="00F064B2"/>
    <w:rsid w:val="00F07139"/>
    <w:rsid w:val="00F07D2D"/>
    <w:rsid w:val="00F1015A"/>
    <w:rsid w:val="00F108DF"/>
    <w:rsid w:val="00F112C2"/>
    <w:rsid w:val="00F1162E"/>
    <w:rsid w:val="00F1221A"/>
    <w:rsid w:val="00F13587"/>
    <w:rsid w:val="00F1360B"/>
    <w:rsid w:val="00F136D8"/>
    <w:rsid w:val="00F13D9F"/>
    <w:rsid w:val="00F15FF5"/>
    <w:rsid w:val="00F163F4"/>
    <w:rsid w:val="00F16465"/>
    <w:rsid w:val="00F165DE"/>
    <w:rsid w:val="00F167D9"/>
    <w:rsid w:val="00F169F6"/>
    <w:rsid w:val="00F16B4F"/>
    <w:rsid w:val="00F16E2D"/>
    <w:rsid w:val="00F16F8F"/>
    <w:rsid w:val="00F17341"/>
    <w:rsid w:val="00F211B1"/>
    <w:rsid w:val="00F21521"/>
    <w:rsid w:val="00F216A7"/>
    <w:rsid w:val="00F2265B"/>
    <w:rsid w:val="00F22A4F"/>
    <w:rsid w:val="00F22FE2"/>
    <w:rsid w:val="00F23720"/>
    <w:rsid w:val="00F237A6"/>
    <w:rsid w:val="00F23990"/>
    <w:rsid w:val="00F2426B"/>
    <w:rsid w:val="00F24B32"/>
    <w:rsid w:val="00F253C5"/>
    <w:rsid w:val="00F254CA"/>
    <w:rsid w:val="00F256D9"/>
    <w:rsid w:val="00F258E0"/>
    <w:rsid w:val="00F25BCA"/>
    <w:rsid w:val="00F25D9A"/>
    <w:rsid w:val="00F262E0"/>
    <w:rsid w:val="00F27384"/>
    <w:rsid w:val="00F27919"/>
    <w:rsid w:val="00F27CE1"/>
    <w:rsid w:val="00F27DD1"/>
    <w:rsid w:val="00F31540"/>
    <w:rsid w:val="00F318CE"/>
    <w:rsid w:val="00F33370"/>
    <w:rsid w:val="00F336D4"/>
    <w:rsid w:val="00F3379A"/>
    <w:rsid w:val="00F33EFD"/>
    <w:rsid w:val="00F340E2"/>
    <w:rsid w:val="00F349B9"/>
    <w:rsid w:val="00F34D0E"/>
    <w:rsid w:val="00F351CD"/>
    <w:rsid w:val="00F35384"/>
    <w:rsid w:val="00F35466"/>
    <w:rsid w:val="00F364C5"/>
    <w:rsid w:val="00F36711"/>
    <w:rsid w:val="00F36B5A"/>
    <w:rsid w:val="00F36BF4"/>
    <w:rsid w:val="00F37C76"/>
    <w:rsid w:val="00F37C7C"/>
    <w:rsid w:val="00F37D7E"/>
    <w:rsid w:val="00F40402"/>
    <w:rsid w:val="00F40B07"/>
    <w:rsid w:val="00F40B5F"/>
    <w:rsid w:val="00F41C1B"/>
    <w:rsid w:val="00F42B8C"/>
    <w:rsid w:val="00F42D52"/>
    <w:rsid w:val="00F43177"/>
    <w:rsid w:val="00F43286"/>
    <w:rsid w:val="00F44066"/>
    <w:rsid w:val="00F44EC8"/>
    <w:rsid w:val="00F4580E"/>
    <w:rsid w:val="00F458F8"/>
    <w:rsid w:val="00F45F14"/>
    <w:rsid w:val="00F460EF"/>
    <w:rsid w:val="00F4652D"/>
    <w:rsid w:val="00F467F1"/>
    <w:rsid w:val="00F46AA5"/>
    <w:rsid w:val="00F476DF"/>
    <w:rsid w:val="00F47AC8"/>
    <w:rsid w:val="00F505E1"/>
    <w:rsid w:val="00F509E0"/>
    <w:rsid w:val="00F50D07"/>
    <w:rsid w:val="00F51FF7"/>
    <w:rsid w:val="00F53340"/>
    <w:rsid w:val="00F53562"/>
    <w:rsid w:val="00F542DC"/>
    <w:rsid w:val="00F5550C"/>
    <w:rsid w:val="00F55ABE"/>
    <w:rsid w:val="00F5685E"/>
    <w:rsid w:val="00F56D51"/>
    <w:rsid w:val="00F56DDB"/>
    <w:rsid w:val="00F57958"/>
    <w:rsid w:val="00F57EDC"/>
    <w:rsid w:val="00F6042C"/>
    <w:rsid w:val="00F60D38"/>
    <w:rsid w:val="00F613BC"/>
    <w:rsid w:val="00F613CD"/>
    <w:rsid w:val="00F61FAB"/>
    <w:rsid w:val="00F62290"/>
    <w:rsid w:val="00F62A2C"/>
    <w:rsid w:val="00F62A5E"/>
    <w:rsid w:val="00F63BD7"/>
    <w:rsid w:val="00F63EDF"/>
    <w:rsid w:val="00F6445F"/>
    <w:rsid w:val="00F6486C"/>
    <w:rsid w:val="00F65173"/>
    <w:rsid w:val="00F65705"/>
    <w:rsid w:val="00F65840"/>
    <w:rsid w:val="00F66644"/>
    <w:rsid w:val="00F67805"/>
    <w:rsid w:val="00F67F7F"/>
    <w:rsid w:val="00F70AD6"/>
    <w:rsid w:val="00F716E6"/>
    <w:rsid w:val="00F71965"/>
    <w:rsid w:val="00F719D3"/>
    <w:rsid w:val="00F72850"/>
    <w:rsid w:val="00F72AF2"/>
    <w:rsid w:val="00F72D9B"/>
    <w:rsid w:val="00F72DEC"/>
    <w:rsid w:val="00F737FB"/>
    <w:rsid w:val="00F73B06"/>
    <w:rsid w:val="00F73DAA"/>
    <w:rsid w:val="00F749A1"/>
    <w:rsid w:val="00F75233"/>
    <w:rsid w:val="00F7542C"/>
    <w:rsid w:val="00F761F5"/>
    <w:rsid w:val="00F763EC"/>
    <w:rsid w:val="00F767EA"/>
    <w:rsid w:val="00F76D13"/>
    <w:rsid w:val="00F778B3"/>
    <w:rsid w:val="00F779A4"/>
    <w:rsid w:val="00F77F8D"/>
    <w:rsid w:val="00F80707"/>
    <w:rsid w:val="00F80C0E"/>
    <w:rsid w:val="00F8154C"/>
    <w:rsid w:val="00F81722"/>
    <w:rsid w:val="00F81C5E"/>
    <w:rsid w:val="00F81DE7"/>
    <w:rsid w:val="00F82871"/>
    <w:rsid w:val="00F82C2B"/>
    <w:rsid w:val="00F82C6B"/>
    <w:rsid w:val="00F82CA7"/>
    <w:rsid w:val="00F82FBE"/>
    <w:rsid w:val="00F835A1"/>
    <w:rsid w:val="00F84463"/>
    <w:rsid w:val="00F84F5C"/>
    <w:rsid w:val="00F853E8"/>
    <w:rsid w:val="00F86164"/>
    <w:rsid w:val="00F863BC"/>
    <w:rsid w:val="00F86A29"/>
    <w:rsid w:val="00F86B49"/>
    <w:rsid w:val="00F86C0F"/>
    <w:rsid w:val="00F86CB9"/>
    <w:rsid w:val="00F86CBF"/>
    <w:rsid w:val="00F86F23"/>
    <w:rsid w:val="00F8757E"/>
    <w:rsid w:val="00F87650"/>
    <w:rsid w:val="00F8793E"/>
    <w:rsid w:val="00F87F6E"/>
    <w:rsid w:val="00F9017B"/>
    <w:rsid w:val="00F91046"/>
    <w:rsid w:val="00F91901"/>
    <w:rsid w:val="00F92539"/>
    <w:rsid w:val="00F928A3"/>
    <w:rsid w:val="00F93056"/>
    <w:rsid w:val="00F93057"/>
    <w:rsid w:val="00F93073"/>
    <w:rsid w:val="00F93C64"/>
    <w:rsid w:val="00F93D7E"/>
    <w:rsid w:val="00F93ED6"/>
    <w:rsid w:val="00F94A21"/>
    <w:rsid w:val="00F9582E"/>
    <w:rsid w:val="00F95F16"/>
    <w:rsid w:val="00F967BF"/>
    <w:rsid w:val="00F96B7F"/>
    <w:rsid w:val="00F96CE0"/>
    <w:rsid w:val="00F971CE"/>
    <w:rsid w:val="00F97420"/>
    <w:rsid w:val="00F97799"/>
    <w:rsid w:val="00F97BB2"/>
    <w:rsid w:val="00F97E09"/>
    <w:rsid w:val="00F97E98"/>
    <w:rsid w:val="00FA0421"/>
    <w:rsid w:val="00FA0631"/>
    <w:rsid w:val="00FA08CE"/>
    <w:rsid w:val="00FA09AD"/>
    <w:rsid w:val="00FA16DD"/>
    <w:rsid w:val="00FA1C2D"/>
    <w:rsid w:val="00FA2522"/>
    <w:rsid w:val="00FA29BC"/>
    <w:rsid w:val="00FA32BD"/>
    <w:rsid w:val="00FA3436"/>
    <w:rsid w:val="00FA39B4"/>
    <w:rsid w:val="00FA4072"/>
    <w:rsid w:val="00FA5484"/>
    <w:rsid w:val="00FA5598"/>
    <w:rsid w:val="00FA5EF5"/>
    <w:rsid w:val="00FA6008"/>
    <w:rsid w:val="00FA7262"/>
    <w:rsid w:val="00FA79C9"/>
    <w:rsid w:val="00FB0204"/>
    <w:rsid w:val="00FB0A76"/>
    <w:rsid w:val="00FB144E"/>
    <w:rsid w:val="00FB2DAD"/>
    <w:rsid w:val="00FB49CD"/>
    <w:rsid w:val="00FB4A12"/>
    <w:rsid w:val="00FB4F32"/>
    <w:rsid w:val="00FB6016"/>
    <w:rsid w:val="00FB60E6"/>
    <w:rsid w:val="00FB68FB"/>
    <w:rsid w:val="00FB77F1"/>
    <w:rsid w:val="00FB78C9"/>
    <w:rsid w:val="00FB7DFA"/>
    <w:rsid w:val="00FC05CD"/>
    <w:rsid w:val="00FC1557"/>
    <w:rsid w:val="00FC22A5"/>
    <w:rsid w:val="00FC2AB5"/>
    <w:rsid w:val="00FC2EEE"/>
    <w:rsid w:val="00FC3284"/>
    <w:rsid w:val="00FC37AA"/>
    <w:rsid w:val="00FC39A6"/>
    <w:rsid w:val="00FC4BB2"/>
    <w:rsid w:val="00FC52AA"/>
    <w:rsid w:val="00FC5BCE"/>
    <w:rsid w:val="00FC63FD"/>
    <w:rsid w:val="00FC6810"/>
    <w:rsid w:val="00FC6AE1"/>
    <w:rsid w:val="00FC724D"/>
    <w:rsid w:val="00FC7B23"/>
    <w:rsid w:val="00FC7F51"/>
    <w:rsid w:val="00FD03B6"/>
    <w:rsid w:val="00FD07F1"/>
    <w:rsid w:val="00FD1426"/>
    <w:rsid w:val="00FD17D7"/>
    <w:rsid w:val="00FD1933"/>
    <w:rsid w:val="00FD1DC5"/>
    <w:rsid w:val="00FD2002"/>
    <w:rsid w:val="00FD29BA"/>
    <w:rsid w:val="00FD2DBF"/>
    <w:rsid w:val="00FD35C7"/>
    <w:rsid w:val="00FD3A9D"/>
    <w:rsid w:val="00FD45C5"/>
    <w:rsid w:val="00FD48AB"/>
    <w:rsid w:val="00FD4990"/>
    <w:rsid w:val="00FD4AA8"/>
    <w:rsid w:val="00FD4E2F"/>
    <w:rsid w:val="00FD501B"/>
    <w:rsid w:val="00FD596C"/>
    <w:rsid w:val="00FD5A7C"/>
    <w:rsid w:val="00FD60CB"/>
    <w:rsid w:val="00FD643E"/>
    <w:rsid w:val="00FD66A5"/>
    <w:rsid w:val="00FD6780"/>
    <w:rsid w:val="00FD6A51"/>
    <w:rsid w:val="00FD6E9B"/>
    <w:rsid w:val="00FD7389"/>
    <w:rsid w:val="00FD7AB4"/>
    <w:rsid w:val="00FE1310"/>
    <w:rsid w:val="00FE1854"/>
    <w:rsid w:val="00FE223D"/>
    <w:rsid w:val="00FE25C3"/>
    <w:rsid w:val="00FE295E"/>
    <w:rsid w:val="00FE2C7B"/>
    <w:rsid w:val="00FE32FD"/>
    <w:rsid w:val="00FE41C8"/>
    <w:rsid w:val="00FE4AD9"/>
    <w:rsid w:val="00FE50FD"/>
    <w:rsid w:val="00FE51A4"/>
    <w:rsid w:val="00FE553C"/>
    <w:rsid w:val="00FE570B"/>
    <w:rsid w:val="00FE71AE"/>
    <w:rsid w:val="00FF01F5"/>
    <w:rsid w:val="00FF04D6"/>
    <w:rsid w:val="00FF1132"/>
    <w:rsid w:val="00FF124B"/>
    <w:rsid w:val="00FF1388"/>
    <w:rsid w:val="00FF301E"/>
    <w:rsid w:val="00FF33FE"/>
    <w:rsid w:val="00FF3C0D"/>
    <w:rsid w:val="00FF3EE2"/>
    <w:rsid w:val="00FF3FE3"/>
    <w:rsid w:val="00FF5715"/>
    <w:rsid w:val="00FF5F2F"/>
    <w:rsid w:val="00FF6150"/>
    <w:rsid w:val="00FF6B3F"/>
    <w:rsid w:val="00FF6BDF"/>
    <w:rsid w:val="00FF6CCE"/>
    <w:rsid w:val="00FF765F"/>
    <w:rsid w:val="00FF7800"/>
    <w:rsid w:val="00FF7A30"/>
    <w:rsid w:val="011D3C39"/>
    <w:rsid w:val="01333AF1"/>
    <w:rsid w:val="017711DF"/>
    <w:rsid w:val="01BCD4CB"/>
    <w:rsid w:val="028BEE12"/>
    <w:rsid w:val="02B041A2"/>
    <w:rsid w:val="03305C64"/>
    <w:rsid w:val="03833EAF"/>
    <w:rsid w:val="04089861"/>
    <w:rsid w:val="043B0FBB"/>
    <w:rsid w:val="04AAC71C"/>
    <w:rsid w:val="04AD7739"/>
    <w:rsid w:val="051C1313"/>
    <w:rsid w:val="053904CA"/>
    <w:rsid w:val="0588DC9E"/>
    <w:rsid w:val="05A641F1"/>
    <w:rsid w:val="05D84239"/>
    <w:rsid w:val="0690924F"/>
    <w:rsid w:val="0692175E"/>
    <w:rsid w:val="06E4DA71"/>
    <w:rsid w:val="06F3F0BE"/>
    <w:rsid w:val="083EB60B"/>
    <w:rsid w:val="088147ED"/>
    <w:rsid w:val="08889066"/>
    <w:rsid w:val="0896B599"/>
    <w:rsid w:val="08993839"/>
    <w:rsid w:val="09060B08"/>
    <w:rsid w:val="09432AEC"/>
    <w:rsid w:val="09463A5C"/>
    <w:rsid w:val="09B1F396"/>
    <w:rsid w:val="0A97C30D"/>
    <w:rsid w:val="0AABB35C"/>
    <w:rsid w:val="0ACF45D8"/>
    <w:rsid w:val="0AD30340"/>
    <w:rsid w:val="0B8F5A9D"/>
    <w:rsid w:val="0B96543E"/>
    <w:rsid w:val="0BDCE55A"/>
    <w:rsid w:val="0C9D0151"/>
    <w:rsid w:val="0D84DEBB"/>
    <w:rsid w:val="0DADE13A"/>
    <w:rsid w:val="0E0D1FDA"/>
    <w:rsid w:val="0E436EAA"/>
    <w:rsid w:val="0ECC10ED"/>
    <w:rsid w:val="0EE987D9"/>
    <w:rsid w:val="0EEF0154"/>
    <w:rsid w:val="0F6C3576"/>
    <w:rsid w:val="0F7D71FB"/>
    <w:rsid w:val="0FB2DE3F"/>
    <w:rsid w:val="1027BECD"/>
    <w:rsid w:val="10729CD1"/>
    <w:rsid w:val="1079F0ED"/>
    <w:rsid w:val="10CEE5FE"/>
    <w:rsid w:val="10F8BC9B"/>
    <w:rsid w:val="11463A8A"/>
    <w:rsid w:val="11829B4F"/>
    <w:rsid w:val="1184B5FE"/>
    <w:rsid w:val="11EBD8EC"/>
    <w:rsid w:val="11EC054D"/>
    <w:rsid w:val="122278B9"/>
    <w:rsid w:val="12957022"/>
    <w:rsid w:val="12D45483"/>
    <w:rsid w:val="13662BE9"/>
    <w:rsid w:val="13A520C7"/>
    <w:rsid w:val="13F11D52"/>
    <w:rsid w:val="140491DE"/>
    <w:rsid w:val="14314083"/>
    <w:rsid w:val="14B4642B"/>
    <w:rsid w:val="14E2F583"/>
    <w:rsid w:val="14E89764"/>
    <w:rsid w:val="151E5EAF"/>
    <w:rsid w:val="159A21D8"/>
    <w:rsid w:val="15A4DC88"/>
    <w:rsid w:val="162ABB3A"/>
    <w:rsid w:val="1631D7FC"/>
    <w:rsid w:val="16F1F86F"/>
    <w:rsid w:val="1741EDB0"/>
    <w:rsid w:val="176364A3"/>
    <w:rsid w:val="18A07688"/>
    <w:rsid w:val="1931EC71"/>
    <w:rsid w:val="196A4A91"/>
    <w:rsid w:val="19850E39"/>
    <w:rsid w:val="198CFC99"/>
    <w:rsid w:val="19CAFBA6"/>
    <w:rsid w:val="19CBF72E"/>
    <w:rsid w:val="19E1C920"/>
    <w:rsid w:val="1A05EC17"/>
    <w:rsid w:val="1A23DDCB"/>
    <w:rsid w:val="1A991619"/>
    <w:rsid w:val="1A9D9078"/>
    <w:rsid w:val="1AF7DE01"/>
    <w:rsid w:val="1B8BE2EE"/>
    <w:rsid w:val="1BBD9E5C"/>
    <w:rsid w:val="1BFDD7EA"/>
    <w:rsid w:val="1C2052D2"/>
    <w:rsid w:val="1CA76B80"/>
    <w:rsid w:val="1D105CF2"/>
    <w:rsid w:val="1D287E23"/>
    <w:rsid w:val="1D4053D6"/>
    <w:rsid w:val="1D413A63"/>
    <w:rsid w:val="1D668AF5"/>
    <w:rsid w:val="1D6AF1FC"/>
    <w:rsid w:val="1DE35D10"/>
    <w:rsid w:val="1E1B13AA"/>
    <w:rsid w:val="1E795474"/>
    <w:rsid w:val="1E94C160"/>
    <w:rsid w:val="1EBB5B56"/>
    <w:rsid w:val="1ED22F5C"/>
    <w:rsid w:val="1EFCFA48"/>
    <w:rsid w:val="1F9A8E2C"/>
    <w:rsid w:val="1FC677B9"/>
    <w:rsid w:val="1FD5998F"/>
    <w:rsid w:val="1FD650BB"/>
    <w:rsid w:val="20338882"/>
    <w:rsid w:val="2047FDB4"/>
    <w:rsid w:val="21BB1EB5"/>
    <w:rsid w:val="225487AF"/>
    <w:rsid w:val="229878E0"/>
    <w:rsid w:val="22C4B17A"/>
    <w:rsid w:val="2302E85F"/>
    <w:rsid w:val="2322B818"/>
    <w:rsid w:val="232C2BB4"/>
    <w:rsid w:val="235DEFD0"/>
    <w:rsid w:val="23AC578E"/>
    <w:rsid w:val="23E19CBD"/>
    <w:rsid w:val="23F05810"/>
    <w:rsid w:val="2402F975"/>
    <w:rsid w:val="244E6EAD"/>
    <w:rsid w:val="2469B5DC"/>
    <w:rsid w:val="246AA712"/>
    <w:rsid w:val="24985FCC"/>
    <w:rsid w:val="24B1F457"/>
    <w:rsid w:val="2534F451"/>
    <w:rsid w:val="25EB2234"/>
    <w:rsid w:val="25EEA31D"/>
    <w:rsid w:val="2659D7A1"/>
    <w:rsid w:val="27157BC4"/>
    <w:rsid w:val="27378934"/>
    <w:rsid w:val="2759B24C"/>
    <w:rsid w:val="27791F23"/>
    <w:rsid w:val="27DAC949"/>
    <w:rsid w:val="28546202"/>
    <w:rsid w:val="28939BBE"/>
    <w:rsid w:val="28B90EF5"/>
    <w:rsid w:val="28D35995"/>
    <w:rsid w:val="28EACCB6"/>
    <w:rsid w:val="290DD0EA"/>
    <w:rsid w:val="291182DD"/>
    <w:rsid w:val="2A2601A8"/>
    <w:rsid w:val="2A2A1162"/>
    <w:rsid w:val="2A3FD2CA"/>
    <w:rsid w:val="2AFC5E85"/>
    <w:rsid w:val="2B7FEEB5"/>
    <w:rsid w:val="2BA2B3BD"/>
    <w:rsid w:val="2BE466F5"/>
    <w:rsid w:val="2C3CCD7D"/>
    <w:rsid w:val="2C4DF10C"/>
    <w:rsid w:val="2C590848"/>
    <w:rsid w:val="2C696FBC"/>
    <w:rsid w:val="2CA4A828"/>
    <w:rsid w:val="2D6D6222"/>
    <w:rsid w:val="2DA41EC9"/>
    <w:rsid w:val="2E14D552"/>
    <w:rsid w:val="2E53DE6F"/>
    <w:rsid w:val="2E89FA7D"/>
    <w:rsid w:val="2F13602F"/>
    <w:rsid w:val="2F6B7E47"/>
    <w:rsid w:val="2F8660BA"/>
    <w:rsid w:val="2FD891D6"/>
    <w:rsid w:val="30C2ADD7"/>
    <w:rsid w:val="30DD4DB6"/>
    <w:rsid w:val="3166D5F2"/>
    <w:rsid w:val="322153D4"/>
    <w:rsid w:val="32CA7158"/>
    <w:rsid w:val="32DB2314"/>
    <w:rsid w:val="32E399B5"/>
    <w:rsid w:val="335F9259"/>
    <w:rsid w:val="33FF20ED"/>
    <w:rsid w:val="3432A961"/>
    <w:rsid w:val="34508391"/>
    <w:rsid w:val="346641B9"/>
    <w:rsid w:val="34ACDED3"/>
    <w:rsid w:val="34C21B5B"/>
    <w:rsid w:val="350162E4"/>
    <w:rsid w:val="351D6A82"/>
    <w:rsid w:val="352F3B5B"/>
    <w:rsid w:val="35A1AF11"/>
    <w:rsid w:val="360B140A"/>
    <w:rsid w:val="3653FDF8"/>
    <w:rsid w:val="3727016F"/>
    <w:rsid w:val="37309ACA"/>
    <w:rsid w:val="373495CD"/>
    <w:rsid w:val="379FE8D4"/>
    <w:rsid w:val="37BB5233"/>
    <w:rsid w:val="37D70D5E"/>
    <w:rsid w:val="384C0136"/>
    <w:rsid w:val="386705CC"/>
    <w:rsid w:val="387B3087"/>
    <w:rsid w:val="38AACDCB"/>
    <w:rsid w:val="38AE4792"/>
    <w:rsid w:val="3940EEC5"/>
    <w:rsid w:val="399956AE"/>
    <w:rsid w:val="39B4F626"/>
    <w:rsid w:val="39CBFFDA"/>
    <w:rsid w:val="3A31F734"/>
    <w:rsid w:val="3AD627EF"/>
    <w:rsid w:val="3B5C72A6"/>
    <w:rsid w:val="3BE26E8D"/>
    <w:rsid w:val="3C57A843"/>
    <w:rsid w:val="3CB8F4C3"/>
    <w:rsid w:val="3D3DFF2D"/>
    <w:rsid w:val="3DA105D3"/>
    <w:rsid w:val="3DA9CFA7"/>
    <w:rsid w:val="3DB03F36"/>
    <w:rsid w:val="3E071BCB"/>
    <w:rsid w:val="3E5876A1"/>
    <w:rsid w:val="3EE1AE9D"/>
    <w:rsid w:val="3F3690B0"/>
    <w:rsid w:val="3FAACCA8"/>
    <w:rsid w:val="3FB80FBB"/>
    <w:rsid w:val="3FE52368"/>
    <w:rsid w:val="4064F4F3"/>
    <w:rsid w:val="40C00EF3"/>
    <w:rsid w:val="411EEFAF"/>
    <w:rsid w:val="412609D1"/>
    <w:rsid w:val="413477DA"/>
    <w:rsid w:val="414CB247"/>
    <w:rsid w:val="4246AB93"/>
    <w:rsid w:val="435863B1"/>
    <w:rsid w:val="43B59125"/>
    <w:rsid w:val="44137281"/>
    <w:rsid w:val="4437AF56"/>
    <w:rsid w:val="44494C76"/>
    <w:rsid w:val="444EF449"/>
    <w:rsid w:val="44D77370"/>
    <w:rsid w:val="44DCA081"/>
    <w:rsid w:val="4513C69A"/>
    <w:rsid w:val="454C06B6"/>
    <w:rsid w:val="45B6C590"/>
    <w:rsid w:val="45C5D8EF"/>
    <w:rsid w:val="45E51CD7"/>
    <w:rsid w:val="45EE19B7"/>
    <w:rsid w:val="460A6542"/>
    <w:rsid w:val="4620236A"/>
    <w:rsid w:val="47BF1CC6"/>
    <w:rsid w:val="47F926A6"/>
    <w:rsid w:val="483FF53F"/>
    <w:rsid w:val="49412925"/>
    <w:rsid w:val="49C4BBA1"/>
    <w:rsid w:val="49E04138"/>
    <w:rsid w:val="49EDE179"/>
    <w:rsid w:val="4A10EFCB"/>
    <w:rsid w:val="4A57AD22"/>
    <w:rsid w:val="4AFFC68E"/>
    <w:rsid w:val="4B06EE70"/>
    <w:rsid w:val="4BC3A59B"/>
    <w:rsid w:val="4C6D79B2"/>
    <w:rsid w:val="4C9F9495"/>
    <w:rsid w:val="4CA1C83A"/>
    <w:rsid w:val="4D23E3E2"/>
    <w:rsid w:val="4D7DF558"/>
    <w:rsid w:val="4D7EF001"/>
    <w:rsid w:val="4D8327E1"/>
    <w:rsid w:val="4DDF0C12"/>
    <w:rsid w:val="4E7A4E70"/>
    <w:rsid w:val="4FDE7ED5"/>
    <w:rsid w:val="502BD089"/>
    <w:rsid w:val="5037668A"/>
    <w:rsid w:val="505477DD"/>
    <w:rsid w:val="5095A89B"/>
    <w:rsid w:val="50A3CDDD"/>
    <w:rsid w:val="50BAC8A3"/>
    <w:rsid w:val="50C64FA1"/>
    <w:rsid w:val="5137C76E"/>
    <w:rsid w:val="5143E4AE"/>
    <w:rsid w:val="51729E14"/>
    <w:rsid w:val="5177B78B"/>
    <w:rsid w:val="51869B72"/>
    <w:rsid w:val="51872CF5"/>
    <w:rsid w:val="51886DEE"/>
    <w:rsid w:val="51FD0FC7"/>
    <w:rsid w:val="525273FE"/>
    <w:rsid w:val="52F96165"/>
    <w:rsid w:val="53F5E32C"/>
    <w:rsid w:val="53F71F98"/>
    <w:rsid w:val="553D20F1"/>
    <w:rsid w:val="55AD7935"/>
    <w:rsid w:val="55D249C6"/>
    <w:rsid w:val="569D0E54"/>
    <w:rsid w:val="56FE419B"/>
    <w:rsid w:val="5735587B"/>
    <w:rsid w:val="5739F013"/>
    <w:rsid w:val="57D21795"/>
    <w:rsid w:val="5851DDCD"/>
    <w:rsid w:val="58DDDE8D"/>
    <w:rsid w:val="58F7DAD0"/>
    <w:rsid w:val="59599089"/>
    <w:rsid w:val="59B276C5"/>
    <w:rsid w:val="5A2DDF3A"/>
    <w:rsid w:val="5A32C464"/>
    <w:rsid w:val="5A6B9C07"/>
    <w:rsid w:val="5AEF8649"/>
    <w:rsid w:val="5B3EF0E8"/>
    <w:rsid w:val="5B7F809E"/>
    <w:rsid w:val="5C783E45"/>
    <w:rsid w:val="5CA43DC1"/>
    <w:rsid w:val="5CEFECB2"/>
    <w:rsid w:val="5D16C574"/>
    <w:rsid w:val="5D53E790"/>
    <w:rsid w:val="5D662ED5"/>
    <w:rsid w:val="5D6A6526"/>
    <w:rsid w:val="5D80234E"/>
    <w:rsid w:val="5DE65D07"/>
    <w:rsid w:val="5E237B95"/>
    <w:rsid w:val="5E374C17"/>
    <w:rsid w:val="5E4F82ED"/>
    <w:rsid w:val="5EB8951C"/>
    <w:rsid w:val="5F1CE66F"/>
    <w:rsid w:val="5F8305CC"/>
    <w:rsid w:val="60A205E8"/>
    <w:rsid w:val="60A5FC59"/>
    <w:rsid w:val="60DA9601"/>
    <w:rsid w:val="60E8DE4E"/>
    <w:rsid w:val="60F24906"/>
    <w:rsid w:val="611A2C79"/>
    <w:rsid w:val="615A41D8"/>
    <w:rsid w:val="61D5B89F"/>
    <w:rsid w:val="62125DCA"/>
    <w:rsid w:val="62737CF8"/>
    <w:rsid w:val="63062FCF"/>
    <w:rsid w:val="63096D53"/>
    <w:rsid w:val="63291A33"/>
    <w:rsid w:val="633D2632"/>
    <w:rsid w:val="63421D54"/>
    <w:rsid w:val="6363F988"/>
    <w:rsid w:val="636535F4"/>
    <w:rsid w:val="638D0890"/>
    <w:rsid w:val="6413F47C"/>
    <w:rsid w:val="644A5018"/>
    <w:rsid w:val="648D2F6E"/>
    <w:rsid w:val="64B90D8D"/>
    <w:rsid w:val="64D40521"/>
    <w:rsid w:val="64FFC9E9"/>
    <w:rsid w:val="6530DA46"/>
    <w:rsid w:val="654208D5"/>
    <w:rsid w:val="65DD2111"/>
    <w:rsid w:val="65EFCDBC"/>
    <w:rsid w:val="66AD475D"/>
    <w:rsid w:val="66BAC07D"/>
    <w:rsid w:val="66C5BEC6"/>
    <w:rsid w:val="66FA892E"/>
    <w:rsid w:val="67238FEA"/>
    <w:rsid w:val="67811DEE"/>
    <w:rsid w:val="682F1394"/>
    <w:rsid w:val="68DED609"/>
    <w:rsid w:val="68F0A682"/>
    <w:rsid w:val="6935B774"/>
    <w:rsid w:val="69833133"/>
    <w:rsid w:val="69A88717"/>
    <w:rsid w:val="69B5475D"/>
    <w:rsid w:val="69E93F49"/>
    <w:rsid w:val="69EDED67"/>
    <w:rsid w:val="6A6CAA68"/>
    <w:rsid w:val="6B3B3A25"/>
    <w:rsid w:val="6B7DC07F"/>
    <w:rsid w:val="6B8E31A0"/>
    <w:rsid w:val="6C09B053"/>
    <w:rsid w:val="6C0A3EBA"/>
    <w:rsid w:val="6C3AC90C"/>
    <w:rsid w:val="6C3B6463"/>
    <w:rsid w:val="6C972EF3"/>
    <w:rsid w:val="6CD4A2B9"/>
    <w:rsid w:val="6E8D0632"/>
    <w:rsid w:val="6E982DEA"/>
    <w:rsid w:val="6E997514"/>
    <w:rsid w:val="6EBF28ED"/>
    <w:rsid w:val="6ED2209E"/>
    <w:rsid w:val="6F0D9670"/>
    <w:rsid w:val="6F321779"/>
    <w:rsid w:val="7034A852"/>
    <w:rsid w:val="703DC210"/>
    <w:rsid w:val="7143CEFB"/>
    <w:rsid w:val="714544B3"/>
    <w:rsid w:val="71644E37"/>
    <w:rsid w:val="716D3E74"/>
    <w:rsid w:val="71A129C6"/>
    <w:rsid w:val="71C41CBD"/>
    <w:rsid w:val="71C4B1BE"/>
    <w:rsid w:val="71F40DA1"/>
    <w:rsid w:val="72186C81"/>
    <w:rsid w:val="724A3821"/>
    <w:rsid w:val="7278D396"/>
    <w:rsid w:val="72B616D1"/>
    <w:rsid w:val="72BD1869"/>
    <w:rsid w:val="72CA019B"/>
    <w:rsid w:val="733CFA27"/>
    <w:rsid w:val="734BB377"/>
    <w:rsid w:val="73935249"/>
    <w:rsid w:val="73EDFF69"/>
    <w:rsid w:val="7406B78C"/>
    <w:rsid w:val="74316659"/>
    <w:rsid w:val="7433A5FD"/>
    <w:rsid w:val="7451E732"/>
    <w:rsid w:val="745B3CF1"/>
    <w:rsid w:val="74BF2D24"/>
    <w:rsid w:val="74C56F92"/>
    <w:rsid w:val="74C62EB9"/>
    <w:rsid w:val="74CA650A"/>
    <w:rsid w:val="750C8227"/>
    <w:rsid w:val="75371030"/>
    <w:rsid w:val="754F2A47"/>
    <w:rsid w:val="75653CA2"/>
    <w:rsid w:val="75901E26"/>
    <w:rsid w:val="75EC99CF"/>
    <w:rsid w:val="75F16EBA"/>
    <w:rsid w:val="76412EF2"/>
    <w:rsid w:val="76603764"/>
    <w:rsid w:val="766767C2"/>
    <w:rsid w:val="76951BF0"/>
    <w:rsid w:val="76F3FE0F"/>
    <w:rsid w:val="77AEA70B"/>
    <w:rsid w:val="7812EF86"/>
    <w:rsid w:val="7845D3A2"/>
    <w:rsid w:val="78710EE3"/>
    <w:rsid w:val="788C6EE9"/>
    <w:rsid w:val="78A29EE0"/>
    <w:rsid w:val="78A83F95"/>
    <w:rsid w:val="78AF847B"/>
    <w:rsid w:val="78DBDD09"/>
    <w:rsid w:val="78E5BFC0"/>
    <w:rsid w:val="78E6DE13"/>
    <w:rsid w:val="78E91BD1"/>
    <w:rsid w:val="78F4218B"/>
    <w:rsid w:val="791AACDA"/>
    <w:rsid w:val="7949AD1E"/>
    <w:rsid w:val="79731744"/>
    <w:rsid w:val="7A10728F"/>
    <w:rsid w:val="7A6ABD1E"/>
    <w:rsid w:val="7AC31BB1"/>
    <w:rsid w:val="7AD37052"/>
    <w:rsid w:val="7AE31F9F"/>
    <w:rsid w:val="7AF7D92B"/>
    <w:rsid w:val="7B526BA7"/>
    <w:rsid w:val="7B575FBD"/>
    <w:rsid w:val="7B597FD3"/>
    <w:rsid w:val="7B7ED99E"/>
    <w:rsid w:val="7C3677D4"/>
    <w:rsid w:val="7C7EF000"/>
    <w:rsid w:val="7CC776D0"/>
    <w:rsid w:val="7CE7BF6D"/>
    <w:rsid w:val="7D481351"/>
    <w:rsid w:val="7DBC2F3E"/>
    <w:rsid w:val="7DEF1144"/>
    <w:rsid w:val="7E15E181"/>
    <w:rsid w:val="7E5CC70D"/>
    <w:rsid w:val="7E807320"/>
    <w:rsid w:val="7E9F097D"/>
    <w:rsid w:val="7EE3E3B2"/>
    <w:rsid w:val="7F1E7688"/>
    <w:rsid w:val="7FA5052C"/>
    <w:rsid w:val="7FB3916F"/>
    <w:rsid w:val="7FEC2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beafd,#f4f9fe"/>
    </o:shapedefaults>
    <o:shapelayout v:ext="edit">
      <o:idmap v:ext="edit" data="1"/>
    </o:shapelayout>
  </w:shapeDefaults>
  <w:decimalSymbol w:val="."/>
  <w:listSeparator w:val=","/>
  <w14:docId w14:val="6AF980B1"/>
  <w15:chartTrackingRefBased/>
  <w15:docId w15:val="{0FF5624B-F739-4810-8A1F-71CB69CC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630"/>
    <w:pPr>
      <w:spacing w:after="200" w:line="276" w:lineRule="auto"/>
    </w:pPr>
    <w:rPr>
      <w:sz w:val="22"/>
      <w:szCs w:val="22"/>
      <w:lang w:eastAsia="en-US"/>
    </w:rPr>
  </w:style>
  <w:style w:type="paragraph" w:styleId="Heading1">
    <w:name w:val="heading 1"/>
    <w:basedOn w:val="Normal"/>
    <w:next w:val="Normal"/>
    <w:link w:val="Heading1Char"/>
    <w:uiPriority w:val="9"/>
    <w:qFormat/>
    <w:rsid w:val="002B05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B296D"/>
    <w:pPr>
      <w:keepNext/>
      <w:spacing w:before="240" w:after="60"/>
      <w:outlineLvl w:val="1"/>
    </w:pPr>
    <w:rPr>
      <w:rFonts w:ascii="Calibri Light" w:eastAsia="Times New Roman"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58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B296D"/>
    <w:rPr>
      <w:rFonts w:ascii="Calibri Light" w:eastAsia="Times New Roman" w:hAnsi="Calibri Light"/>
      <w:b/>
      <w:bCs/>
      <w:iCs/>
      <w:sz w:val="28"/>
      <w:szCs w:val="28"/>
      <w:lang w:eastAsia="en-US"/>
    </w:rPr>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nhideWhenUsed/>
    <w:rsid w:val="0034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EA"/>
  </w:style>
  <w:style w:type="paragraph" w:styleId="Footer">
    <w:name w:val="footer"/>
    <w:basedOn w:val="Normal"/>
    <w:link w:val="FooterChar"/>
    <w:uiPriority w:val="99"/>
    <w:unhideWhenUsed/>
    <w:rsid w:val="0034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3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qFormat/>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4860B4"/>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unhideWhenUsed/>
    <w:rsid w:val="003129F2"/>
    <w:rPr>
      <w:sz w:val="20"/>
      <w:szCs w:val="20"/>
    </w:rPr>
  </w:style>
  <w:style w:type="character" w:customStyle="1" w:styleId="CommentTextChar">
    <w:name w:val="Comment Text Char"/>
    <w:link w:val="CommentText"/>
    <w:uiPriority w:val="99"/>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paragraph" w:styleId="BodyTextIndent">
    <w:name w:val="Body Text Indent"/>
    <w:basedOn w:val="Normal"/>
    <w:link w:val="BodyTextIndentChar"/>
    <w:rsid w:val="004F55B2"/>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link w:val="BodyTextIndent"/>
    <w:rsid w:val="004F55B2"/>
    <w:rPr>
      <w:rFonts w:ascii="Times New Roman" w:eastAsia="Times New Roman" w:hAnsi="Times New Roman"/>
      <w:sz w:val="24"/>
      <w:szCs w:val="24"/>
      <w:lang w:eastAsia="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82BE0"/>
    <w:pPr>
      <w:ind w:left="720"/>
    </w:pPr>
  </w:style>
  <w:style w:type="paragraph" w:styleId="Title">
    <w:name w:val="Title"/>
    <w:basedOn w:val="Normal"/>
    <w:next w:val="Normal"/>
    <w:link w:val="TitleChar"/>
    <w:qFormat/>
    <w:rsid w:val="005B1A65"/>
    <w:pPr>
      <w:spacing w:before="240" w:after="60"/>
      <w:jc w:val="center"/>
      <w:outlineLvl w:val="0"/>
    </w:pPr>
    <w:rPr>
      <w:rFonts w:eastAsia="MS Gothic"/>
      <w:b/>
      <w:bCs/>
      <w:kern w:val="28"/>
      <w:sz w:val="32"/>
      <w:szCs w:val="32"/>
    </w:rPr>
  </w:style>
  <w:style w:type="character" w:customStyle="1" w:styleId="TitleChar">
    <w:name w:val="Title Char"/>
    <w:link w:val="Title"/>
    <w:rsid w:val="005B1A65"/>
    <w:rPr>
      <w:rFonts w:eastAsia="MS Gothic"/>
      <w:b/>
      <w:bCs/>
      <w:kern w:val="28"/>
      <w:sz w:val="32"/>
      <w:szCs w:val="32"/>
      <w:lang w:eastAsia="en-US"/>
    </w:rPr>
  </w:style>
  <w:style w:type="paragraph" w:styleId="TOC1">
    <w:name w:val="toc 1"/>
    <w:basedOn w:val="Normal"/>
    <w:next w:val="Normal"/>
    <w:autoRedefine/>
    <w:uiPriority w:val="39"/>
    <w:unhideWhenUsed/>
    <w:rsid w:val="00102103"/>
    <w:pPr>
      <w:tabs>
        <w:tab w:val="right" w:leader="dot" w:pos="9332"/>
      </w:tabs>
      <w:spacing w:after="0" w:line="240" w:lineRule="auto"/>
    </w:pPr>
    <w:rPr>
      <w:rFonts w:ascii="Arial" w:hAnsi="Arial" w:cs="Arial"/>
      <w:b/>
      <w:bCs/>
      <w:noProof/>
      <w:sz w:val="20"/>
      <w:szCs w:val="20"/>
    </w:rPr>
  </w:style>
  <w:style w:type="paragraph" w:styleId="TOC2">
    <w:name w:val="toc 2"/>
    <w:basedOn w:val="Normal"/>
    <w:next w:val="Normal"/>
    <w:autoRedefine/>
    <w:uiPriority w:val="39"/>
    <w:unhideWhenUsed/>
    <w:rsid w:val="002958DD"/>
    <w:pPr>
      <w:spacing w:after="0"/>
      <w:ind w:left="220"/>
    </w:pPr>
    <w:rPr>
      <w:rFonts w:ascii="Cambria" w:hAnsi="Cambria"/>
      <w:b/>
    </w:rPr>
  </w:style>
  <w:style w:type="paragraph" w:styleId="TOC3">
    <w:name w:val="toc 3"/>
    <w:basedOn w:val="Normal"/>
    <w:next w:val="Normal"/>
    <w:autoRedefine/>
    <w:uiPriority w:val="39"/>
    <w:semiHidden/>
    <w:unhideWhenUsed/>
    <w:rsid w:val="002958DD"/>
    <w:pPr>
      <w:spacing w:after="0"/>
      <w:ind w:left="440"/>
    </w:pPr>
    <w:rPr>
      <w:rFonts w:ascii="Cambria" w:hAnsi="Cambria"/>
    </w:rPr>
  </w:style>
  <w:style w:type="paragraph" w:customStyle="1" w:styleId="p1">
    <w:name w:val="p1"/>
    <w:basedOn w:val="Normal"/>
    <w:rsid w:val="007F69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7F6924"/>
  </w:style>
  <w:style w:type="character" w:customStyle="1" w:styleId="apple-converted-space">
    <w:name w:val="apple-converted-space"/>
    <w:rsid w:val="007F6924"/>
  </w:style>
  <w:style w:type="character" w:customStyle="1" w:styleId="key-fact-source">
    <w:name w:val="key-fact-source"/>
    <w:rsid w:val="007F6924"/>
  </w:style>
  <w:style w:type="character" w:customStyle="1" w:styleId="gmail-s1">
    <w:name w:val="gmail-s1"/>
    <w:rsid w:val="002675DF"/>
  </w:style>
  <w:style w:type="paragraph" w:customStyle="1" w:styleId="important">
    <w:name w:val="important"/>
    <w:basedOn w:val="Normal"/>
    <w:rsid w:val="00647F8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5421041900931433731cm148">
    <w:name w:val="m_-5421041900931433731cm148"/>
    <w:basedOn w:val="Normal"/>
    <w:rsid w:val="002830D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uiPriority w:val="99"/>
    <w:unhideWhenUsed/>
    <w:rsid w:val="0055049E"/>
    <w:rPr>
      <w:color w:val="605E5C"/>
      <w:shd w:val="clear" w:color="auto" w:fill="E1DFDD"/>
    </w:rPr>
  </w:style>
  <w:style w:type="paragraph" w:styleId="TOCHeading">
    <w:name w:val="TOC Heading"/>
    <w:basedOn w:val="Heading1"/>
    <w:next w:val="Normal"/>
    <w:uiPriority w:val="39"/>
    <w:unhideWhenUsed/>
    <w:qFormat/>
    <w:rsid w:val="0055049E"/>
    <w:pPr>
      <w:keepLines/>
      <w:spacing w:before="480" w:after="0"/>
      <w:outlineLvl w:val="9"/>
    </w:pPr>
    <w:rPr>
      <w:rFonts w:ascii="Calibri Light" w:hAnsi="Calibri Light"/>
      <w:color w:val="2F5496"/>
      <w:kern w:val="0"/>
      <w:sz w:val="28"/>
      <w:szCs w:val="28"/>
      <w:lang w:val="en-US"/>
    </w:rPr>
  </w:style>
  <w:style w:type="paragraph" w:styleId="TOC4">
    <w:name w:val="toc 4"/>
    <w:basedOn w:val="Normal"/>
    <w:next w:val="Normal"/>
    <w:autoRedefine/>
    <w:uiPriority w:val="39"/>
    <w:semiHidden/>
    <w:unhideWhenUsed/>
    <w:rsid w:val="0055049E"/>
    <w:pPr>
      <w:spacing w:after="0" w:line="240" w:lineRule="auto"/>
      <w:ind w:left="720"/>
    </w:pPr>
    <w:rPr>
      <w:sz w:val="20"/>
      <w:szCs w:val="20"/>
    </w:rPr>
  </w:style>
  <w:style w:type="paragraph" w:styleId="TOC5">
    <w:name w:val="toc 5"/>
    <w:basedOn w:val="Normal"/>
    <w:next w:val="Normal"/>
    <w:autoRedefine/>
    <w:uiPriority w:val="39"/>
    <w:semiHidden/>
    <w:unhideWhenUsed/>
    <w:rsid w:val="0055049E"/>
    <w:pPr>
      <w:spacing w:after="0" w:line="240" w:lineRule="auto"/>
      <w:ind w:left="960"/>
    </w:pPr>
    <w:rPr>
      <w:sz w:val="20"/>
      <w:szCs w:val="20"/>
    </w:rPr>
  </w:style>
  <w:style w:type="paragraph" w:styleId="TOC6">
    <w:name w:val="toc 6"/>
    <w:basedOn w:val="Normal"/>
    <w:next w:val="Normal"/>
    <w:autoRedefine/>
    <w:uiPriority w:val="39"/>
    <w:semiHidden/>
    <w:unhideWhenUsed/>
    <w:rsid w:val="0055049E"/>
    <w:pPr>
      <w:spacing w:after="0" w:line="240" w:lineRule="auto"/>
      <w:ind w:left="1200"/>
    </w:pPr>
    <w:rPr>
      <w:sz w:val="20"/>
      <w:szCs w:val="20"/>
    </w:rPr>
  </w:style>
  <w:style w:type="paragraph" w:styleId="TOC7">
    <w:name w:val="toc 7"/>
    <w:basedOn w:val="Normal"/>
    <w:next w:val="Normal"/>
    <w:autoRedefine/>
    <w:uiPriority w:val="39"/>
    <w:semiHidden/>
    <w:unhideWhenUsed/>
    <w:rsid w:val="0055049E"/>
    <w:pPr>
      <w:spacing w:after="0" w:line="240" w:lineRule="auto"/>
      <w:ind w:left="1440"/>
    </w:pPr>
    <w:rPr>
      <w:sz w:val="20"/>
      <w:szCs w:val="20"/>
    </w:rPr>
  </w:style>
  <w:style w:type="paragraph" w:styleId="TOC8">
    <w:name w:val="toc 8"/>
    <w:basedOn w:val="Normal"/>
    <w:next w:val="Normal"/>
    <w:autoRedefine/>
    <w:uiPriority w:val="39"/>
    <w:semiHidden/>
    <w:unhideWhenUsed/>
    <w:rsid w:val="0055049E"/>
    <w:pPr>
      <w:spacing w:after="0" w:line="240" w:lineRule="auto"/>
      <w:ind w:left="1680"/>
    </w:pPr>
    <w:rPr>
      <w:sz w:val="20"/>
      <w:szCs w:val="20"/>
    </w:rPr>
  </w:style>
  <w:style w:type="paragraph" w:styleId="TOC9">
    <w:name w:val="toc 9"/>
    <w:basedOn w:val="Normal"/>
    <w:next w:val="Normal"/>
    <w:autoRedefine/>
    <w:uiPriority w:val="39"/>
    <w:semiHidden/>
    <w:unhideWhenUsed/>
    <w:rsid w:val="0055049E"/>
    <w:pPr>
      <w:spacing w:after="0" w:line="240" w:lineRule="auto"/>
      <w:ind w:left="1920"/>
    </w:pPr>
    <w:rPr>
      <w:sz w:val="20"/>
      <w:szCs w:val="20"/>
    </w:rPr>
  </w:style>
  <w:style w:type="paragraph" w:customStyle="1" w:styleId="paragraph">
    <w:name w:val="paragraph"/>
    <w:basedOn w:val="Normal"/>
    <w:rsid w:val="00DE5C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E5C9C"/>
  </w:style>
  <w:style w:type="character" w:customStyle="1" w:styleId="eop">
    <w:name w:val="eop"/>
    <w:rsid w:val="00DE5C9C"/>
  </w:style>
  <w:style w:type="paragraph" w:styleId="Revision">
    <w:name w:val="Revision"/>
    <w:hidden/>
    <w:uiPriority w:val="99"/>
    <w:semiHidden/>
    <w:rsid w:val="000C7B14"/>
    <w:rPr>
      <w:sz w:val="22"/>
      <w:szCs w:val="22"/>
      <w:lang w:eastAsia="en-US"/>
    </w:rPr>
  </w:style>
  <w:style w:type="paragraph" w:styleId="NoSpacing">
    <w:name w:val="No Spacing"/>
    <w:link w:val="NoSpacingChar"/>
    <w:uiPriority w:val="1"/>
    <w:qFormat/>
    <w:rsid w:val="006D7630"/>
    <w:rPr>
      <w:sz w:val="22"/>
      <w:szCs w:val="22"/>
      <w:lang w:eastAsia="en-US"/>
    </w:rPr>
  </w:style>
  <w:style w:type="character" w:styleId="Mention">
    <w:name w:val="Mention"/>
    <w:basedOn w:val="DefaultParagraphFont"/>
    <w:uiPriority w:val="99"/>
    <w:unhideWhenUsed/>
    <w:rPr>
      <w:color w:val="2B579A"/>
      <w:shd w:val="clear" w:color="auto" w:fill="E6E6E6"/>
    </w:rPr>
  </w:style>
  <w:style w:type="paragraph" w:customStyle="1" w:styleId="Style1">
    <w:name w:val="Style1"/>
    <w:basedOn w:val="Normal"/>
    <w:link w:val="Style1Char"/>
    <w:qFormat/>
    <w:rsid w:val="00E436CE"/>
    <w:pPr>
      <w:autoSpaceDE w:val="0"/>
      <w:autoSpaceDN w:val="0"/>
      <w:adjustRightInd w:val="0"/>
      <w:spacing w:after="0" w:line="240" w:lineRule="auto"/>
    </w:pPr>
  </w:style>
  <w:style w:type="character" w:customStyle="1" w:styleId="Style1Char">
    <w:name w:val="Style1 Char"/>
    <w:basedOn w:val="DefaultParagraphFont"/>
    <w:link w:val="Style1"/>
    <w:rsid w:val="00E436CE"/>
    <w:rPr>
      <w:sz w:val="22"/>
      <w:szCs w:val="22"/>
      <w:lang w:eastAsia="en-US"/>
    </w:rPr>
  </w:style>
  <w:style w:type="character" w:customStyle="1" w:styleId="scxw180449375">
    <w:name w:val="scxw180449375"/>
    <w:basedOn w:val="DefaultParagraphFont"/>
    <w:rsid w:val="00882C99"/>
  </w:style>
  <w:style w:type="character" w:styleId="Emphasis">
    <w:name w:val="Emphasis"/>
    <w:basedOn w:val="DefaultParagraphFont"/>
    <w:uiPriority w:val="20"/>
    <w:qFormat/>
    <w:rsid w:val="008957F0"/>
    <w:rPr>
      <w:i/>
      <w:iCs/>
    </w:rPr>
  </w:style>
  <w:style w:type="character" w:customStyle="1" w:styleId="NoSpacingChar">
    <w:name w:val="No Spacing Char"/>
    <w:basedOn w:val="DefaultParagraphFont"/>
    <w:link w:val="NoSpacing"/>
    <w:uiPriority w:val="1"/>
    <w:rsid w:val="007F302B"/>
    <w:rPr>
      <w:sz w:val="22"/>
      <w:szCs w:val="22"/>
      <w:lang w:eastAsia="en-US"/>
    </w:rPr>
  </w:style>
  <w:style w:type="paragraph" w:customStyle="1" w:styleId="DfESOutNumbered1">
    <w:name w:val="DfESOutNumbered1"/>
    <w:link w:val="DfESOutNumbered1Char"/>
    <w:qFormat/>
    <w:rsid w:val="00BE0E99"/>
    <w:pPr>
      <w:numPr>
        <w:numId w:val="8"/>
      </w:numPr>
      <w:tabs>
        <w:tab w:val="clear" w:pos="5681"/>
        <w:tab w:val="num" w:pos="862"/>
      </w:tabs>
      <w:spacing w:after="120" w:line="288" w:lineRule="auto"/>
      <w:ind w:left="142"/>
    </w:pPr>
    <w:rPr>
      <w:rFonts w:ascii="Arial" w:eastAsia="Times New Roman" w:hAnsi="Arial"/>
      <w:sz w:val="24"/>
      <w:szCs w:val="24"/>
    </w:rPr>
  </w:style>
  <w:style w:type="character" w:customStyle="1" w:styleId="DfESOutNumbered1Char">
    <w:name w:val="DfESOutNumbered1 Char"/>
    <w:link w:val="DfESOutNumbered1"/>
    <w:rsid w:val="00BE0E99"/>
    <w:rPr>
      <w:rFonts w:ascii="Arial" w:eastAsia="Times New Roman" w:hAnsi="Arial"/>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BE0E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071">
      <w:bodyDiv w:val="1"/>
      <w:marLeft w:val="0"/>
      <w:marRight w:val="0"/>
      <w:marTop w:val="0"/>
      <w:marBottom w:val="0"/>
      <w:divBdr>
        <w:top w:val="none" w:sz="0" w:space="0" w:color="auto"/>
        <w:left w:val="none" w:sz="0" w:space="0" w:color="auto"/>
        <w:bottom w:val="none" w:sz="0" w:space="0" w:color="auto"/>
        <w:right w:val="none" w:sz="0" w:space="0" w:color="auto"/>
      </w:divBdr>
      <w:divsChild>
        <w:div w:id="335160282">
          <w:marLeft w:val="0"/>
          <w:marRight w:val="0"/>
          <w:marTop w:val="0"/>
          <w:marBottom w:val="0"/>
          <w:divBdr>
            <w:top w:val="none" w:sz="0" w:space="0" w:color="auto"/>
            <w:left w:val="none" w:sz="0" w:space="0" w:color="auto"/>
            <w:bottom w:val="none" w:sz="0" w:space="0" w:color="auto"/>
            <w:right w:val="none" w:sz="0" w:space="0" w:color="auto"/>
          </w:divBdr>
        </w:div>
        <w:div w:id="1638148386">
          <w:marLeft w:val="0"/>
          <w:marRight w:val="0"/>
          <w:marTop w:val="0"/>
          <w:marBottom w:val="0"/>
          <w:divBdr>
            <w:top w:val="none" w:sz="0" w:space="0" w:color="auto"/>
            <w:left w:val="none" w:sz="0" w:space="0" w:color="auto"/>
            <w:bottom w:val="none" w:sz="0" w:space="0" w:color="auto"/>
            <w:right w:val="none" w:sz="0" w:space="0" w:color="auto"/>
          </w:divBdr>
        </w:div>
      </w:divsChild>
    </w:div>
    <w:div w:id="66997684">
      <w:bodyDiv w:val="1"/>
      <w:marLeft w:val="0"/>
      <w:marRight w:val="0"/>
      <w:marTop w:val="0"/>
      <w:marBottom w:val="0"/>
      <w:divBdr>
        <w:top w:val="none" w:sz="0" w:space="0" w:color="auto"/>
        <w:left w:val="none" w:sz="0" w:space="0" w:color="auto"/>
        <w:bottom w:val="none" w:sz="0" w:space="0" w:color="auto"/>
        <w:right w:val="none" w:sz="0" w:space="0" w:color="auto"/>
      </w:divBdr>
      <w:divsChild>
        <w:div w:id="832143251">
          <w:marLeft w:val="0"/>
          <w:marRight w:val="0"/>
          <w:marTop w:val="0"/>
          <w:marBottom w:val="0"/>
          <w:divBdr>
            <w:top w:val="none" w:sz="0" w:space="0" w:color="auto"/>
            <w:left w:val="none" w:sz="0" w:space="0" w:color="auto"/>
            <w:bottom w:val="none" w:sz="0" w:space="0" w:color="auto"/>
            <w:right w:val="none" w:sz="0" w:space="0" w:color="auto"/>
          </w:divBdr>
        </w:div>
        <w:div w:id="980157922">
          <w:marLeft w:val="0"/>
          <w:marRight w:val="0"/>
          <w:marTop w:val="0"/>
          <w:marBottom w:val="0"/>
          <w:divBdr>
            <w:top w:val="none" w:sz="0" w:space="0" w:color="auto"/>
            <w:left w:val="none" w:sz="0" w:space="0" w:color="auto"/>
            <w:bottom w:val="none" w:sz="0" w:space="0" w:color="auto"/>
            <w:right w:val="none" w:sz="0" w:space="0" w:color="auto"/>
          </w:divBdr>
        </w:div>
        <w:div w:id="1459566699">
          <w:marLeft w:val="0"/>
          <w:marRight w:val="0"/>
          <w:marTop w:val="0"/>
          <w:marBottom w:val="0"/>
          <w:divBdr>
            <w:top w:val="none" w:sz="0" w:space="0" w:color="auto"/>
            <w:left w:val="none" w:sz="0" w:space="0" w:color="auto"/>
            <w:bottom w:val="none" w:sz="0" w:space="0" w:color="auto"/>
            <w:right w:val="none" w:sz="0" w:space="0" w:color="auto"/>
          </w:divBdr>
        </w:div>
      </w:divsChild>
    </w:div>
    <w:div w:id="94450070">
      <w:bodyDiv w:val="1"/>
      <w:marLeft w:val="0"/>
      <w:marRight w:val="0"/>
      <w:marTop w:val="0"/>
      <w:marBottom w:val="0"/>
      <w:divBdr>
        <w:top w:val="none" w:sz="0" w:space="0" w:color="auto"/>
        <w:left w:val="none" w:sz="0" w:space="0" w:color="auto"/>
        <w:bottom w:val="none" w:sz="0" w:space="0" w:color="auto"/>
        <w:right w:val="none" w:sz="0" w:space="0" w:color="auto"/>
      </w:divBdr>
    </w:div>
    <w:div w:id="95711227">
      <w:bodyDiv w:val="1"/>
      <w:marLeft w:val="0"/>
      <w:marRight w:val="0"/>
      <w:marTop w:val="0"/>
      <w:marBottom w:val="0"/>
      <w:divBdr>
        <w:top w:val="none" w:sz="0" w:space="0" w:color="auto"/>
        <w:left w:val="none" w:sz="0" w:space="0" w:color="auto"/>
        <w:bottom w:val="none" w:sz="0" w:space="0" w:color="auto"/>
        <w:right w:val="none" w:sz="0" w:space="0" w:color="auto"/>
      </w:divBdr>
    </w:div>
    <w:div w:id="102387278">
      <w:bodyDiv w:val="1"/>
      <w:marLeft w:val="0"/>
      <w:marRight w:val="0"/>
      <w:marTop w:val="0"/>
      <w:marBottom w:val="0"/>
      <w:divBdr>
        <w:top w:val="none" w:sz="0" w:space="0" w:color="auto"/>
        <w:left w:val="none" w:sz="0" w:space="0" w:color="auto"/>
        <w:bottom w:val="none" w:sz="0" w:space="0" w:color="auto"/>
        <w:right w:val="none" w:sz="0" w:space="0" w:color="auto"/>
      </w:divBdr>
    </w:div>
    <w:div w:id="178666225">
      <w:bodyDiv w:val="1"/>
      <w:marLeft w:val="0"/>
      <w:marRight w:val="0"/>
      <w:marTop w:val="0"/>
      <w:marBottom w:val="0"/>
      <w:divBdr>
        <w:top w:val="none" w:sz="0" w:space="0" w:color="auto"/>
        <w:left w:val="none" w:sz="0" w:space="0" w:color="auto"/>
        <w:bottom w:val="none" w:sz="0" w:space="0" w:color="auto"/>
        <w:right w:val="none" w:sz="0" w:space="0" w:color="auto"/>
      </w:divBdr>
      <w:divsChild>
        <w:div w:id="320888305">
          <w:marLeft w:val="0"/>
          <w:marRight w:val="0"/>
          <w:marTop w:val="0"/>
          <w:marBottom w:val="0"/>
          <w:divBdr>
            <w:top w:val="none" w:sz="0" w:space="0" w:color="auto"/>
            <w:left w:val="none" w:sz="0" w:space="0" w:color="auto"/>
            <w:bottom w:val="none" w:sz="0" w:space="0" w:color="auto"/>
            <w:right w:val="none" w:sz="0" w:space="0" w:color="auto"/>
          </w:divBdr>
        </w:div>
        <w:div w:id="419760233">
          <w:marLeft w:val="0"/>
          <w:marRight w:val="0"/>
          <w:marTop w:val="0"/>
          <w:marBottom w:val="0"/>
          <w:divBdr>
            <w:top w:val="none" w:sz="0" w:space="0" w:color="auto"/>
            <w:left w:val="none" w:sz="0" w:space="0" w:color="auto"/>
            <w:bottom w:val="none" w:sz="0" w:space="0" w:color="auto"/>
            <w:right w:val="none" w:sz="0" w:space="0" w:color="auto"/>
          </w:divBdr>
        </w:div>
        <w:div w:id="465271897">
          <w:marLeft w:val="0"/>
          <w:marRight w:val="0"/>
          <w:marTop w:val="0"/>
          <w:marBottom w:val="0"/>
          <w:divBdr>
            <w:top w:val="none" w:sz="0" w:space="0" w:color="auto"/>
            <w:left w:val="none" w:sz="0" w:space="0" w:color="auto"/>
            <w:bottom w:val="none" w:sz="0" w:space="0" w:color="auto"/>
            <w:right w:val="none" w:sz="0" w:space="0" w:color="auto"/>
          </w:divBdr>
          <w:divsChild>
            <w:div w:id="18508289">
              <w:marLeft w:val="0"/>
              <w:marRight w:val="0"/>
              <w:marTop w:val="0"/>
              <w:marBottom w:val="0"/>
              <w:divBdr>
                <w:top w:val="none" w:sz="0" w:space="0" w:color="auto"/>
                <w:left w:val="none" w:sz="0" w:space="0" w:color="auto"/>
                <w:bottom w:val="none" w:sz="0" w:space="0" w:color="auto"/>
                <w:right w:val="none" w:sz="0" w:space="0" w:color="auto"/>
              </w:divBdr>
            </w:div>
            <w:div w:id="304556276">
              <w:marLeft w:val="0"/>
              <w:marRight w:val="0"/>
              <w:marTop w:val="0"/>
              <w:marBottom w:val="0"/>
              <w:divBdr>
                <w:top w:val="none" w:sz="0" w:space="0" w:color="auto"/>
                <w:left w:val="none" w:sz="0" w:space="0" w:color="auto"/>
                <w:bottom w:val="none" w:sz="0" w:space="0" w:color="auto"/>
                <w:right w:val="none" w:sz="0" w:space="0" w:color="auto"/>
              </w:divBdr>
            </w:div>
            <w:div w:id="1509323340">
              <w:marLeft w:val="0"/>
              <w:marRight w:val="0"/>
              <w:marTop w:val="0"/>
              <w:marBottom w:val="0"/>
              <w:divBdr>
                <w:top w:val="none" w:sz="0" w:space="0" w:color="auto"/>
                <w:left w:val="none" w:sz="0" w:space="0" w:color="auto"/>
                <w:bottom w:val="none" w:sz="0" w:space="0" w:color="auto"/>
                <w:right w:val="none" w:sz="0" w:space="0" w:color="auto"/>
              </w:divBdr>
            </w:div>
            <w:div w:id="1694459047">
              <w:marLeft w:val="0"/>
              <w:marRight w:val="0"/>
              <w:marTop w:val="0"/>
              <w:marBottom w:val="0"/>
              <w:divBdr>
                <w:top w:val="none" w:sz="0" w:space="0" w:color="auto"/>
                <w:left w:val="none" w:sz="0" w:space="0" w:color="auto"/>
                <w:bottom w:val="none" w:sz="0" w:space="0" w:color="auto"/>
                <w:right w:val="none" w:sz="0" w:space="0" w:color="auto"/>
              </w:divBdr>
            </w:div>
          </w:divsChild>
        </w:div>
        <w:div w:id="642739442">
          <w:marLeft w:val="0"/>
          <w:marRight w:val="0"/>
          <w:marTop w:val="0"/>
          <w:marBottom w:val="0"/>
          <w:divBdr>
            <w:top w:val="none" w:sz="0" w:space="0" w:color="auto"/>
            <w:left w:val="none" w:sz="0" w:space="0" w:color="auto"/>
            <w:bottom w:val="none" w:sz="0" w:space="0" w:color="auto"/>
            <w:right w:val="none" w:sz="0" w:space="0" w:color="auto"/>
          </w:divBdr>
          <w:divsChild>
            <w:div w:id="76752020">
              <w:marLeft w:val="0"/>
              <w:marRight w:val="0"/>
              <w:marTop w:val="0"/>
              <w:marBottom w:val="0"/>
              <w:divBdr>
                <w:top w:val="none" w:sz="0" w:space="0" w:color="auto"/>
                <w:left w:val="none" w:sz="0" w:space="0" w:color="auto"/>
                <w:bottom w:val="none" w:sz="0" w:space="0" w:color="auto"/>
                <w:right w:val="none" w:sz="0" w:space="0" w:color="auto"/>
              </w:divBdr>
            </w:div>
            <w:div w:id="435490482">
              <w:marLeft w:val="0"/>
              <w:marRight w:val="0"/>
              <w:marTop w:val="0"/>
              <w:marBottom w:val="0"/>
              <w:divBdr>
                <w:top w:val="none" w:sz="0" w:space="0" w:color="auto"/>
                <w:left w:val="none" w:sz="0" w:space="0" w:color="auto"/>
                <w:bottom w:val="none" w:sz="0" w:space="0" w:color="auto"/>
                <w:right w:val="none" w:sz="0" w:space="0" w:color="auto"/>
              </w:divBdr>
            </w:div>
            <w:div w:id="1261111395">
              <w:marLeft w:val="0"/>
              <w:marRight w:val="0"/>
              <w:marTop w:val="0"/>
              <w:marBottom w:val="0"/>
              <w:divBdr>
                <w:top w:val="none" w:sz="0" w:space="0" w:color="auto"/>
                <w:left w:val="none" w:sz="0" w:space="0" w:color="auto"/>
                <w:bottom w:val="none" w:sz="0" w:space="0" w:color="auto"/>
                <w:right w:val="none" w:sz="0" w:space="0" w:color="auto"/>
              </w:divBdr>
            </w:div>
            <w:div w:id="1536625527">
              <w:marLeft w:val="0"/>
              <w:marRight w:val="0"/>
              <w:marTop w:val="0"/>
              <w:marBottom w:val="0"/>
              <w:divBdr>
                <w:top w:val="none" w:sz="0" w:space="0" w:color="auto"/>
                <w:left w:val="none" w:sz="0" w:space="0" w:color="auto"/>
                <w:bottom w:val="none" w:sz="0" w:space="0" w:color="auto"/>
                <w:right w:val="none" w:sz="0" w:space="0" w:color="auto"/>
              </w:divBdr>
            </w:div>
            <w:div w:id="2092040266">
              <w:marLeft w:val="0"/>
              <w:marRight w:val="0"/>
              <w:marTop w:val="0"/>
              <w:marBottom w:val="0"/>
              <w:divBdr>
                <w:top w:val="none" w:sz="0" w:space="0" w:color="auto"/>
                <w:left w:val="none" w:sz="0" w:space="0" w:color="auto"/>
                <w:bottom w:val="none" w:sz="0" w:space="0" w:color="auto"/>
                <w:right w:val="none" w:sz="0" w:space="0" w:color="auto"/>
              </w:divBdr>
            </w:div>
          </w:divsChild>
        </w:div>
        <w:div w:id="684868666">
          <w:marLeft w:val="0"/>
          <w:marRight w:val="0"/>
          <w:marTop w:val="0"/>
          <w:marBottom w:val="0"/>
          <w:divBdr>
            <w:top w:val="none" w:sz="0" w:space="0" w:color="auto"/>
            <w:left w:val="none" w:sz="0" w:space="0" w:color="auto"/>
            <w:bottom w:val="none" w:sz="0" w:space="0" w:color="auto"/>
            <w:right w:val="none" w:sz="0" w:space="0" w:color="auto"/>
          </w:divBdr>
        </w:div>
        <w:div w:id="1194080279">
          <w:marLeft w:val="0"/>
          <w:marRight w:val="0"/>
          <w:marTop w:val="0"/>
          <w:marBottom w:val="0"/>
          <w:divBdr>
            <w:top w:val="none" w:sz="0" w:space="0" w:color="auto"/>
            <w:left w:val="none" w:sz="0" w:space="0" w:color="auto"/>
            <w:bottom w:val="none" w:sz="0" w:space="0" w:color="auto"/>
            <w:right w:val="none" w:sz="0" w:space="0" w:color="auto"/>
          </w:divBdr>
          <w:divsChild>
            <w:div w:id="127749157">
              <w:marLeft w:val="0"/>
              <w:marRight w:val="0"/>
              <w:marTop w:val="0"/>
              <w:marBottom w:val="0"/>
              <w:divBdr>
                <w:top w:val="none" w:sz="0" w:space="0" w:color="auto"/>
                <w:left w:val="none" w:sz="0" w:space="0" w:color="auto"/>
                <w:bottom w:val="none" w:sz="0" w:space="0" w:color="auto"/>
                <w:right w:val="none" w:sz="0" w:space="0" w:color="auto"/>
              </w:divBdr>
            </w:div>
            <w:div w:id="865216109">
              <w:marLeft w:val="0"/>
              <w:marRight w:val="0"/>
              <w:marTop w:val="0"/>
              <w:marBottom w:val="0"/>
              <w:divBdr>
                <w:top w:val="none" w:sz="0" w:space="0" w:color="auto"/>
                <w:left w:val="none" w:sz="0" w:space="0" w:color="auto"/>
                <w:bottom w:val="none" w:sz="0" w:space="0" w:color="auto"/>
                <w:right w:val="none" w:sz="0" w:space="0" w:color="auto"/>
              </w:divBdr>
            </w:div>
            <w:div w:id="1199775091">
              <w:marLeft w:val="0"/>
              <w:marRight w:val="0"/>
              <w:marTop w:val="0"/>
              <w:marBottom w:val="0"/>
              <w:divBdr>
                <w:top w:val="none" w:sz="0" w:space="0" w:color="auto"/>
                <w:left w:val="none" w:sz="0" w:space="0" w:color="auto"/>
                <w:bottom w:val="none" w:sz="0" w:space="0" w:color="auto"/>
                <w:right w:val="none" w:sz="0" w:space="0" w:color="auto"/>
              </w:divBdr>
            </w:div>
            <w:div w:id="1386680595">
              <w:marLeft w:val="0"/>
              <w:marRight w:val="0"/>
              <w:marTop w:val="0"/>
              <w:marBottom w:val="0"/>
              <w:divBdr>
                <w:top w:val="none" w:sz="0" w:space="0" w:color="auto"/>
                <w:left w:val="none" w:sz="0" w:space="0" w:color="auto"/>
                <w:bottom w:val="none" w:sz="0" w:space="0" w:color="auto"/>
                <w:right w:val="none" w:sz="0" w:space="0" w:color="auto"/>
              </w:divBdr>
            </w:div>
            <w:div w:id="1551385697">
              <w:marLeft w:val="0"/>
              <w:marRight w:val="0"/>
              <w:marTop w:val="0"/>
              <w:marBottom w:val="0"/>
              <w:divBdr>
                <w:top w:val="none" w:sz="0" w:space="0" w:color="auto"/>
                <w:left w:val="none" w:sz="0" w:space="0" w:color="auto"/>
                <w:bottom w:val="none" w:sz="0" w:space="0" w:color="auto"/>
                <w:right w:val="none" w:sz="0" w:space="0" w:color="auto"/>
              </w:divBdr>
            </w:div>
          </w:divsChild>
        </w:div>
        <w:div w:id="1220022080">
          <w:marLeft w:val="0"/>
          <w:marRight w:val="0"/>
          <w:marTop w:val="0"/>
          <w:marBottom w:val="0"/>
          <w:divBdr>
            <w:top w:val="none" w:sz="0" w:space="0" w:color="auto"/>
            <w:left w:val="none" w:sz="0" w:space="0" w:color="auto"/>
            <w:bottom w:val="none" w:sz="0" w:space="0" w:color="auto"/>
            <w:right w:val="none" w:sz="0" w:space="0" w:color="auto"/>
          </w:divBdr>
          <w:divsChild>
            <w:div w:id="1757825025">
              <w:marLeft w:val="0"/>
              <w:marRight w:val="0"/>
              <w:marTop w:val="0"/>
              <w:marBottom w:val="0"/>
              <w:divBdr>
                <w:top w:val="none" w:sz="0" w:space="0" w:color="auto"/>
                <w:left w:val="none" w:sz="0" w:space="0" w:color="auto"/>
                <w:bottom w:val="none" w:sz="0" w:space="0" w:color="auto"/>
                <w:right w:val="none" w:sz="0" w:space="0" w:color="auto"/>
              </w:divBdr>
            </w:div>
            <w:div w:id="1894463967">
              <w:marLeft w:val="0"/>
              <w:marRight w:val="0"/>
              <w:marTop w:val="0"/>
              <w:marBottom w:val="0"/>
              <w:divBdr>
                <w:top w:val="none" w:sz="0" w:space="0" w:color="auto"/>
                <w:left w:val="none" w:sz="0" w:space="0" w:color="auto"/>
                <w:bottom w:val="none" w:sz="0" w:space="0" w:color="auto"/>
                <w:right w:val="none" w:sz="0" w:space="0" w:color="auto"/>
              </w:divBdr>
            </w:div>
            <w:div w:id="2023235467">
              <w:marLeft w:val="0"/>
              <w:marRight w:val="0"/>
              <w:marTop w:val="0"/>
              <w:marBottom w:val="0"/>
              <w:divBdr>
                <w:top w:val="none" w:sz="0" w:space="0" w:color="auto"/>
                <w:left w:val="none" w:sz="0" w:space="0" w:color="auto"/>
                <w:bottom w:val="none" w:sz="0" w:space="0" w:color="auto"/>
                <w:right w:val="none" w:sz="0" w:space="0" w:color="auto"/>
              </w:divBdr>
            </w:div>
            <w:div w:id="2090036735">
              <w:marLeft w:val="0"/>
              <w:marRight w:val="0"/>
              <w:marTop w:val="0"/>
              <w:marBottom w:val="0"/>
              <w:divBdr>
                <w:top w:val="none" w:sz="0" w:space="0" w:color="auto"/>
                <w:left w:val="none" w:sz="0" w:space="0" w:color="auto"/>
                <w:bottom w:val="none" w:sz="0" w:space="0" w:color="auto"/>
                <w:right w:val="none" w:sz="0" w:space="0" w:color="auto"/>
              </w:divBdr>
            </w:div>
          </w:divsChild>
        </w:div>
        <w:div w:id="1948077962">
          <w:marLeft w:val="0"/>
          <w:marRight w:val="0"/>
          <w:marTop w:val="0"/>
          <w:marBottom w:val="0"/>
          <w:divBdr>
            <w:top w:val="none" w:sz="0" w:space="0" w:color="auto"/>
            <w:left w:val="none" w:sz="0" w:space="0" w:color="auto"/>
            <w:bottom w:val="none" w:sz="0" w:space="0" w:color="auto"/>
            <w:right w:val="none" w:sz="0" w:space="0" w:color="auto"/>
          </w:divBdr>
        </w:div>
      </w:divsChild>
    </w:div>
    <w:div w:id="238368925">
      <w:bodyDiv w:val="1"/>
      <w:marLeft w:val="0"/>
      <w:marRight w:val="0"/>
      <w:marTop w:val="0"/>
      <w:marBottom w:val="0"/>
      <w:divBdr>
        <w:top w:val="none" w:sz="0" w:space="0" w:color="auto"/>
        <w:left w:val="none" w:sz="0" w:space="0" w:color="auto"/>
        <w:bottom w:val="none" w:sz="0" w:space="0" w:color="auto"/>
        <w:right w:val="none" w:sz="0" w:space="0" w:color="auto"/>
      </w:divBdr>
      <w:divsChild>
        <w:div w:id="1560629591">
          <w:marLeft w:val="0"/>
          <w:marRight w:val="0"/>
          <w:marTop w:val="0"/>
          <w:marBottom w:val="0"/>
          <w:divBdr>
            <w:top w:val="none" w:sz="0" w:space="0" w:color="auto"/>
            <w:left w:val="none" w:sz="0" w:space="0" w:color="auto"/>
            <w:bottom w:val="none" w:sz="0" w:space="0" w:color="auto"/>
            <w:right w:val="none" w:sz="0" w:space="0" w:color="auto"/>
          </w:divBdr>
          <w:divsChild>
            <w:div w:id="1382092647">
              <w:marLeft w:val="0"/>
              <w:marRight w:val="0"/>
              <w:marTop w:val="0"/>
              <w:marBottom w:val="0"/>
              <w:divBdr>
                <w:top w:val="none" w:sz="0" w:space="0" w:color="auto"/>
                <w:left w:val="none" w:sz="0" w:space="0" w:color="auto"/>
                <w:bottom w:val="none" w:sz="0" w:space="0" w:color="auto"/>
                <w:right w:val="none" w:sz="0" w:space="0" w:color="auto"/>
              </w:divBdr>
              <w:divsChild>
                <w:div w:id="1528255659">
                  <w:marLeft w:val="0"/>
                  <w:marRight w:val="0"/>
                  <w:marTop w:val="0"/>
                  <w:marBottom w:val="0"/>
                  <w:divBdr>
                    <w:top w:val="none" w:sz="0" w:space="0" w:color="auto"/>
                    <w:left w:val="none" w:sz="0" w:space="0" w:color="auto"/>
                    <w:bottom w:val="none" w:sz="0" w:space="0" w:color="auto"/>
                    <w:right w:val="none" w:sz="0" w:space="0" w:color="auto"/>
                  </w:divBdr>
                  <w:divsChild>
                    <w:div w:id="1954356782">
                      <w:marLeft w:val="0"/>
                      <w:marRight w:val="0"/>
                      <w:marTop w:val="0"/>
                      <w:marBottom w:val="0"/>
                      <w:divBdr>
                        <w:top w:val="none" w:sz="0" w:space="0" w:color="auto"/>
                        <w:left w:val="none" w:sz="0" w:space="0" w:color="auto"/>
                        <w:bottom w:val="none" w:sz="0" w:space="0" w:color="auto"/>
                        <w:right w:val="none" w:sz="0" w:space="0" w:color="auto"/>
                      </w:divBdr>
                      <w:divsChild>
                        <w:div w:id="374280406">
                          <w:marLeft w:val="0"/>
                          <w:marRight w:val="0"/>
                          <w:marTop w:val="0"/>
                          <w:marBottom w:val="0"/>
                          <w:divBdr>
                            <w:top w:val="none" w:sz="0" w:space="0" w:color="auto"/>
                            <w:left w:val="none" w:sz="0" w:space="0" w:color="auto"/>
                            <w:bottom w:val="none" w:sz="0" w:space="0" w:color="auto"/>
                            <w:right w:val="none" w:sz="0" w:space="0" w:color="auto"/>
                          </w:divBdr>
                          <w:divsChild>
                            <w:div w:id="10449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563640">
      <w:bodyDiv w:val="1"/>
      <w:marLeft w:val="0"/>
      <w:marRight w:val="0"/>
      <w:marTop w:val="0"/>
      <w:marBottom w:val="0"/>
      <w:divBdr>
        <w:top w:val="none" w:sz="0" w:space="0" w:color="auto"/>
        <w:left w:val="none" w:sz="0" w:space="0" w:color="auto"/>
        <w:bottom w:val="none" w:sz="0" w:space="0" w:color="auto"/>
        <w:right w:val="none" w:sz="0" w:space="0" w:color="auto"/>
      </w:divBdr>
    </w:div>
    <w:div w:id="330259277">
      <w:bodyDiv w:val="1"/>
      <w:marLeft w:val="0"/>
      <w:marRight w:val="0"/>
      <w:marTop w:val="0"/>
      <w:marBottom w:val="0"/>
      <w:divBdr>
        <w:top w:val="none" w:sz="0" w:space="0" w:color="auto"/>
        <w:left w:val="none" w:sz="0" w:space="0" w:color="auto"/>
        <w:bottom w:val="none" w:sz="0" w:space="0" w:color="auto"/>
        <w:right w:val="none" w:sz="0" w:space="0" w:color="auto"/>
      </w:divBdr>
    </w:div>
    <w:div w:id="351689977">
      <w:bodyDiv w:val="1"/>
      <w:marLeft w:val="0"/>
      <w:marRight w:val="0"/>
      <w:marTop w:val="0"/>
      <w:marBottom w:val="0"/>
      <w:divBdr>
        <w:top w:val="none" w:sz="0" w:space="0" w:color="auto"/>
        <w:left w:val="none" w:sz="0" w:space="0" w:color="auto"/>
        <w:bottom w:val="none" w:sz="0" w:space="0" w:color="auto"/>
        <w:right w:val="none" w:sz="0" w:space="0" w:color="auto"/>
      </w:divBdr>
      <w:divsChild>
        <w:div w:id="1316686212">
          <w:marLeft w:val="0"/>
          <w:marRight w:val="0"/>
          <w:marTop w:val="0"/>
          <w:marBottom w:val="0"/>
          <w:divBdr>
            <w:top w:val="none" w:sz="0" w:space="0" w:color="auto"/>
            <w:left w:val="none" w:sz="0" w:space="0" w:color="auto"/>
            <w:bottom w:val="none" w:sz="0" w:space="0" w:color="auto"/>
            <w:right w:val="none" w:sz="0" w:space="0" w:color="auto"/>
          </w:divBdr>
        </w:div>
      </w:divsChild>
    </w:div>
    <w:div w:id="425738032">
      <w:bodyDiv w:val="1"/>
      <w:marLeft w:val="0"/>
      <w:marRight w:val="0"/>
      <w:marTop w:val="0"/>
      <w:marBottom w:val="0"/>
      <w:divBdr>
        <w:top w:val="none" w:sz="0" w:space="0" w:color="auto"/>
        <w:left w:val="none" w:sz="0" w:space="0" w:color="auto"/>
        <w:bottom w:val="none" w:sz="0" w:space="0" w:color="auto"/>
        <w:right w:val="none" w:sz="0" w:space="0" w:color="auto"/>
      </w:divBdr>
    </w:div>
    <w:div w:id="454524158">
      <w:bodyDiv w:val="1"/>
      <w:marLeft w:val="0"/>
      <w:marRight w:val="0"/>
      <w:marTop w:val="0"/>
      <w:marBottom w:val="0"/>
      <w:divBdr>
        <w:top w:val="none" w:sz="0" w:space="0" w:color="auto"/>
        <w:left w:val="none" w:sz="0" w:space="0" w:color="auto"/>
        <w:bottom w:val="none" w:sz="0" w:space="0" w:color="auto"/>
        <w:right w:val="none" w:sz="0" w:space="0" w:color="auto"/>
      </w:divBdr>
    </w:div>
    <w:div w:id="463816385">
      <w:bodyDiv w:val="1"/>
      <w:marLeft w:val="0"/>
      <w:marRight w:val="0"/>
      <w:marTop w:val="0"/>
      <w:marBottom w:val="0"/>
      <w:divBdr>
        <w:top w:val="none" w:sz="0" w:space="0" w:color="auto"/>
        <w:left w:val="none" w:sz="0" w:space="0" w:color="auto"/>
        <w:bottom w:val="none" w:sz="0" w:space="0" w:color="auto"/>
        <w:right w:val="none" w:sz="0" w:space="0" w:color="auto"/>
      </w:divBdr>
    </w:div>
    <w:div w:id="503281567">
      <w:bodyDiv w:val="1"/>
      <w:marLeft w:val="0"/>
      <w:marRight w:val="0"/>
      <w:marTop w:val="0"/>
      <w:marBottom w:val="0"/>
      <w:divBdr>
        <w:top w:val="none" w:sz="0" w:space="0" w:color="auto"/>
        <w:left w:val="none" w:sz="0" w:space="0" w:color="auto"/>
        <w:bottom w:val="none" w:sz="0" w:space="0" w:color="auto"/>
        <w:right w:val="none" w:sz="0" w:space="0" w:color="auto"/>
      </w:divBdr>
      <w:divsChild>
        <w:div w:id="190732308">
          <w:marLeft w:val="0"/>
          <w:marRight w:val="0"/>
          <w:marTop w:val="0"/>
          <w:marBottom w:val="0"/>
          <w:divBdr>
            <w:top w:val="none" w:sz="0" w:space="0" w:color="auto"/>
            <w:left w:val="none" w:sz="0" w:space="0" w:color="auto"/>
            <w:bottom w:val="none" w:sz="0" w:space="0" w:color="auto"/>
            <w:right w:val="none" w:sz="0" w:space="0" w:color="auto"/>
          </w:divBdr>
        </w:div>
        <w:div w:id="405345844">
          <w:marLeft w:val="0"/>
          <w:marRight w:val="0"/>
          <w:marTop w:val="0"/>
          <w:marBottom w:val="0"/>
          <w:divBdr>
            <w:top w:val="none" w:sz="0" w:space="0" w:color="auto"/>
            <w:left w:val="none" w:sz="0" w:space="0" w:color="auto"/>
            <w:bottom w:val="none" w:sz="0" w:space="0" w:color="auto"/>
            <w:right w:val="none" w:sz="0" w:space="0" w:color="auto"/>
          </w:divBdr>
        </w:div>
        <w:div w:id="562562713">
          <w:marLeft w:val="0"/>
          <w:marRight w:val="0"/>
          <w:marTop w:val="0"/>
          <w:marBottom w:val="0"/>
          <w:divBdr>
            <w:top w:val="none" w:sz="0" w:space="0" w:color="auto"/>
            <w:left w:val="none" w:sz="0" w:space="0" w:color="auto"/>
            <w:bottom w:val="none" w:sz="0" w:space="0" w:color="auto"/>
            <w:right w:val="none" w:sz="0" w:space="0" w:color="auto"/>
          </w:divBdr>
        </w:div>
        <w:div w:id="690497390">
          <w:marLeft w:val="0"/>
          <w:marRight w:val="0"/>
          <w:marTop w:val="0"/>
          <w:marBottom w:val="0"/>
          <w:divBdr>
            <w:top w:val="none" w:sz="0" w:space="0" w:color="auto"/>
            <w:left w:val="none" w:sz="0" w:space="0" w:color="auto"/>
            <w:bottom w:val="none" w:sz="0" w:space="0" w:color="auto"/>
            <w:right w:val="none" w:sz="0" w:space="0" w:color="auto"/>
          </w:divBdr>
        </w:div>
        <w:div w:id="715357014">
          <w:marLeft w:val="0"/>
          <w:marRight w:val="0"/>
          <w:marTop w:val="0"/>
          <w:marBottom w:val="0"/>
          <w:divBdr>
            <w:top w:val="none" w:sz="0" w:space="0" w:color="auto"/>
            <w:left w:val="none" w:sz="0" w:space="0" w:color="auto"/>
            <w:bottom w:val="none" w:sz="0" w:space="0" w:color="auto"/>
            <w:right w:val="none" w:sz="0" w:space="0" w:color="auto"/>
          </w:divBdr>
        </w:div>
        <w:div w:id="1013191584">
          <w:marLeft w:val="0"/>
          <w:marRight w:val="0"/>
          <w:marTop w:val="0"/>
          <w:marBottom w:val="0"/>
          <w:divBdr>
            <w:top w:val="none" w:sz="0" w:space="0" w:color="auto"/>
            <w:left w:val="none" w:sz="0" w:space="0" w:color="auto"/>
            <w:bottom w:val="none" w:sz="0" w:space="0" w:color="auto"/>
            <w:right w:val="none" w:sz="0" w:space="0" w:color="auto"/>
          </w:divBdr>
        </w:div>
        <w:div w:id="1040936601">
          <w:marLeft w:val="0"/>
          <w:marRight w:val="0"/>
          <w:marTop w:val="0"/>
          <w:marBottom w:val="0"/>
          <w:divBdr>
            <w:top w:val="none" w:sz="0" w:space="0" w:color="auto"/>
            <w:left w:val="none" w:sz="0" w:space="0" w:color="auto"/>
            <w:bottom w:val="none" w:sz="0" w:space="0" w:color="auto"/>
            <w:right w:val="none" w:sz="0" w:space="0" w:color="auto"/>
          </w:divBdr>
        </w:div>
        <w:div w:id="1298681335">
          <w:marLeft w:val="0"/>
          <w:marRight w:val="0"/>
          <w:marTop w:val="0"/>
          <w:marBottom w:val="0"/>
          <w:divBdr>
            <w:top w:val="none" w:sz="0" w:space="0" w:color="auto"/>
            <w:left w:val="none" w:sz="0" w:space="0" w:color="auto"/>
            <w:bottom w:val="none" w:sz="0" w:space="0" w:color="auto"/>
            <w:right w:val="none" w:sz="0" w:space="0" w:color="auto"/>
          </w:divBdr>
        </w:div>
        <w:div w:id="1558013526">
          <w:marLeft w:val="0"/>
          <w:marRight w:val="0"/>
          <w:marTop w:val="0"/>
          <w:marBottom w:val="0"/>
          <w:divBdr>
            <w:top w:val="none" w:sz="0" w:space="0" w:color="auto"/>
            <w:left w:val="none" w:sz="0" w:space="0" w:color="auto"/>
            <w:bottom w:val="none" w:sz="0" w:space="0" w:color="auto"/>
            <w:right w:val="none" w:sz="0" w:space="0" w:color="auto"/>
          </w:divBdr>
        </w:div>
        <w:div w:id="1696812577">
          <w:marLeft w:val="0"/>
          <w:marRight w:val="0"/>
          <w:marTop w:val="0"/>
          <w:marBottom w:val="0"/>
          <w:divBdr>
            <w:top w:val="none" w:sz="0" w:space="0" w:color="auto"/>
            <w:left w:val="none" w:sz="0" w:space="0" w:color="auto"/>
            <w:bottom w:val="none" w:sz="0" w:space="0" w:color="auto"/>
            <w:right w:val="none" w:sz="0" w:space="0" w:color="auto"/>
          </w:divBdr>
        </w:div>
        <w:div w:id="1984892012">
          <w:marLeft w:val="0"/>
          <w:marRight w:val="0"/>
          <w:marTop w:val="0"/>
          <w:marBottom w:val="0"/>
          <w:divBdr>
            <w:top w:val="none" w:sz="0" w:space="0" w:color="auto"/>
            <w:left w:val="none" w:sz="0" w:space="0" w:color="auto"/>
            <w:bottom w:val="none" w:sz="0" w:space="0" w:color="auto"/>
            <w:right w:val="none" w:sz="0" w:space="0" w:color="auto"/>
          </w:divBdr>
        </w:div>
        <w:div w:id="2134669950">
          <w:marLeft w:val="0"/>
          <w:marRight w:val="0"/>
          <w:marTop w:val="0"/>
          <w:marBottom w:val="0"/>
          <w:divBdr>
            <w:top w:val="none" w:sz="0" w:space="0" w:color="auto"/>
            <w:left w:val="none" w:sz="0" w:space="0" w:color="auto"/>
            <w:bottom w:val="none" w:sz="0" w:space="0" w:color="auto"/>
            <w:right w:val="none" w:sz="0" w:space="0" w:color="auto"/>
          </w:divBdr>
        </w:div>
      </w:divsChild>
    </w:div>
    <w:div w:id="520631587">
      <w:bodyDiv w:val="1"/>
      <w:marLeft w:val="0"/>
      <w:marRight w:val="0"/>
      <w:marTop w:val="0"/>
      <w:marBottom w:val="0"/>
      <w:divBdr>
        <w:top w:val="none" w:sz="0" w:space="0" w:color="auto"/>
        <w:left w:val="none" w:sz="0" w:space="0" w:color="auto"/>
        <w:bottom w:val="none" w:sz="0" w:space="0" w:color="auto"/>
        <w:right w:val="none" w:sz="0" w:space="0" w:color="auto"/>
      </w:divBdr>
    </w:div>
    <w:div w:id="521355938">
      <w:bodyDiv w:val="1"/>
      <w:marLeft w:val="0"/>
      <w:marRight w:val="0"/>
      <w:marTop w:val="0"/>
      <w:marBottom w:val="0"/>
      <w:divBdr>
        <w:top w:val="none" w:sz="0" w:space="0" w:color="auto"/>
        <w:left w:val="none" w:sz="0" w:space="0" w:color="auto"/>
        <w:bottom w:val="none" w:sz="0" w:space="0" w:color="auto"/>
        <w:right w:val="none" w:sz="0" w:space="0" w:color="auto"/>
      </w:divBdr>
    </w:div>
    <w:div w:id="546913632">
      <w:bodyDiv w:val="1"/>
      <w:marLeft w:val="0"/>
      <w:marRight w:val="0"/>
      <w:marTop w:val="0"/>
      <w:marBottom w:val="0"/>
      <w:divBdr>
        <w:top w:val="none" w:sz="0" w:space="0" w:color="auto"/>
        <w:left w:val="none" w:sz="0" w:space="0" w:color="auto"/>
        <w:bottom w:val="none" w:sz="0" w:space="0" w:color="auto"/>
        <w:right w:val="none" w:sz="0" w:space="0" w:color="auto"/>
      </w:divBdr>
      <w:divsChild>
        <w:div w:id="1432512240">
          <w:marLeft w:val="864"/>
          <w:marRight w:val="0"/>
          <w:marTop w:val="0"/>
          <w:marBottom w:val="0"/>
          <w:divBdr>
            <w:top w:val="none" w:sz="0" w:space="0" w:color="auto"/>
            <w:left w:val="none" w:sz="0" w:space="0" w:color="auto"/>
            <w:bottom w:val="none" w:sz="0" w:space="0" w:color="auto"/>
            <w:right w:val="none" w:sz="0" w:space="0" w:color="auto"/>
          </w:divBdr>
        </w:div>
      </w:divsChild>
    </w:div>
    <w:div w:id="585305765">
      <w:bodyDiv w:val="1"/>
      <w:marLeft w:val="0"/>
      <w:marRight w:val="0"/>
      <w:marTop w:val="0"/>
      <w:marBottom w:val="0"/>
      <w:divBdr>
        <w:top w:val="none" w:sz="0" w:space="0" w:color="auto"/>
        <w:left w:val="none" w:sz="0" w:space="0" w:color="auto"/>
        <w:bottom w:val="none" w:sz="0" w:space="0" w:color="auto"/>
        <w:right w:val="none" w:sz="0" w:space="0" w:color="auto"/>
      </w:divBdr>
    </w:div>
    <w:div w:id="589898471">
      <w:bodyDiv w:val="1"/>
      <w:marLeft w:val="0"/>
      <w:marRight w:val="0"/>
      <w:marTop w:val="0"/>
      <w:marBottom w:val="0"/>
      <w:divBdr>
        <w:top w:val="none" w:sz="0" w:space="0" w:color="auto"/>
        <w:left w:val="none" w:sz="0" w:space="0" w:color="auto"/>
        <w:bottom w:val="none" w:sz="0" w:space="0" w:color="auto"/>
        <w:right w:val="none" w:sz="0" w:space="0" w:color="auto"/>
      </w:divBdr>
    </w:div>
    <w:div w:id="595402387">
      <w:bodyDiv w:val="1"/>
      <w:marLeft w:val="0"/>
      <w:marRight w:val="0"/>
      <w:marTop w:val="0"/>
      <w:marBottom w:val="0"/>
      <w:divBdr>
        <w:top w:val="none" w:sz="0" w:space="0" w:color="auto"/>
        <w:left w:val="none" w:sz="0" w:space="0" w:color="auto"/>
        <w:bottom w:val="none" w:sz="0" w:space="0" w:color="auto"/>
        <w:right w:val="none" w:sz="0" w:space="0" w:color="auto"/>
      </w:divBdr>
    </w:div>
    <w:div w:id="616643862">
      <w:bodyDiv w:val="1"/>
      <w:marLeft w:val="0"/>
      <w:marRight w:val="0"/>
      <w:marTop w:val="0"/>
      <w:marBottom w:val="0"/>
      <w:divBdr>
        <w:top w:val="none" w:sz="0" w:space="0" w:color="auto"/>
        <w:left w:val="none" w:sz="0" w:space="0" w:color="auto"/>
        <w:bottom w:val="none" w:sz="0" w:space="0" w:color="auto"/>
        <w:right w:val="none" w:sz="0" w:space="0" w:color="auto"/>
      </w:divBdr>
      <w:divsChild>
        <w:div w:id="432021971">
          <w:marLeft w:val="0"/>
          <w:marRight w:val="0"/>
          <w:marTop w:val="0"/>
          <w:marBottom w:val="0"/>
          <w:divBdr>
            <w:top w:val="none" w:sz="0" w:space="0" w:color="auto"/>
            <w:left w:val="none" w:sz="0" w:space="0" w:color="auto"/>
            <w:bottom w:val="none" w:sz="0" w:space="0" w:color="auto"/>
            <w:right w:val="none" w:sz="0" w:space="0" w:color="auto"/>
          </w:divBdr>
        </w:div>
      </w:divsChild>
    </w:div>
    <w:div w:id="629432954">
      <w:bodyDiv w:val="1"/>
      <w:marLeft w:val="0"/>
      <w:marRight w:val="0"/>
      <w:marTop w:val="0"/>
      <w:marBottom w:val="0"/>
      <w:divBdr>
        <w:top w:val="none" w:sz="0" w:space="0" w:color="auto"/>
        <w:left w:val="none" w:sz="0" w:space="0" w:color="auto"/>
        <w:bottom w:val="none" w:sz="0" w:space="0" w:color="auto"/>
        <w:right w:val="none" w:sz="0" w:space="0" w:color="auto"/>
      </w:divBdr>
    </w:div>
    <w:div w:id="648366436">
      <w:bodyDiv w:val="1"/>
      <w:marLeft w:val="0"/>
      <w:marRight w:val="0"/>
      <w:marTop w:val="0"/>
      <w:marBottom w:val="0"/>
      <w:divBdr>
        <w:top w:val="none" w:sz="0" w:space="0" w:color="auto"/>
        <w:left w:val="none" w:sz="0" w:space="0" w:color="auto"/>
        <w:bottom w:val="none" w:sz="0" w:space="0" w:color="auto"/>
        <w:right w:val="none" w:sz="0" w:space="0" w:color="auto"/>
      </w:divBdr>
    </w:div>
    <w:div w:id="717631502">
      <w:bodyDiv w:val="1"/>
      <w:marLeft w:val="0"/>
      <w:marRight w:val="0"/>
      <w:marTop w:val="0"/>
      <w:marBottom w:val="0"/>
      <w:divBdr>
        <w:top w:val="none" w:sz="0" w:space="0" w:color="auto"/>
        <w:left w:val="none" w:sz="0" w:space="0" w:color="auto"/>
        <w:bottom w:val="none" w:sz="0" w:space="0" w:color="auto"/>
        <w:right w:val="none" w:sz="0" w:space="0" w:color="auto"/>
      </w:divBdr>
    </w:div>
    <w:div w:id="780762932">
      <w:bodyDiv w:val="1"/>
      <w:marLeft w:val="0"/>
      <w:marRight w:val="0"/>
      <w:marTop w:val="0"/>
      <w:marBottom w:val="0"/>
      <w:divBdr>
        <w:top w:val="none" w:sz="0" w:space="0" w:color="auto"/>
        <w:left w:val="none" w:sz="0" w:space="0" w:color="auto"/>
        <w:bottom w:val="none" w:sz="0" w:space="0" w:color="auto"/>
        <w:right w:val="none" w:sz="0" w:space="0" w:color="auto"/>
      </w:divBdr>
    </w:div>
    <w:div w:id="793984969">
      <w:bodyDiv w:val="1"/>
      <w:marLeft w:val="0"/>
      <w:marRight w:val="0"/>
      <w:marTop w:val="0"/>
      <w:marBottom w:val="0"/>
      <w:divBdr>
        <w:top w:val="none" w:sz="0" w:space="0" w:color="auto"/>
        <w:left w:val="none" w:sz="0" w:space="0" w:color="auto"/>
        <w:bottom w:val="none" w:sz="0" w:space="0" w:color="auto"/>
        <w:right w:val="none" w:sz="0" w:space="0" w:color="auto"/>
      </w:divBdr>
    </w:div>
    <w:div w:id="797798220">
      <w:bodyDiv w:val="1"/>
      <w:marLeft w:val="0"/>
      <w:marRight w:val="0"/>
      <w:marTop w:val="0"/>
      <w:marBottom w:val="0"/>
      <w:divBdr>
        <w:top w:val="none" w:sz="0" w:space="0" w:color="auto"/>
        <w:left w:val="none" w:sz="0" w:space="0" w:color="auto"/>
        <w:bottom w:val="none" w:sz="0" w:space="0" w:color="auto"/>
        <w:right w:val="none" w:sz="0" w:space="0" w:color="auto"/>
      </w:divBdr>
    </w:div>
    <w:div w:id="822240852">
      <w:bodyDiv w:val="1"/>
      <w:marLeft w:val="0"/>
      <w:marRight w:val="0"/>
      <w:marTop w:val="0"/>
      <w:marBottom w:val="0"/>
      <w:divBdr>
        <w:top w:val="none" w:sz="0" w:space="0" w:color="auto"/>
        <w:left w:val="none" w:sz="0" w:space="0" w:color="auto"/>
        <w:bottom w:val="none" w:sz="0" w:space="0" w:color="auto"/>
        <w:right w:val="none" w:sz="0" w:space="0" w:color="auto"/>
      </w:divBdr>
    </w:div>
    <w:div w:id="834733455">
      <w:bodyDiv w:val="1"/>
      <w:marLeft w:val="0"/>
      <w:marRight w:val="0"/>
      <w:marTop w:val="0"/>
      <w:marBottom w:val="0"/>
      <w:divBdr>
        <w:top w:val="none" w:sz="0" w:space="0" w:color="auto"/>
        <w:left w:val="none" w:sz="0" w:space="0" w:color="auto"/>
        <w:bottom w:val="none" w:sz="0" w:space="0" w:color="auto"/>
        <w:right w:val="none" w:sz="0" w:space="0" w:color="auto"/>
      </w:divBdr>
    </w:div>
    <w:div w:id="887033536">
      <w:bodyDiv w:val="1"/>
      <w:marLeft w:val="0"/>
      <w:marRight w:val="0"/>
      <w:marTop w:val="0"/>
      <w:marBottom w:val="0"/>
      <w:divBdr>
        <w:top w:val="none" w:sz="0" w:space="0" w:color="auto"/>
        <w:left w:val="none" w:sz="0" w:space="0" w:color="auto"/>
        <w:bottom w:val="none" w:sz="0" w:space="0" w:color="auto"/>
        <w:right w:val="none" w:sz="0" w:space="0" w:color="auto"/>
      </w:divBdr>
    </w:div>
    <w:div w:id="952127218">
      <w:bodyDiv w:val="1"/>
      <w:marLeft w:val="0"/>
      <w:marRight w:val="0"/>
      <w:marTop w:val="0"/>
      <w:marBottom w:val="0"/>
      <w:divBdr>
        <w:top w:val="none" w:sz="0" w:space="0" w:color="auto"/>
        <w:left w:val="none" w:sz="0" w:space="0" w:color="auto"/>
        <w:bottom w:val="none" w:sz="0" w:space="0" w:color="auto"/>
        <w:right w:val="none" w:sz="0" w:space="0" w:color="auto"/>
      </w:divBdr>
      <w:divsChild>
        <w:div w:id="224490222">
          <w:marLeft w:val="0"/>
          <w:marRight w:val="0"/>
          <w:marTop w:val="86"/>
          <w:marBottom w:val="0"/>
          <w:divBdr>
            <w:top w:val="none" w:sz="0" w:space="0" w:color="auto"/>
            <w:left w:val="none" w:sz="0" w:space="0" w:color="auto"/>
            <w:bottom w:val="none" w:sz="0" w:space="0" w:color="auto"/>
            <w:right w:val="none" w:sz="0" w:space="0" w:color="auto"/>
          </w:divBdr>
        </w:div>
        <w:div w:id="681203666">
          <w:marLeft w:val="0"/>
          <w:marRight w:val="0"/>
          <w:marTop w:val="86"/>
          <w:marBottom w:val="0"/>
          <w:divBdr>
            <w:top w:val="none" w:sz="0" w:space="0" w:color="auto"/>
            <w:left w:val="none" w:sz="0" w:space="0" w:color="auto"/>
            <w:bottom w:val="none" w:sz="0" w:space="0" w:color="auto"/>
            <w:right w:val="none" w:sz="0" w:space="0" w:color="auto"/>
          </w:divBdr>
        </w:div>
        <w:div w:id="1036470109">
          <w:marLeft w:val="0"/>
          <w:marRight w:val="0"/>
          <w:marTop w:val="86"/>
          <w:marBottom w:val="0"/>
          <w:divBdr>
            <w:top w:val="none" w:sz="0" w:space="0" w:color="auto"/>
            <w:left w:val="none" w:sz="0" w:space="0" w:color="auto"/>
            <w:bottom w:val="none" w:sz="0" w:space="0" w:color="auto"/>
            <w:right w:val="none" w:sz="0" w:space="0" w:color="auto"/>
          </w:divBdr>
        </w:div>
        <w:div w:id="1221090817">
          <w:marLeft w:val="0"/>
          <w:marRight w:val="0"/>
          <w:marTop w:val="86"/>
          <w:marBottom w:val="0"/>
          <w:divBdr>
            <w:top w:val="none" w:sz="0" w:space="0" w:color="auto"/>
            <w:left w:val="none" w:sz="0" w:space="0" w:color="auto"/>
            <w:bottom w:val="none" w:sz="0" w:space="0" w:color="auto"/>
            <w:right w:val="none" w:sz="0" w:space="0" w:color="auto"/>
          </w:divBdr>
        </w:div>
        <w:div w:id="1489203257">
          <w:marLeft w:val="0"/>
          <w:marRight w:val="0"/>
          <w:marTop w:val="86"/>
          <w:marBottom w:val="0"/>
          <w:divBdr>
            <w:top w:val="none" w:sz="0" w:space="0" w:color="auto"/>
            <w:left w:val="none" w:sz="0" w:space="0" w:color="auto"/>
            <w:bottom w:val="none" w:sz="0" w:space="0" w:color="auto"/>
            <w:right w:val="none" w:sz="0" w:space="0" w:color="auto"/>
          </w:divBdr>
        </w:div>
        <w:div w:id="1497257479">
          <w:marLeft w:val="0"/>
          <w:marRight w:val="0"/>
          <w:marTop w:val="86"/>
          <w:marBottom w:val="0"/>
          <w:divBdr>
            <w:top w:val="none" w:sz="0" w:space="0" w:color="auto"/>
            <w:left w:val="none" w:sz="0" w:space="0" w:color="auto"/>
            <w:bottom w:val="none" w:sz="0" w:space="0" w:color="auto"/>
            <w:right w:val="none" w:sz="0" w:space="0" w:color="auto"/>
          </w:divBdr>
        </w:div>
        <w:div w:id="1538934850">
          <w:marLeft w:val="0"/>
          <w:marRight w:val="0"/>
          <w:marTop w:val="86"/>
          <w:marBottom w:val="0"/>
          <w:divBdr>
            <w:top w:val="none" w:sz="0" w:space="0" w:color="auto"/>
            <w:left w:val="none" w:sz="0" w:space="0" w:color="auto"/>
            <w:bottom w:val="none" w:sz="0" w:space="0" w:color="auto"/>
            <w:right w:val="none" w:sz="0" w:space="0" w:color="auto"/>
          </w:divBdr>
        </w:div>
        <w:div w:id="1794789536">
          <w:marLeft w:val="0"/>
          <w:marRight w:val="0"/>
          <w:marTop w:val="86"/>
          <w:marBottom w:val="0"/>
          <w:divBdr>
            <w:top w:val="none" w:sz="0" w:space="0" w:color="auto"/>
            <w:left w:val="none" w:sz="0" w:space="0" w:color="auto"/>
            <w:bottom w:val="none" w:sz="0" w:space="0" w:color="auto"/>
            <w:right w:val="none" w:sz="0" w:space="0" w:color="auto"/>
          </w:divBdr>
        </w:div>
        <w:div w:id="2002462405">
          <w:marLeft w:val="0"/>
          <w:marRight w:val="0"/>
          <w:marTop w:val="86"/>
          <w:marBottom w:val="0"/>
          <w:divBdr>
            <w:top w:val="none" w:sz="0" w:space="0" w:color="auto"/>
            <w:left w:val="none" w:sz="0" w:space="0" w:color="auto"/>
            <w:bottom w:val="none" w:sz="0" w:space="0" w:color="auto"/>
            <w:right w:val="none" w:sz="0" w:space="0" w:color="auto"/>
          </w:divBdr>
        </w:div>
        <w:div w:id="2040082760">
          <w:marLeft w:val="0"/>
          <w:marRight w:val="0"/>
          <w:marTop w:val="86"/>
          <w:marBottom w:val="0"/>
          <w:divBdr>
            <w:top w:val="none" w:sz="0" w:space="0" w:color="auto"/>
            <w:left w:val="none" w:sz="0" w:space="0" w:color="auto"/>
            <w:bottom w:val="none" w:sz="0" w:space="0" w:color="auto"/>
            <w:right w:val="none" w:sz="0" w:space="0" w:color="auto"/>
          </w:divBdr>
        </w:div>
      </w:divsChild>
    </w:div>
    <w:div w:id="1054620072">
      <w:bodyDiv w:val="1"/>
      <w:marLeft w:val="0"/>
      <w:marRight w:val="0"/>
      <w:marTop w:val="0"/>
      <w:marBottom w:val="0"/>
      <w:divBdr>
        <w:top w:val="none" w:sz="0" w:space="0" w:color="auto"/>
        <w:left w:val="none" w:sz="0" w:space="0" w:color="auto"/>
        <w:bottom w:val="none" w:sz="0" w:space="0" w:color="auto"/>
        <w:right w:val="none" w:sz="0" w:space="0" w:color="auto"/>
      </w:divBdr>
    </w:div>
    <w:div w:id="1054626300">
      <w:bodyDiv w:val="1"/>
      <w:marLeft w:val="0"/>
      <w:marRight w:val="0"/>
      <w:marTop w:val="0"/>
      <w:marBottom w:val="0"/>
      <w:divBdr>
        <w:top w:val="none" w:sz="0" w:space="0" w:color="auto"/>
        <w:left w:val="none" w:sz="0" w:space="0" w:color="auto"/>
        <w:bottom w:val="none" w:sz="0" w:space="0" w:color="auto"/>
        <w:right w:val="none" w:sz="0" w:space="0" w:color="auto"/>
      </w:divBdr>
    </w:div>
    <w:div w:id="1095245313">
      <w:bodyDiv w:val="1"/>
      <w:marLeft w:val="0"/>
      <w:marRight w:val="0"/>
      <w:marTop w:val="0"/>
      <w:marBottom w:val="0"/>
      <w:divBdr>
        <w:top w:val="none" w:sz="0" w:space="0" w:color="auto"/>
        <w:left w:val="none" w:sz="0" w:space="0" w:color="auto"/>
        <w:bottom w:val="none" w:sz="0" w:space="0" w:color="auto"/>
        <w:right w:val="none" w:sz="0" w:space="0" w:color="auto"/>
      </w:divBdr>
    </w:div>
    <w:div w:id="1096246804">
      <w:bodyDiv w:val="1"/>
      <w:marLeft w:val="0"/>
      <w:marRight w:val="0"/>
      <w:marTop w:val="0"/>
      <w:marBottom w:val="0"/>
      <w:divBdr>
        <w:top w:val="none" w:sz="0" w:space="0" w:color="auto"/>
        <w:left w:val="none" w:sz="0" w:space="0" w:color="auto"/>
        <w:bottom w:val="none" w:sz="0" w:space="0" w:color="auto"/>
        <w:right w:val="none" w:sz="0" w:space="0" w:color="auto"/>
      </w:divBdr>
    </w:div>
    <w:div w:id="1207058943">
      <w:bodyDiv w:val="1"/>
      <w:marLeft w:val="0"/>
      <w:marRight w:val="0"/>
      <w:marTop w:val="0"/>
      <w:marBottom w:val="0"/>
      <w:divBdr>
        <w:top w:val="none" w:sz="0" w:space="0" w:color="auto"/>
        <w:left w:val="none" w:sz="0" w:space="0" w:color="auto"/>
        <w:bottom w:val="none" w:sz="0" w:space="0" w:color="auto"/>
        <w:right w:val="none" w:sz="0" w:space="0" w:color="auto"/>
      </w:divBdr>
    </w:div>
    <w:div w:id="1267348333">
      <w:bodyDiv w:val="1"/>
      <w:marLeft w:val="0"/>
      <w:marRight w:val="0"/>
      <w:marTop w:val="0"/>
      <w:marBottom w:val="0"/>
      <w:divBdr>
        <w:top w:val="none" w:sz="0" w:space="0" w:color="auto"/>
        <w:left w:val="none" w:sz="0" w:space="0" w:color="auto"/>
        <w:bottom w:val="none" w:sz="0" w:space="0" w:color="auto"/>
        <w:right w:val="none" w:sz="0" w:space="0" w:color="auto"/>
      </w:divBdr>
      <w:divsChild>
        <w:div w:id="153646757">
          <w:marLeft w:val="0"/>
          <w:marRight w:val="0"/>
          <w:marTop w:val="0"/>
          <w:marBottom w:val="0"/>
          <w:divBdr>
            <w:top w:val="none" w:sz="0" w:space="0" w:color="auto"/>
            <w:left w:val="none" w:sz="0" w:space="0" w:color="auto"/>
            <w:bottom w:val="none" w:sz="0" w:space="0" w:color="auto"/>
            <w:right w:val="none" w:sz="0" w:space="0" w:color="auto"/>
          </w:divBdr>
        </w:div>
      </w:divsChild>
    </w:div>
    <w:div w:id="1329358728">
      <w:bodyDiv w:val="1"/>
      <w:marLeft w:val="0"/>
      <w:marRight w:val="0"/>
      <w:marTop w:val="0"/>
      <w:marBottom w:val="0"/>
      <w:divBdr>
        <w:top w:val="none" w:sz="0" w:space="0" w:color="auto"/>
        <w:left w:val="none" w:sz="0" w:space="0" w:color="auto"/>
        <w:bottom w:val="none" w:sz="0" w:space="0" w:color="auto"/>
        <w:right w:val="none" w:sz="0" w:space="0" w:color="auto"/>
      </w:divBdr>
      <w:divsChild>
        <w:div w:id="942224173">
          <w:marLeft w:val="0"/>
          <w:marRight w:val="0"/>
          <w:marTop w:val="0"/>
          <w:marBottom w:val="0"/>
          <w:divBdr>
            <w:top w:val="none" w:sz="0" w:space="0" w:color="auto"/>
            <w:left w:val="none" w:sz="0" w:space="0" w:color="auto"/>
            <w:bottom w:val="none" w:sz="0" w:space="0" w:color="auto"/>
            <w:right w:val="none" w:sz="0" w:space="0" w:color="auto"/>
          </w:divBdr>
        </w:div>
      </w:divsChild>
    </w:div>
    <w:div w:id="1352755056">
      <w:bodyDiv w:val="1"/>
      <w:marLeft w:val="0"/>
      <w:marRight w:val="0"/>
      <w:marTop w:val="0"/>
      <w:marBottom w:val="0"/>
      <w:divBdr>
        <w:top w:val="none" w:sz="0" w:space="0" w:color="auto"/>
        <w:left w:val="none" w:sz="0" w:space="0" w:color="auto"/>
        <w:bottom w:val="none" w:sz="0" w:space="0" w:color="auto"/>
        <w:right w:val="none" w:sz="0" w:space="0" w:color="auto"/>
      </w:divBdr>
    </w:div>
    <w:div w:id="1365058555">
      <w:bodyDiv w:val="1"/>
      <w:marLeft w:val="0"/>
      <w:marRight w:val="0"/>
      <w:marTop w:val="0"/>
      <w:marBottom w:val="0"/>
      <w:divBdr>
        <w:top w:val="none" w:sz="0" w:space="0" w:color="auto"/>
        <w:left w:val="none" w:sz="0" w:space="0" w:color="auto"/>
        <w:bottom w:val="none" w:sz="0" w:space="0" w:color="auto"/>
        <w:right w:val="none" w:sz="0" w:space="0" w:color="auto"/>
      </w:divBdr>
    </w:div>
    <w:div w:id="1374112504">
      <w:bodyDiv w:val="1"/>
      <w:marLeft w:val="0"/>
      <w:marRight w:val="0"/>
      <w:marTop w:val="0"/>
      <w:marBottom w:val="0"/>
      <w:divBdr>
        <w:top w:val="none" w:sz="0" w:space="0" w:color="auto"/>
        <w:left w:val="none" w:sz="0" w:space="0" w:color="auto"/>
        <w:bottom w:val="none" w:sz="0" w:space="0" w:color="auto"/>
        <w:right w:val="none" w:sz="0" w:space="0" w:color="auto"/>
      </w:divBdr>
    </w:div>
    <w:div w:id="1392650672">
      <w:bodyDiv w:val="1"/>
      <w:marLeft w:val="0"/>
      <w:marRight w:val="0"/>
      <w:marTop w:val="0"/>
      <w:marBottom w:val="0"/>
      <w:divBdr>
        <w:top w:val="none" w:sz="0" w:space="0" w:color="auto"/>
        <w:left w:val="none" w:sz="0" w:space="0" w:color="auto"/>
        <w:bottom w:val="none" w:sz="0" w:space="0" w:color="auto"/>
        <w:right w:val="none" w:sz="0" w:space="0" w:color="auto"/>
      </w:divBdr>
      <w:divsChild>
        <w:div w:id="1491092060">
          <w:marLeft w:val="0"/>
          <w:marRight w:val="0"/>
          <w:marTop w:val="300"/>
          <w:marBottom w:val="0"/>
          <w:divBdr>
            <w:top w:val="none" w:sz="0" w:space="0" w:color="auto"/>
            <w:left w:val="none" w:sz="0" w:space="0" w:color="auto"/>
            <w:bottom w:val="none" w:sz="0" w:space="0" w:color="auto"/>
            <w:right w:val="none" w:sz="0" w:space="0" w:color="auto"/>
          </w:divBdr>
          <w:divsChild>
            <w:div w:id="1830242415">
              <w:marLeft w:val="-450"/>
              <w:marRight w:val="0"/>
              <w:marTop w:val="0"/>
              <w:marBottom w:val="0"/>
              <w:divBdr>
                <w:top w:val="none" w:sz="0" w:space="0" w:color="auto"/>
                <w:left w:val="none" w:sz="0" w:space="0" w:color="auto"/>
                <w:bottom w:val="none" w:sz="0" w:space="0" w:color="auto"/>
                <w:right w:val="none" w:sz="0" w:space="0" w:color="auto"/>
              </w:divBdr>
              <w:divsChild>
                <w:div w:id="592589447">
                  <w:marLeft w:val="0"/>
                  <w:marRight w:val="0"/>
                  <w:marTop w:val="0"/>
                  <w:marBottom w:val="0"/>
                  <w:divBdr>
                    <w:top w:val="none" w:sz="0" w:space="0" w:color="auto"/>
                    <w:left w:val="none" w:sz="0" w:space="0" w:color="auto"/>
                    <w:bottom w:val="none" w:sz="0" w:space="0" w:color="auto"/>
                    <w:right w:val="none" w:sz="0" w:space="0" w:color="auto"/>
                  </w:divBdr>
                  <w:divsChild>
                    <w:div w:id="1259437903">
                      <w:marLeft w:val="0"/>
                      <w:marRight w:val="0"/>
                      <w:marTop w:val="0"/>
                      <w:marBottom w:val="0"/>
                      <w:divBdr>
                        <w:top w:val="none" w:sz="0" w:space="0" w:color="auto"/>
                        <w:left w:val="none" w:sz="0" w:space="0" w:color="auto"/>
                        <w:bottom w:val="none" w:sz="0" w:space="0" w:color="auto"/>
                        <w:right w:val="none" w:sz="0" w:space="0" w:color="auto"/>
                      </w:divBdr>
                      <w:divsChild>
                        <w:div w:id="978874121">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sChild>
        </w:div>
      </w:divsChild>
    </w:div>
    <w:div w:id="1439911733">
      <w:bodyDiv w:val="1"/>
      <w:marLeft w:val="0"/>
      <w:marRight w:val="0"/>
      <w:marTop w:val="0"/>
      <w:marBottom w:val="0"/>
      <w:divBdr>
        <w:top w:val="none" w:sz="0" w:space="0" w:color="auto"/>
        <w:left w:val="none" w:sz="0" w:space="0" w:color="auto"/>
        <w:bottom w:val="none" w:sz="0" w:space="0" w:color="auto"/>
        <w:right w:val="none" w:sz="0" w:space="0" w:color="auto"/>
      </w:divBdr>
    </w:div>
    <w:div w:id="1441531508">
      <w:bodyDiv w:val="1"/>
      <w:marLeft w:val="0"/>
      <w:marRight w:val="0"/>
      <w:marTop w:val="0"/>
      <w:marBottom w:val="0"/>
      <w:divBdr>
        <w:top w:val="none" w:sz="0" w:space="0" w:color="auto"/>
        <w:left w:val="none" w:sz="0" w:space="0" w:color="auto"/>
        <w:bottom w:val="none" w:sz="0" w:space="0" w:color="auto"/>
        <w:right w:val="none" w:sz="0" w:space="0" w:color="auto"/>
      </w:divBdr>
    </w:div>
    <w:div w:id="1501047544">
      <w:bodyDiv w:val="1"/>
      <w:marLeft w:val="0"/>
      <w:marRight w:val="0"/>
      <w:marTop w:val="0"/>
      <w:marBottom w:val="0"/>
      <w:divBdr>
        <w:top w:val="none" w:sz="0" w:space="0" w:color="auto"/>
        <w:left w:val="none" w:sz="0" w:space="0" w:color="auto"/>
        <w:bottom w:val="none" w:sz="0" w:space="0" w:color="auto"/>
        <w:right w:val="none" w:sz="0" w:space="0" w:color="auto"/>
      </w:divBdr>
      <w:divsChild>
        <w:div w:id="304706640">
          <w:marLeft w:val="360"/>
          <w:marRight w:val="0"/>
          <w:marTop w:val="0"/>
          <w:marBottom w:val="200"/>
          <w:divBdr>
            <w:top w:val="none" w:sz="0" w:space="0" w:color="auto"/>
            <w:left w:val="none" w:sz="0" w:space="0" w:color="auto"/>
            <w:bottom w:val="none" w:sz="0" w:space="0" w:color="auto"/>
            <w:right w:val="none" w:sz="0" w:space="0" w:color="auto"/>
          </w:divBdr>
        </w:div>
        <w:div w:id="465003181">
          <w:marLeft w:val="360"/>
          <w:marRight w:val="0"/>
          <w:marTop w:val="0"/>
          <w:marBottom w:val="200"/>
          <w:divBdr>
            <w:top w:val="none" w:sz="0" w:space="0" w:color="auto"/>
            <w:left w:val="none" w:sz="0" w:space="0" w:color="auto"/>
            <w:bottom w:val="none" w:sz="0" w:space="0" w:color="auto"/>
            <w:right w:val="none" w:sz="0" w:space="0" w:color="auto"/>
          </w:divBdr>
        </w:div>
        <w:div w:id="522859279">
          <w:marLeft w:val="360"/>
          <w:marRight w:val="0"/>
          <w:marTop w:val="0"/>
          <w:marBottom w:val="200"/>
          <w:divBdr>
            <w:top w:val="none" w:sz="0" w:space="0" w:color="auto"/>
            <w:left w:val="none" w:sz="0" w:space="0" w:color="auto"/>
            <w:bottom w:val="none" w:sz="0" w:space="0" w:color="auto"/>
            <w:right w:val="none" w:sz="0" w:space="0" w:color="auto"/>
          </w:divBdr>
        </w:div>
        <w:div w:id="598215271">
          <w:marLeft w:val="360"/>
          <w:marRight w:val="0"/>
          <w:marTop w:val="0"/>
          <w:marBottom w:val="200"/>
          <w:divBdr>
            <w:top w:val="none" w:sz="0" w:space="0" w:color="auto"/>
            <w:left w:val="none" w:sz="0" w:space="0" w:color="auto"/>
            <w:bottom w:val="none" w:sz="0" w:space="0" w:color="auto"/>
            <w:right w:val="none" w:sz="0" w:space="0" w:color="auto"/>
          </w:divBdr>
        </w:div>
        <w:div w:id="852721186">
          <w:marLeft w:val="360"/>
          <w:marRight w:val="0"/>
          <w:marTop w:val="0"/>
          <w:marBottom w:val="200"/>
          <w:divBdr>
            <w:top w:val="none" w:sz="0" w:space="0" w:color="auto"/>
            <w:left w:val="none" w:sz="0" w:space="0" w:color="auto"/>
            <w:bottom w:val="none" w:sz="0" w:space="0" w:color="auto"/>
            <w:right w:val="none" w:sz="0" w:space="0" w:color="auto"/>
          </w:divBdr>
        </w:div>
        <w:div w:id="1632858562">
          <w:marLeft w:val="360"/>
          <w:marRight w:val="0"/>
          <w:marTop w:val="0"/>
          <w:marBottom w:val="200"/>
          <w:divBdr>
            <w:top w:val="none" w:sz="0" w:space="0" w:color="auto"/>
            <w:left w:val="none" w:sz="0" w:space="0" w:color="auto"/>
            <w:bottom w:val="none" w:sz="0" w:space="0" w:color="auto"/>
            <w:right w:val="none" w:sz="0" w:space="0" w:color="auto"/>
          </w:divBdr>
        </w:div>
        <w:div w:id="1927301441">
          <w:marLeft w:val="360"/>
          <w:marRight w:val="0"/>
          <w:marTop w:val="0"/>
          <w:marBottom w:val="200"/>
          <w:divBdr>
            <w:top w:val="none" w:sz="0" w:space="0" w:color="auto"/>
            <w:left w:val="none" w:sz="0" w:space="0" w:color="auto"/>
            <w:bottom w:val="none" w:sz="0" w:space="0" w:color="auto"/>
            <w:right w:val="none" w:sz="0" w:space="0" w:color="auto"/>
          </w:divBdr>
        </w:div>
      </w:divsChild>
    </w:div>
    <w:div w:id="1694502749">
      <w:bodyDiv w:val="1"/>
      <w:marLeft w:val="0"/>
      <w:marRight w:val="0"/>
      <w:marTop w:val="0"/>
      <w:marBottom w:val="0"/>
      <w:divBdr>
        <w:top w:val="none" w:sz="0" w:space="0" w:color="auto"/>
        <w:left w:val="none" w:sz="0" w:space="0" w:color="auto"/>
        <w:bottom w:val="none" w:sz="0" w:space="0" w:color="auto"/>
        <w:right w:val="none" w:sz="0" w:space="0" w:color="auto"/>
      </w:divBdr>
    </w:div>
    <w:div w:id="1809321405">
      <w:bodyDiv w:val="1"/>
      <w:marLeft w:val="0"/>
      <w:marRight w:val="0"/>
      <w:marTop w:val="0"/>
      <w:marBottom w:val="0"/>
      <w:divBdr>
        <w:top w:val="none" w:sz="0" w:space="0" w:color="auto"/>
        <w:left w:val="none" w:sz="0" w:space="0" w:color="auto"/>
        <w:bottom w:val="none" w:sz="0" w:space="0" w:color="auto"/>
        <w:right w:val="none" w:sz="0" w:space="0" w:color="auto"/>
      </w:divBdr>
    </w:div>
    <w:div w:id="1815641970">
      <w:bodyDiv w:val="1"/>
      <w:marLeft w:val="0"/>
      <w:marRight w:val="0"/>
      <w:marTop w:val="0"/>
      <w:marBottom w:val="0"/>
      <w:divBdr>
        <w:top w:val="none" w:sz="0" w:space="0" w:color="auto"/>
        <w:left w:val="none" w:sz="0" w:space="0" w:color="auto"/>
        <w:bottom w:val="none" w:sz="0" w:space="0" w:color="auto"/>
        <w:right w:val="none" w:sz="0" w:space="0" w:color="auto"/>
      </w:divBdr>
    </w:div>
    <w:div w:id="1874229239">
      <w:bodyDiv w:val="1"/>
      <w:marLeft w:val="0"/>
      <w:marRight w:val="0"/>
      <w:marTop w:val="0"/>
      <w:marBottom w:val="0"/>
      <w:divBdr>
        <w:top w:val="none" w:sz="0" w:space="0" w:color="auto"/>
        <w:left w:val="none" w:sz="0" w:space="0" w:color="auto"/>
        <w:bottom w:val="none" w:sz="0" w:space="0" w:color="auto"/>
        <w:right w:val="none" w:sz="0" w:space="0" w:color="auto"/>
      </w:divBdr>
    </w:div>
    <w:div w:id="1901556069">
      <w:bodyDiv w:val="1"/>
      <w:marLeft w:val="0"/>
      <w:marRight w:val="0"/>
      <w:marTop w:val="0"/>
      <w:marBottom w:val="0"/>
      <w:divBdr>
        <w:top w:val="none" w:sz="0" w:space="0" w:color="auto"/>
        <w:left w:val="none" w:sz="0" w:space="0" w:color="auto"/>
        <w:bottom w:val="none" w:sz="0" w:space="0" w:color="auto"/>
        <w:right w:val="none" w:sz="0" w:space="0" w:color="auto"/>
      </w:divBdr>
    </w:div>
    <w:div w:id="1904410758">
      <w:bodyDiv w:val="1"/>
      <w:marLeft w:val="0"/>
      <w:marRight w:val="0"/>
      <w:marTop w:val="0"/>
      <w:marBottom w:val="0"/>
      <w:divBdr>
        <w:top w:val="none" w:sz="0" w:space="0" w:color="auto"/>
        <w:left w:val="none" w:sz="0" w:space="0" w:color="auto"/>
        <w:bottom w:val="none" w:sz="0" w:space="0" w:color="auto"/>
        <w:right w:val="none" w:sz="0" w:space="0" w:color="auto"/>
      </w:divBdr>
    </w:div>
    <w:div w:id="1994487282">
      <w:bodyDiv w:val="1"/>
      <w:marLeft w:val="0"/>
      <w:marRight w:val="0"/>
      <w:marTop w:val="0"/>
      <w:marBottom w:val="0"/>
      <w:divBdr>
        <w:top w:val="none" w:sz="0" w:space="0" w:color="auto"/>
        <w:left w:val="none" w:sz="0" w:space="0" w:color="auto"/>
        <w:bottom w:val="none" w:sz="0" w:space="0" w:color="auto"/>
        <w:right w:val="none" w:sz="0" w:space="0" w:color="auto"/>
      </w:divBdr>
      <w:divsChild>
        <w:div w:id="46687074">
          <w:marLeft w:val="0"/>
          <w:marRight w:val="0"/>
          <w:marTop w:val="0"/>
          <w:marBottom w:val="0"/>
          <w:divBdr>
            <w:top w:val="none" w:sz="0" w:space="0" w:color="auto"/>
            <w:left w:val="none" w:sz="0" w:space="0" w:color="auto"/>
            <w:bottom w:val="none" w:sz="0" w:space="0" w:color="auto"/>
            <w:right w:val="none" w:sz="0" w:space="0" w:color="auto"/>
          </w:divBdr>
        </w:div>
        <w:div w:id="343168886">
          <w:marLeft w:val="0"/>
          <w:marRight w:val="0"/>
          <w:marTop w:val="0"/>
          <w:marBottom w:val="0"/>
          <w:divBdr>
            <w:top w:val="none" w:sz="0" w:space="0" w:color="auto"/>
            <w:left w:val="none" w:sz="0" w:space="0" w:color="auto"/>
            <w:bottom w:val="none" w:sz="0" w:space="0" w:color="auto"/>
            <w:right w:val="none" w:sz="0" w:space="0" w:color="auto"/>
          </w:divBdr>
          <w:divsChild>
            <w:div w:id="1164585140">
              <w:marLeft w:val="0"/>
              <w:marRight w:val="0"/>
              <w:marTop w:val="0"/>
              <w:marBottom w:val="0"/>
              <w:divBdr>
                <w:top w:val="none" w:sz="0" w:space="0" w:color="auto"/>
                <w:left w:val="none" w:sz="0" w:space="0" w:color="auto"/>
                <w:bottom w:val="none" w:sz="0" w:space="0" w:color="auto"/>
                <w:right w:val="none" w:sz="0" w:space="0" w:color="auto"/>
              </w:divBdr>
            </w:div>
            <w:div w:id="1436634818">
              <w:marLeft w:val="0"/>
              <w:marRight w:val="0"/>
              <w:marTop w:val="0"/>
              <w:marBottom w:val="0"/>
              <w:divBdr>
                <w:top w:val="none" w:sz="0" w:space="0" w:color="auto"/>
                <w:left w:val="none" w:sz="0" w:space="0" w:color="auto"/>
                <w:bottom w:val="none" w:sz="0" w:space="0" w:color="auto"/>
                <w:right w:val="none" w:sz="0" w:space="0" w:color="auto"/>
              </w:divBdr>
            </w:div>
            <w:div w:id="1857117132">
              <w:marLeft w:val="0"/>
              <w:marRight w:val="0"/>
              <w:marTop w:val="0"/>
              <w:marBottom w:val="0"/>
              <w:divBdr>
                <w:top w:val="none" w:sz="0" w:space="0" w:color="auto"/>
                <w:left w:val="none" w:sz="0" w:space="0" w:color="auto"/>
                <w:bottom w:val="none" w:sz="0" w:space="0" w:color="auto"/>
                <w:right w:val="none" w:sz="0" w:space="0" w:color="auto"/>
              </w:divBdr>
            </w:div>
            <w:div w:id="2101557985">
              <w:marLeft w:val="0"/>
              <w:marRight w:val="0"/>
              <w:marTop w:val="0"/>
              <w:marBottom w:val="0"/>
              <w:divBdr>
                <w:top w:val="none" w:sz="0" w:space="0" w:color="auto"/>
                <w:left w:val="none" w:sz="0" w:space="0" w:color="auto"/>
                <w:bottom w:val="none" w:sz="0" w:space="0" w:color="auto"/>
                <w:right w:val="none" w:sz="0" w:space="0" w:color="auto"/>
              </w:divBdr>
            </w:div>
          </w:divsChild>
        </w:div>
        <w:div w:id="654407890">
          <w:marLeft w:val="0"/>
          <w:marRight w:val="0"/>
          <w:marTop w:val="0"/>
          <w:marBottom w:val="0"/>
          <w:divBdr>
            <w:top w:val="none" w:sz="0" w:space="0" w:color="auto"/>
            <w:left w:val="none" w:sz="0" w:space="0" w:color="auto"/>
            <w:bottom w:val="none" w:sz="0" w:space="0" w:color="auto"/>
            <w:right w:val="none" w:sz="0" w:space="0" w:color="auto"/>
          </w:divBdr>
          <w:divsChild>
            <w:div w:id="636759795">
              <w:marLeft w:val="0"/>
              <w:marRight w:val="0"/>
              <w:marTop w:val="0"/>
              <w:marBottom w:val="0"/>
              <w:divBdr>
                <w:top w:val="none" w:sz="0" w:space="0" w:color="auto"/>
                <w:left w:val="none" w:sz="0" w:space="0" w:color="auto"/>
                <w:bottom w:val="none" w:sz="0" w:space="0" w:color="auto"/>
                <w:right w:val="none" w:sz="0" w:space="0" w:color="auto"/>
              </w:divBdr>
            </w:div>
            <w:div w:id="648823988">
              <w:marLeft w:val="0"/>
              <w:marRight w:val="0"/>
              <w:marTop w:val="0"/>
              <w:marBottom w:val="0"/>
              <w:divBdr>
                <w:top w:val="none" w:sz="0" w:space="0" w:color="auto"/>
                <w:left w:val="none" w:sz="0" w:space="0" w:color="auto"/>
                <w:bottom w:val="none" w:sz="0" w:space="0" w:color="auto"/>
                <w:right w:val="none" w:sz="0" w:space="0" w:color="auto"/>
              </w:divBdr>
            </w:div>
            <w:div w:id="1100947469">
              <w:marLeft w:val="0"/>
              <w:marRight w:val="0"/>
              <w:marTop w:val="0"/>
              <w:marBottom w:val="0"/>
              <w:divBdr>
                <w:top w:val="none" w:sz="0" w:space="0" w:color="auto"/>
                <w:left w:val="none" w:sz="0" w:space="0" w:color="auto"/>
                <w:bottom w:val="none" w:sz="0" w:space="0" w:color="auto"/>
                <w:right w:val="none" w:sz="0" w:space="0" w:color="auto"/>
              </w:divBdr>
            </w:div>
            <w:div w:id="1486820728">
              <w:marLeft w:val="0"/>
              <w:marRight w:val="0"/>
              <w:marTop w:val="0"/>
              <w:marBottom w:val="0"/>
              <w:divBdr>
                <w:top w:val="none" w:sz="0" w:space="0" w:color="auto"/>
                <w:left w:val="none" w:sz="0" w:space="0" w:color="auto"/>
                <w:bottom w:val="none" w:sz="0" w:space="0" w:color="auto"/>
                <w:right w:val="none" w:sz="0" w:space="0" w:color="auto"/>
              </w:divBdr>
            </w:div>
          </w:divsChild>
        </w:div>
        <w:div w:id="985813598">
          <w:marLeft w:val="0"/>
          <w:marRight w:val="0"/>
          <w:marTop w:val="0"/>
          <w:marBottom w:val="0"/>
          <w:divBdr>
            <w:top w:val="none" w:sz="0" w:space="0" w:color="auto"/>
            <w:left w:val="none" w:sz="0" w:space="0" w:color="auto"/>
            <w:bottom w:val="none" w:sz="0" w:space="0" w:color="auto"/>
            <w:right w:val="none" w:sz="0" w:space="0" w:color="auto"/>
          </w:divBdr>
          <w:divsChild>
            <w:div w:id="259265406">
              <w:marLeft w:val="0"/>
              <w:marRight w:val="0"/>
              <w:marTop w:val="0"/>
              <w:marBottom w:val="0"/>
              <w:divBdr>
                <w:top w:val="none" w:sz="0" w:space="0" w:color="auto"/>
                <w:left w:val="none" w:sz="0" w:space="0" w:color="auto"/>
                <w:bottom w:val="none" w:sz="0" w:space="0" w:color="auto"/>
                <w:right w:val="none" w:sz="0" w:space="0" w:color="auto"/>
              </w:divBdr>
            </w:div>
            <w:div w:id="1113861509">
              <w:marLeft w:val="0"/>
              <w:marRight w:val="0"/>
              <w:marTop w:val="0"/>
              <w:marBottom w:val="0"/>
              <w:divBdr>
                <w:top w:val="none" w:sz="0" w:space="0" w:color="auto"/>
                <w:left w:val="none" w:sz="0" w:space="0" w:color="auto"/>
                <w:bottom w:val="none" w:sz="0" w:space="0" w:color="auto"/>
                <w:right w:val="none" w:sz="0" w:space="0" w:color="auto"/>
              </w:divBdr>
            </w:div>
            <w:div w:id="1368025537">
              <w:marLeft w:val="0"/>
              <w:marRight w:val="0"/>
              <w:marTop w:val="0"/>
              <w:marBottom w:val="0"/>
              <w:divBdr>
                <w:top w:val="none" w:sz="0" w:space="0" w:color="auto"/>
                <w:left w:val="none" w:sz="0" w:space="0" w:color="auto"/>
                <w:bottom w:val="none" w:sz="0" w:space="0" w:color="auto"/>
                <w:right w:val="none" w:sz="0" w:space="0" w:color="auto"/>
              </w:divBdr>
            </w:div>
            <w:div w:id="1393457826">
              <w:marLeft w:val="0"/>
              <w:marRight w:val="0"/>
              <w:marTop w:val="0"/>
              <w:marBottom w:val="0"/>
              <w:divBdr>
                <w:top w:val="none" w:sz="0" w:space="0" w:color="auto"/>
                <w:left w:val="none" w:sz="0" w:space="0" w:color="auto"/>
                <w:bottom w:val="none" w:sz="0" w:space="0" w:color="auto"/>
                <w:right w:val="none" w:sz="0" w:space="0" w:color="auto"/>
              </w:divBdr>
            </w:div>
            <w:div w:id="1493369100">
              <w:marLeft w:val="0"/>
              <w:marRight w:val="0"/>
              <w:marTop w:val="0"/>
              <w:marBottom w:val="0"/>
              <w:divBdr>
                <w:top w:val="none" w:sz="0" w:space="0" w:color="auto"/>
                <w:left w:val="none" w:sz="0" w:space="0" w:color="auto"/>
                <w:bottom w:val="none" w:sz="0" w:space="0" w:color="auto"/>
                <w:right w:val="none" w:sz="0" w:space="0" w:color="auto"/>
              </w:divBdr>
            </w:div>
          </w:divsChild>
        </w:div>
        <w:div w:id="1451893621">
          <w:marLeft w:val="0"/>
          <w:marRight w:val="0"/>
          <w:marTop w:val="0"/>
          <w:marBottom w:val="0"/>
          <w:divBdr>
            <w:top w:val="none" w:sz="0" w:space="0" w:color="auto"/>
            <w:left w:val="none" w:sz="0" w:space="0" w:color="auto"/>
            <w:bottom w:val="none" w:sz="0" w:space="0" w:color="auto"/>
            <w:right w:val="none" w:sz="0" w:space="0" w:color="auto"/>
          </w:divBdr>
          <w:divsChild>
            <w:div w:id="1728451225">
              <w:marLeft w:val="0"/>
              <w:marRight w:val="0"/>
              <w:marTop w:val="0"/>
              <w:marBottom w:val="0"/>
              <w:divBdr>
                <w:top w:val="none" w:sz="0" w:space="0" w:color="auto"/>
                <w:left w:val="none" w:sz="0" w:space="0" w:color="auto"/>
                <w:bottom w:val="none" w:sz="0" w:space="0" w:color="auto"/>
                <w:right w:val="none" w:sz="0" w:space="0" w:color="auto"/>
              </w:divBdr>
            </w:div>
            <w:div w:id="1739284482">
              <w:marLeft w:val="0"/>
              <w:marRight w:val="0"/>
              <w:marTop w:val="0"/>
              <w:marBottom w:val="0"/>
              <w:divBdr>
                <w:top w:val="none" w:sz="0" w:space="0" w:color="auto"/>
                <w:left w:val="none" w:sz="0" w:space="0" w:color="auto"/>
                <w:bottom w:val="none" w:sz="0" w:space="0" w:color="auto"/>
                <w:right w:val="none" w:sz="0" w:space="0" w:color="auto"/>
              </w:divBdr>
            </w:div>
            <w:div w:id="1957902833">
              <w:marLeft w:val="0"/>
              <w:marRight w:val="0"/>
              <w:marTop w:val="0"/>
              <w:marBottom w:val="0"/>
              <w:divBdr>
                <w:top w:val="none" w:sz="0" w:space="0" w:color="auto"/>
                <w:left w:val="none" w:sz="0" w:space="0" w:color="auto"/>
                <w:bottom w:val="none" w:sz="0" w:space="0" w:color="auto"/>
                <w:right w:val="none" w:sz="0" w:space="0" w:color="auto"/>
              </w:divBdr>
            </w:div>
            <w:div w:id="2038968425">
              <w:marLeft w:val="0"/>
              <w:marRight w:val="0"/>
              <w:marTop w:val="0"/>
              <w:marBottom w:val="0"/>
              <w:divBdr>
                <w:top w:val="none" w:sz="0" w:space="0" w:color="auto"/>
                <w:left w:val="none" w:sz="0" w:space="0" w:color="auto"/>
                <w:bottom w:val="none" w:sz="0" w:space="0" w:color="auto"/>
                <w:right w:val="none" w:sz="0" w:space="0" w:color="auto"/>
              </w:divBdr>
            </w:div>
            <w:div w:id="2057850519">
              <w:marLeft w:val="0"/>
              <w:marRight w:val="0"/>
              <w:marTop w:val="0"/>
              <w:marBottom w:val="0"/>
              <w:divBdr>
                <w:top w:val="none" w:sz="0" w:space="0" w:color="auto"/>
                <w:left w:val="none" w:sz="0" w:space="0" w:color="auto"/>
                <w:bottom w:val="none" w:sz="0" w:space="0" w:color="auto"/>
                <w:right w:val="none" w:sz="0" w:space="0" w:color="auto"/>
              </w:divBdr>
            </w:div>
          </w:divsChild>
        </w:div>
        <w:div w:id="1535148017">
          <w:marLeft w:val="0"/>
          <w:marRight w:val="0"/>
          <w:marTop w:val="0"/>
          <w:marBottom w:val="0"/>
          <w:divBdr>
            <w:top w:val="none" w:sz="0" w:space="0" w:color="auto"/>
            <w:left w:val="none" w:sz="0" w:space="0" w:color="auto"/>
            <w:bottom w:val="none" w:sz="0" w:space="0" w:color="auto"/>
            <w:right w:val="none" w:sz="0" w:space="0" w:color="auto"/>
          </w:divBdr>
        </w:div>
        <w:div w:id="1710186115">
          <w:marLeft w:val="0"/>
          <w:marRight w:val="0"/>
          <w:marTop w:val="0"/>
          <w:marBottom w:val="0"/>
          <w:divBdr>
            <w:top w:val="none" w:sz="0" w:space="0" w:color="auto"/>
            <w:left w:val="none" w:sz="0" w:space="0" w:color="auto"/>
            <w:bottom w:val="none" w:sz="0" w:space="0" w:color="auto"/>
            <w:right w:val="none" w:sz="0" w:space="0" w:color="auto"/>
          </w:divBdr>
        </w:div>
        <w:div w:id="1871723848">
          <w:marLeft w:val="0"/>
          <w:marRight w:val="0"/>
          <w:marTop w:val="0"/>
          <w:marBottom w:val="0"/>
          <w:divBdr>
            <w:top w:val="none" w:sz="0" w:space="0" w:color="auto"/>
            <w:left w:val="none" w:sz="0" w:space="0" w:color="auto"/>
            <w:bottom w:val="none" w:sz="0" w:space="0" w:color="auto"/>
            <w:right w:val="none" w:sz="0" w:space="0" w:color="auto"/>
          </w:divBdr>
        </w:div>
      </w:divsChild>
    </w:div>
    <w:div w:id="2009359410">
      <w:bodyDiv w:val="1"/>
      <w:marLeft w:val="0"/>
      <w:marRight w:val="0"/>
      <w:marTop w:val="0"/>
      <w:marBottom w:val="0"/>
      <w:divBdr>
        <w:top w:val="none" w:sz="0" w:space="0" w:color="auto"/>
        <w:left w:val="none" w:sz="0" w:space="0" w:color="auto"/>
        <w:bottom w:val="none" w:sz="0" w:space="0" w:color="auto"/>
        <w:right w:val="none" w:sz="0" w:space="0" w:color="auto"/>
      </w:divBdr>
    </w:div>
    <w:div w:id="2049985400">
      <w:bodyDiv w:val="1"/>
      <w:marLeft w:val="0"/>
      <w:marRight w:val="0"/>
      <w:marTop w:val="0"/>
      <w:marBottom w:val="0"/>
      <w:divBdr>
        <w:top w:val="none" w:sz="0" w:space="0" w:color="auto"/>
        <w:left w:val="none" w:sz="0" w:space="0" w:color="auto"/>
        <w:bottom w:val="none" w:sz="0" w:space="0" w:color="auto"/>
        <w:right w:val="none" w:sz="0" w:space="0" w:color="auto"/>
      </w:divBdr>
    </w:div>
    <w:div w:id="2083526138">
      <w:bodyDiv w:val="1"/>
      <w:marLeft w:val="0"/>
      <w:marRight w:val="0"/>
      <w:marTop w:val="0"/>
      <w:marBottom w:val="0"/>
      <w:divBdr>
        <w:top w:val="none" w:sz="0" w:space="0" w:color="auto"/>
        <w:left w:val="none" w:sz="0" w:space="0" w:color="auto"/>
        <w:bottom w:val="none" w:sz="0" w:space="0" w:color="auto"/>
        <w:right w:val="none" w:sz="0" w:space="0" w:color="auto"/>
      </w:divBdr>
    </w:div>
    <w:div w:id="20872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what-to-do-if-youre-worried-a-child-is-being-abused--2" TargetMode="External"/><Relationship Id="rId26" Type="http://schemas.openxmlformats.org/officeDocument/2006/relationships/hyperlink" Target="https://www.gov.uk/government/publications/mental-health-and-behaviour-in-schools--2" TargetMode="External"/><Relationship Id="rId39" Type="http://schemas.openxmlformats.org/officeDocument/2006/relationships/hyperlink" Target="mailto:lado@warwickshire.gov.uk" TargetMode="External"/><Relationship Id="rId21" Type="http://schemas.openxmlformats.org/officeDocument/2006/relationships/hyperlink" Target="https://www.gov.uk/government/publications/the-prevent-duty-safeguarding-learners-vulnerable-to-radicalisation" TargetMode="External"/><Relationship Id="rId34" Type="http://schemas.openxmlformats.org/officeDocument/2006/relationships/hyperlink" Target="https://www.safeguardingwarwickshire.co.uk/images/downloads/ID10827-_WCC20034_Spectrum_Of_Support_Brochure_V7.pdf" TargetMode="External"/><Relationship Id="rId42" Type="http://schemas.openxmlformats.org/officeDocument/2006/relationships/hyperlink" Target="mailto:TriageHub@Warwickshire.gov.uk" TargetMode="External"/><Relationship Id="rId47" Type="http://schemas.openxmlformats.org/officeDocument/2006/relationships/hyperlink" Target="mailto:fmu@fcdo.gov.uk"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9" Type="http://schemas.openxmlformats.org/officeDocument/2006/relationships/hyperlink" Target="https://www.gov.uk/government/publications/advice-to-schools-and-colleges-on-gangs-and-youth-violence" TargetMode="External"/><Relationship Id="R8c61c7eb0b7a4b3d" Type="http://schemas.microsoft.com/office/2019/09/relationships/intelligence" Target="intelligence.xml"/><Relationship Id="rId11" Type="http://schemas.openxmlformats.org/officeDocument/2006/relationships/image" Target="media/image1.png"/><Relationship Id="rId24" Type="http://schemas.openxmlformats.org/officeDocument/2006/relationships/hyperlink" Target="https://www.gov.uk/government/publications/child-sexual-exploitation-definition-and-guide-for-practitioners" TargetMode="External"/><Relationship Id="rId32" Type="http://schemas.openxmlformats.org/officeDocument/2006/relationships/hyperlink" Target="http://www.safeguardingwarwickshire.co.uk" TargetMode="External"/><Relationship Id="rId37" Type="http://schemas.openxmlformats.org/officeDocument/2006/relationships/hyperlink" Target="https://www.safeguardingwarwickshire.co.uk/images/downloads/MAC_2022.docx" TargetMode="External"/><Relationship Id="rId40" Type="http://schemas.openxmlformats.org/officeDocument/2006/relationships/hyperlink" Target="https://www.safeguardingwarwickshire.co.uk/images/downloads/ID10827-_WCC20034_Spectrum_Of_Support_Brochure_V7.pdf" TargetMode="External"/><Relationship Id="rId45" Type="http://schemas.openxmlformats.org/officeDocument/2006/relationships/hyperlink" Target="mailto:lado@warwickshire.gov.uk"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safeguarding-practitioners-information-sharing-advice" TargetMode="External"/><Relationship Id="rId31" Type="http://schemas.openxmlformats.org/officeDocument/2006/relationships/hyperlink" Target="https://www.gov.uk/government/publications/domestic-abuse-act-2021" TargetMode="External"/><Relationship Id="rId44" Type="http://schemas.openxmlformats.org/officeDocument/2006/relationships/hyperlink" Target="https://api.warwickshire.gov.uk/documents/WCCC-1642278725-5220.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publications/mandatory-reporting-of-female-genital-mutilation-procedural-information" TargetMode="External"/><Relationship Id="rId27" Type="http://schemas.openxmlformats.org/officeDocument/2006/relationships/hyperlink" Target="https://www.gov.uk/government/publications/data-protection-toolkit-for-schools" TargetMode="External"/><Relationship Id="rId30" Type="http://schemas.openxmlformats.org/officeDocument/2006/relationships/hyperlink" Target="https://www.gov.uk/government/publications/criminal-exploitation-of-children-and-vulnerable-adults-county-lines" TargetMode="External"/><Relationship Id="rId35" Type="http://schemas.openxmlformats.org/officeDocument/2006/relationships/hyperlink" Target="https://www.safeguardingwarwickshire.co.uk/images/downloads/MAC_2022.docx" TargetMode="External"/><Relationship Id="rId43" Type="http://schemas.openxmlformats.org/officeDocument/2006/relationships/hyperlink" Target="https://www.safeguardingwarwickshire.co.uk/images/downloads/MAC_2022.docx" TargetMode="External"/><Relationship Id="rId48" Type="http://schemas.openxmlformats.org/officeDocument/2006/relationships/header" Target="header1.xm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aferrecruitmentconsortium.org/" TargetMode="External"/><Relationship Id="rId25" Type="http://schemas.openxmlformats.org/officeDocument/2006/relationships/hyperlink" Target="https://www.gov.uk/government/publications/teaching-online-safety-in-schools" TargetMode="External"/><Relationship Id="rId33" Type="http://schemas.openxmlformats.org/officeDocument/2006/relationships/hyperlink" Target="http://www.warwickshire.gov.uk/children-families/early-help-warwickshire/1" TargetMode="External"/><Relationship Id="rId38" Type="http://schemas.openxmlformats.org/officeDocument/2006/relationships/hyperlink" Target="https://api.warwickshire.gov.uk/documents/WCCC-1642278725-5220.docx" TargetMode="External"/><Relationship Id="rId46" Type="http://schemas.openxmlformats.org/officeDocument/2006/relationships/hyperlink" Target="https://www.gov.uk/guidance/forced-marriage" TargetMode="External"/><Relationship Id="rId20" Type="http://schemas.openxmlformats.org/officeDocument/2006/relationships/hyperlink" Target="https://www.gov.uk/government/publications/protecting-children-from-radicalisation-the-prevent-duty" TargetMode="External"/><Relationship Id="rId41" Type="http://schemas.openxmlformats.org/officeDocument/2006/relationships/hyperlink" Target="https://www.safeguardingwarwickshire.co.uk/images/downloads/MAC_2022.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tce.researchinpractice.org.uk/" TargetMode="External"/><Relationship Id="rId28" Type="http://schemas.openxmlformats.org/officeDocument/2006/relationships/hyperlink" Target="https://www.gov.uk/government/publications/virtual-school-head-role-extension-to-children-with-a-social-worker" TargetMode="External"/><Relationship Id="rId36" Type="http://schemas.openxmlformats.org/officeDocument/2006/relationships/hyperlink" Target="mailto:TriageHub@Warwickshire.gov.uk" TargetMode="External"/><Relationship Id="rId4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26CE57B-8ED0-45C9-8FF3-CBD759229AC2}">
    <t:Anchor>
      <t:Comment id="158254732"/>
    </t:Anchor>
    <t:History>
      <t:Event id="{FE2AF9F5-961A-4295-AC88-006B493D97F5}" time="2021-07-29T10:07:08.388Z">
        <t:Attribution userId="S::sophiemorley@warwickshire.gov.uk::a58cb314-eaa1-424f-bca1-61144f760b2c" userProvider="AD" userName="Sophie Morley"/>
        <t:Anchor>
          <t:Comment id="2125485778"/>
        </t:Anchor>
        <t:Create/>
      </t:Event>
      <t:Event id="{9D588C10-4A72-4D93-B289-7CFBD959E245}" time="2021-07-29T10:07:08.388Z">
        <t:Attribution userId="S::sophiemorley@warwickshire.gov.uk::a58cb314-eaa1-424f-bca1-61144f760b2c" userProvider="AD" userName="Sophie Morley"/>
        <t:Anchor>
          <t:Comment id="2125485778"/>
        </t:Anchor>
        <t:Assign userId="S::marinakitchenearlyhelp@warwickshire.gov.uk::2a2e089c-ad53-461b-9cb7-d0bc3ea7f231" userProvider="AD" userName="Marina Kitchen"/>
      </t:Event>
      <t:Event id="{FFEB459B-EA3C-41F1-9339-95DADEF5F953}" time="2021-07-29T10:07:08.388Z">
        <t:Attribution userId="S::sophiemorley@warwickshire.gov.uk::a58cb314-eaa1-424f-bca1-61144f760b2c" userProvider="AD" userName="Sophie Morley"/>
        <t:Anchor>
          <t:Comment id="2125485778"/>
        </t:Anchor>
        <t:SetTitle title="@Marina Kitchen perhaps add the link in 63. KCSIE Contextual Safeguarding"/>
      </t:Event>
    </t:History>
  </t:Task>
  <t:Task id="{4E8E52C4-8FE9-4B9A-9DEA-8E7CD07D3A7F}">
    <t:Anchor>
      <t:Comment id="1127213257"/>
    </t:Anchor>
    <t:History>
      <t:Event id="{DBD97773-EBED-4793-938E-4F5D565EFA84}" time="2021-07-29T10:48:02.845Z">
        <t:Attribution userId="S::sophiemorley@warwickshire.gov.uk::a58cb314-eaa1-424f-bca1-61144f760b2c" userProvider="AD" userName="Sophie Morley"/>
        <t:Anchor>
          <t:Comment id="1127213257"/>
        </t:Anchor>
        <t:Create/>
      </t:Event>
      <t:Event id="{E44FE71A-0090-4EE2-9537-1C8CF95A824D}" time="2021-07-29T10:48:02.845Z">
        <t:Attribution userId="S::sophiemorley@warwickshire.gov.uk::a58cb314-eaa1-424f-bca1-61144f760b2c" userProvider="AD" userName="Sophie Morley"/>
        <t:Anchor>
          <t:Comment id="1127213257"/>
        </t:Anchor>
        <t:Assign userId="S::marinakitchenearlyhelp@warwickshire.gov.uk::2a2e089c-ad53-461b-9cb7-d0bc3ea7f231" userProvider="AD" userName="Marina Kitchen"/>
      </t:Event>
      <t:Event id="{6D718FC3-2E22-47C5-B14F-192972833B88}" time="2021-07-29T10:48:02.845Z">
        <t:Attribution userId="S::sophiemorley@warwickshire.gov.uk::a58cb314-eaa1-424f-bca1-61144f760b2c" userProvider="AD" userName="Sophie Morley"/>
        <t:Anchor>
          <t:Comment id="1127213257"/>
        </t:Anchor>
        <t:SetTitle title="@Marina Kitchen NEW KCSIE 127 - 129 Remote learning needs to be added and filters and monitoring"/>
      </t:Event>
    </t:History>
  </t:Task>
  <t:Task id="{7FD354D2-51EB-4934-915F-064E879E65AC}">
    <t:Anchor>
      <t:Comment id="1711437315"/>
    </t:Anchor>
    <t:History>
      <t:Event id="{D94275E7-FB03-48A1-A45F-99F760FE1A06}" time="2021-07-29T10:58:11.944Z">
        <t:Attribution userId="S::sophiemorley@warwickshire.gov.uk::a58cb314-eaa1-424f-bca1-61144f760b2c" userProvider="AD" userName="Sophie Morley"/>
        <t:Anchor>
          <t:Comment id="1711437315"/>
        </t:Anchor>
        <t:Create/>
      </t:Event>
      <t:Event id="{7B8F912B-BC9A-4C0D-BEFD-67F201B517DE}" time="2021-07-29T10:58:11.944Z">
        <t:Attribution userId="S::sophiemorley@warwickshire.gov.uk::a58cb314-eaa1-424f-bca1-61144f760b2c" userProvider="AD" userName="Sophie Morley"/>
        <t:Anchor>
          <t:Comment id="1711437315"/>
        </t:Anchor>
        <t:Assign userId="S::marinakitchenearlyhelp@warwickshire.gov.uk::2a2e089c-ad53-461b-9cb7-d0bc3ea7f231" userProvider="AD" userName="Marina Kitchen"/>
      </t:Event>
      <t:Event id="{D7A84BA5-DB0A-4769-9C79-F8FBCC35D30A}" time="2021-07-29T10:58:11.944Z">
        <t:Attribution userId="S::sophiemorley@warwickshire.gov.uk::a58cb314-eaa1-424f-bca1-61144f760b2c" userProvider="AD" userName="Sophie Morley"/>
        <t:Anchor>
          <t:Comment id="1711437315"/>
        </t:Anchor>
        <t:SetTitle title="@Marina Kitchen do we need to add paragraph about modern slavery? page 129 KCSI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7261e7-cff0-4e4f-9f56-3f2686a94a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7B73F1E3D6ED4186F62D298EA4D2B5" ma:contentTypeVersion="18" ma:contentTypeDescription="Create a new document." ma:contentTypeScope="" ma:versionID="c2bccd7aca26a52a8ad2006f8a067d94">
  <xsd:schema xmlns:xsd="http://www.w3.org/2001/XMLSchema" xmlns:xs="http://www.w3.org/2001/XMLSchema" xmlns:p="http://schemas.microsoft.com/office/2006/metadata/properties" xmlns:ns3="717261e7-cff0-4e4f-9f56-3f2686a94a6a" xmlns:ns4="5b9696fd-3c8b-43ac-858e-e160158a3c8f" targetNamespace="http://schemas.microsoft.com/office/2006/metadata/properties" ma:root="true" ma:fieldsID="be1c62789180281e344b9831cc6be769" ns3:_="" ns4:_="">
    <xsd:import namespace="717261e7-cff0-4e4f-9f56-3f2686a94a6a"/>
    <xsd:import namespace="5b9696fd-3c8b-43ac-858e-e160158a3c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261e7-cff0-4e4f-9f56-3f2686a9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9696fd-3c8b-43ac-858e-e160158a3c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771F7-24F4-4CD6-8026-D5BE71219F53}">
  <ds:schemaRefs>
    <ds:schemaRef ds:uri="http://schemas.microsoft.com/office/2006/metadata/properties"/>
    <ds:schemaRef ds:uri="http://schemas.microsoft.com/office/infopath/2007/PartnerControls"/>
    <ds:schemaRef ds:uri="717261e7-cff0-4e4f-9f56-3f2686a94a6a"/>
  </ds:schemaRefs>
</ds:datastoreItem>
</file>

<file path=customXml/itemProps2.xml><?xml version="1.0" encoding="utf-8"?>
<ds:datastoreItem xmlns:ds="http://schemas.openxmlformats.org/officeDocument/2006/customXml" ds:itemID="{D0EDEE74-B81C-4DDF-809C-A7E6AE086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261e7-cff0-4e4f-9f56-3f2686a94a6a"/>
    <ds:schemaRef ds:uri="5b9696fd-3c8b-43ac-858e-e160158a3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52BC2-F96A-4E27-9843-9F39D7432A58}">
  <ds:schemaRefs>
    <ds:schemaRef ds:uri="http://schemas.microsoft.com/sharepoint/v3/contenttype/forms"/>
  </ds:schemaRefs>
</ds:datastoreItem>
</file>

<file path=customXml/itemProps4.xml><?xml version="1.0" encoding="utf-8"?>
<ds:datastoreItem xmlns:ds="http://schemas.openxmlformats.org/officeDocument/2006/customXml" ds:itemID="{92863A5D-9AEA-4D93-8DEE-D1C1AD50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27</Pages>
  <Words>17219</Words>
  <Characters>98151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Warwickshire 
Children and Families 
SafeguarDing and Child proTECTION 
model Policy 
july 2024</vt:lpstr>
    </vt:vector>
  </TitlesOfParts>
  <Company>Electricword Plc</Company>
  <LinksUpToDate>false</LinksUpToDate>
  <CharactersWithSpaces>115140</CharactersWithSpaces>
  <SharedDoc>false</SharedDoc>
  <HLinks>
    <vt:vector size="198" baseType="variant">
      <vt:variant>
        <vt:i4>7798799</vt:i4>
      </vt:variant>
      <vt:variant>
        <vt:i4>78</vt:i4>
      </vt:variant>
      <vt:variant>
        <vt:i4>0</vt:i4>
      </vt:variant>
      <vt:variant>
        <vt:i4>5</vt:i4>
      </vt:variant>
      <vt:variant>
        <vt:lpwstr>mailto:fmu@fcdo.gov.uk</vt:lpwstr>
      </vt:variant>
      <vt:variant>
        <vt:lpwstr/>
      </vt:variant>
      <vt:variant>
        <vt:i4>3670079</vt:i4>
      </vt:variant>
      <vt:variant>
        <vt:i4>75</vt:i4>
      </vt:variant>
      <vt:variant>
        <vt:i4>0</vt:i4>
      </vt:variant>
      <vt:variant>
        <vt:i4>5</vt:i4>
      </vt:variant>
      <vt:variant>
        <vt:lpwstr>https://www.gov.uk/guidance/forced-marriage</vt:lpwstr>
      </vt:variant>
      <vt:variant>
        <vt:lpwstr/>
      </vt:variant>
      <vt:variant>
        <vt:i4>7995427</vt:i4>
      </vt:variant>
      <vt:variant>
        <vt:i4>72</vt:i4>
      </vt:variant>
      <vt:variant>
        <vt:i4>0</vt:i4>
      </vt:variant>
      <vt:variant>
        <vt:i4>5</vt:i4>
      </vt:variant>
      <vt:variant>
        <vt:lpwstr>http://www.warwickshire.gov.uk/children-families/early-help-warwickshire/1</vt:lpwstr>
      </vt:variant>
      <vt:variant>
        <vt:lpwstr/>
      </vt:variant>
      <vt:variant>
        <vt:i4>3407985</vt:i4>
      </vt:variant>
      <vt:variant>
        <vt:i4>69</vt:i4>
      </vt:variant>
      <vt:variant>
        <vt:i4>0</vt:i4>
      </vt:variant>
      <vt:variant>
        <vt:i4>5</vt:i4>
      </vt:variant>
      <vt:variant>
        <vt:lpwstr>http://www.safeguardingwarwickshire.co.uk/</vt:lpwstr>
      </vt:variant>
      <vt:variant>
        <vt:lpwstr/>
      </vt:variant>
      <vt:variant>
        <vt:i4>7471157</vt:i4>
      </vt:variant>
      <vt:variant>
        <vt:i4>66</vt:i4>
      </vt:variant>
      <vt:variant>
        <vt:i4>0</vt:i4>
      </vt:variant>
      <vt:variant>
        <vt:i4>5</vt:i4>
      </vt:variant>
      <vt:variant>
        <vt:lpwstr>https://www.gov.uk/government/publications/domestic-abuse-act-2021</vt:lpwstr>
      </vt:variant>
      <vt:variant>
        <vt:lpwstr/>
      </vt:variant>
      <vt:variant>
        <vt:i4>7274531</vt:i4>
      </vt:variant>
      <vt:variant>
        <vt:i4>63</vt:i4>
      </vt:variant>
      <vt:variant>
        <vt:i4>0</vt:i4>
      </vt:variant>
      <vt:variant>
        <vt:i4>5</vt:i4>
      </vt:variant>
      <vt:variant>
        <vt:lpwstr>https://www.gov.uk/government/publications/relationships-education-relationships-and-sex-education-rse-and-health-education</vt:lpwstr>
      </vt:variant>
      <vt:variant>
        <vt:lpwstr/>
      </vt:variant>
      <vt:variant>
        <vt:i4>3342387</vt:i4>
      </vt:variant>
      <vt:variant>
        <vt:i4>60</vt:i4>
      </vt:variant>
      <vt:variant>
        <vt:i4>0</vt:i4>
      </vt:variant>
      <vt:variant>
        <vt:i4>5</vt:i4>
      </vt:variant>
      <vt:variant>
        <vt:lpwstr>https://www.gov.uk/government/publications/criminal-exploitation-of-children-and-vulnerable-adults-county-lines</vt:lpwstr>
      </vt:variant>
      <vt:variant>
        <vt:lpwstr/>
      </vt:variant>
      <vt:variant>
        <vt:i4>4390931</vt:i4>
      </vt:variant>
      <vt:variant>
        <vt:i4>57</vt:i4>
      </vt:variant>
      <vt:variant>
        <vt:i4>0</vt:i4>
      </vt:variant>
      <vt:variant>
        <vt:i4>5</vt:i4>
      </vt:variant>
      <vt:variant>
        <vt:lpwstr>https://www.gov.uk/government/publications/advice-to-schools-and-colleges-on-gangs-and-youth-violence</vt:lpwstr>
      </vt:variant>
      <vt:variant>
        <vt:lpwstr/>
      </vt:variant>
      <vt:variant>
        <vt:i4>6684771</vt:i4>
      </vt:variant>
      <vt:variant>
        <vt:i4>54</vt:i4>
      </vt:variant>
      <vt:variant>
        <vt:i4>0</vt:i4>
      </vt:variant>
      <vt:variant>
        <vt:i4>5</vt:i4>
      </vt:variant>
      <vt:variant>
        <vt:lpwstr>https://www.gov.uk/government/publications/virtual-school-head-role-extension-to-children-with-a-social-worker</vt:lpwstr>
      </vt:variant>
      <vt:variant>
        <vt:lpwstr/>
      </vt:variant>
      <vt:variant>
        <vt:i4>7798885</vt:i4>
      </vt:variant>
      <vt:variant>
        <vt:i4>51</vt:i4>
      </vt:variant>
      <vt:variant>
        <vt:i4>0</vt:i4>
      </vt:variant>
      <vt:variant>
        <vt:i4>5</vt:i4>
      </vt:variant>
      <vt:variant>
        <vt:lpwstr>https://www.gov.uk/government/publications/data-protection-toolkit-for-schools</vt:lpwstr>
      </vt:variant>
      <vt:variant>
        <vt:lpwstr/>
      </vt:variant>
      <vt:variant>
        <vt:i4>5111891</vt:i4>
      </vt:variant>
      <vt:variant>
        <vt:i4>48</vt:i4>
      </vt:variant>
      <vt:variant>
        <vt:i4>0</vt:i4>
      </vt:variant>
      <vt:variant>
        <vt:i4>5</vt:i4>
      </vt:variant>
      <vt:variant>
        <vt:lpwstr>https://www.gov.uk/government/publications/mental-health-and-behaviour-in-schools--2</vt:lpwstr>
      </vt:variant>
      <vt:variant>
        <vt:lpwstr/>
      </vt:variant>
      <vt:variant>
        <vt:i4>4587613</vt:i4>
      </vt:variant>
      <vt:variant>
        <vt:i4>45</vt:i4>
      </vt:variant>
      <vt:variant>
        <vt:i4>0</vt:i4>
      </vt:variant>
      <vt:variant>
        <vt:i4>5</vt:i4>
      </vt:variant>
      <vt:variant>
        <vt:lpwstr>https://www.gov.uk/government/publications/teaching-online-safety-in-schools</vt:lpwstr>
      </vt:variant>
      <vt:variant>
        <vt:lpwstr/>
      </vt:variant>
      <vt:variant>
        <vt:i4>6750242</vt:i4>
      </vt:variant>
      <vt:variant>
        <vt:i4>42</vt:i4>
      </vt:variant>
      <vt:variant>
        <vt:i4>0</vt:i4>
      </vt:variant>
      <vt:variant>
        <vt:i4>5</vt:i4>
      </vt:variant>
      <vt:variant>
        <vt:lpwstr>https://www.gov.uk/government/publications/child-sexual-exploitation-definition-and-guide-for-practitioners</vt:lpwstr>
      </vt:variant>
      <vt:variant>
        <vt:lpwstr/>
      </vt:variant>
      <vt:variant>
        <vt:i4>6750244</vt:i4>
      </vt:variant>
      <vt:variant>
        <vt:i4>39</vt:i4>
      </vt:variant>
      <vt:variant>
        <vt:i4>0</vt:i4>
      </vt:variant>
      <vt:variant>
        <vt:i4>5</vt:i4>
      </vt:variant>
      <vt:variant>
        <vt:lpwstr>https://tce.researchinpractice.org.uk/</vt:lpwstr>
      </vt:variant>
      <vt:variant>
        <vt:lpwstr/>
      </vt:variant>
      <vt:variant>
        <vt:i4>3407997</vt:i4>
      </vt:variant>
      <vt:variant>
        <vt:i4>36</vt:i4>
      </vt:variant>
      <vt:variant>
        <vt:i4>0</vt:i4>
      </vt:variant>
      <vt:variant>
        <vt:i4>5</vt:i4>
      </vt:variant>
      <vt:variant>
        <vt:lpwstr>https://www.gov.uk/government/publications/mandatory-reporting-of-female-genital-mutilation-procedural-information</vt:lpwstr>
      </vt:variant>
      <vt:variant>
        <vt:lpwstr/>
      </vt:variant>
      <vt:variant>
        <vt:i4>7798838</vt:i4>
      </vt:variant>
      <vt:variant>
        <vt:i4>33</vt:i4>
      </vt:variant>
      <vt:variant>
        <vt:i4>0</vt:i4>
      </vt:variant>
      <vt:variant>
        <vt:i4>5</vt:i4>
      </vt:variant>
      <vt:variant>
        <vt:lpwstr>https://www.gov.uk/government/publications/the-prevent-duty-safeguarding-learners-vulnerable-to-radicalisation</vt:lpwstr>
      </vt:variant>
      <vt:variant>
        <vt:lpwstr/>
      </vt:variant>
      <vt:variant>
        <vt:i4>2949173</vt:i4>
      </vt:variant>
      <vt:variant>
        <vt:i4>30</vt:i4>
      </vt:variant>
      <vt:variant>
        <vt:i4>0</vt:i4>
      </vt:variant>
      <vt:variant>
        <vt:i4>5</vt:i4>
      </vt:variant>
      <vt:variant>
        <vt:lpwstr>https://www.gov.uk/government/publications/protecting-children-from-radicalisation-the-prevent-duty</vt:lpwstr>
      </vt:variant>
      <vt:variant>
        <vt:lpwstr/>
      </vt:variant>
      <vt:variant>
        <vt:i4>8192078</vt:i4>
      </vt:variant>
      <vt:variant>
        <vt:i4>27</vt:i4>
      </vt:variant>
      <vt:variant>
        <vt:i4>0</vt:i4>
      </vt:variant>
      <vt:variant>
        <vt:i4>5</vt:i4>
      </vt:variant>
      <vt:variant>
        <vt:lpwstr>https://www.gov.uk/government/uploads/system/uploads/attachment_data/file/419628/Information_sharing_advice_safeguarding_practitioners.pdf</vt:lpwstr>
      </vt:variant>
      <vt:variant>
        <vt:lpwstr/>
      </vt:variant>
      <vt:variant>
        <vt:i4>4194394</vt:i4>
      </vt:variant>
      <vt:variant>
        <vt:i4>24</vt:i4>
      </vt:variant>
      <vt:variant>
        <vt:i4>0</vt:i4>
      </vt:variant>
      <vt:variant>
        <vt:i4>5</vt:i4>
      </vt:variant>
      <vt:variant>
        <vt:lpwstr>https://www.gov.uk/government/publications/safeguarding-practitioners-information-sharing-advice</vt:lpwstr>
      </vt:variant>
      <vt:variant>
        <vt:lpwstr/>
      </vt:variant>
      <vt:variant>
        <vt:i4>1048576</vt:i4>
      </vt:variant>
      <vt:variant>
        <vt:i4>21</vt:i4>
      </vt:variant>
      <vt:variant>
        <vt:i4>0</vt:i4>
      </vt:variant>
      <vt:variant>
        <vt:i4>5</vt:i4>
      </vt:variant>
      <vt:variant>
        <vt:lpwstr>https://www.gov.uk/government/publications/what-to-do-if-youre-worried-a-child-is-being-abused--2</vt:lpwstr>
      </vt:variant>
      <vt:variant>
        <vt:lpwstr/>
      </vt:variant>
      <vt:variant>
        <vt:i4>3080293</vt:i4>
      </vt:variant>
      <vt:variant>
        <vt:i4>18</vt:i4>
      </vt:variant>
      <vt:variant>
        <vt:i4>0</vt:i4>
      </vt:variant>
      <vt:variant>
        <vt:i4>5</vt:i4>
      </vt:variant>
      <vt:variant>
        <vt:lpwstr>https://www.saferrecruitmentconsortium.org/</vt:lpwstr>
      </vt:variant>
      <vt:variant>
        <vt:lpwstr/>
      </vt:variant>
      <vt:variant>
        <vt:i4>4194335</vt:i4>
      </vt:variant>
      <vt:variant>
        <vt:i4>15</vt:i4>
      </vt:variant>
      <vt:variant>
        <vt:i4>0</vt:i4>
      </vt:variant>
      <vt:variant>
        <vt:i4>5</vt:i4>
      </vt:variant>
      <vt:variant>
        <vt:lpwstr>https://www.gov.uk/government/publications/working-together-to-improve-school-attendance</vt:lpwstr>
      </vt:variant>
      <vt:variant>
        <vt:lpwstr/>
      </vt:variant>
      <vt:variant>
        <vt:i4>5898255</vt:i4>
      </vt:variant>
      <vt:variant>
        <vt:i4>12</vt:i4>
      </vt:variant>
      <vt:variant>
        <vt:i4>0</vt:i4>
      </vt:variant>
      <vt:variant>
        <vt:i4>5</vt:i4>
      </vt:variant>
      <vt:variant>
        <vt:lpwstr>https://www.gov.uk/government/publications/keeping-children-safe-in-education--2</vt:lpwstr>
      </vt:variant>
      <vt:variant>
        <vt:lpwstr/>
      </vt:variant>
      <vt:variant>
        <vt:i4>1507417</vt:i4>
      </vt:variant>
      <vt:variant>
        <vt:i4>9</vt:i4>
      </vt:variant>
      <vt:variant>
        <vt:i4>0</vt:i4>
      </vt:variant>
      <vt:variant>
        <vt:i4>5</vt:i4>
      </vt:variant>
      <vt:variant>
        <vt:lpwstr>https://www.gov.uk/government/publications/working-together-to-safeguard-children--2</vt:lpwstr>
      </vt:variant>
      <vt:variant>
        <vt:lpwstr/>
      </vt:variant>
      <vt:variant>
        <vt:i4>2687086</vt:i4>
      </vt:variant>
      <vt:variant>
        <vt:i4>6</vt:i4>
      </vt:variant>
      <vt:variant>
        <vt:i4>0</vt:i4>
      </vt:variant>
      <vt:variant>
        <vt:i4>5</vt:i4>
      </vt:variant>
      <vt:variant>
        <vt:lpwstr>https://learning.nspcc.org.uk/media/1601/safeguarding-policy-statement-example.pdf</vt:lpwstr>
      </vt:variant>
      <vt:variant>
        <vt:lpwstr/>
      </vt:variant>
      <vt:variant>
        <vt:i4>524352</vt:i4>
      </vt:variant>
      <vt:variant>
        <vt:i4>3</vt:i4>
      </vt:variant>
      <vt:variant>
        <vt:i4>0</vt:i4>
      </vt:variant>
      <vt:variant>
        <vt:i4>5</vt:i4>
      </vt:variant>
      <vt:variant>
        <vt:lpwstr>https://napac.org.uk/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4456502</vt:i4>
      </vt:variant>
      <vt:variant>
        <vt:i4>15</vt:i4>
      </vt:variant>
      <vt:variant>
        <vt:i4>0</vt:i4>
      </vt:variant>
      <vt:variant>
        <vt:i4>5</vt:i4>
      </vt:variant>
      <vt:variant>
        <vt:lpwstr>mailto:lado@warwickshire.gov.uk</vt:lpwstr>
      </vt:variant>
      <vt:variant>
        <vt:lpwstr/>
      </vt:variant>
      <vt:variant>
        <vt:i4>4128872</vt:i4>
      </vt:variant>
      <vt:variant>
        <vt:i4>12</vt:i4>
      </vt:variant>
      <vt:variant>
        <vt:i4>0</vt:i4>
      </vt:variant>
      <vt:variant>
        <vt:i4>5</vt:i4>
      </vt:variant>
      <vt:variant>
        <vt:lpwstr>https://api.warwickshire.gov.uk/documents/WCCC-1642278725-5220.docx</vt:lpwstr>
      </vt:variant>
      <vt:variant>
        <vt:lpwstr/>
      </vt:variant>
      <vt:variant>
        <vt:i4>3473412</vt:i4>
      </vt:variant>
      <vt:variant>
        <vt:i4>9</vt:i4>
      </vt:variant>
      <vt:variant>
        <vt:i4>0</vt:i4>
      </vt:variant>
      <vt:variant>
        <vt:i4>5</vt:i4>
      </vt:variant>
      <vt:variant>
        <vt:lpwstr>https://www.safeguardingwarwickshire.co.uk/images/downloads/MAC_2022.docx</vt:lpwstr>
      </vt:variant>
      <vt:variant>
        <vt:lpwstr/>
      </vt:variant>
      <vt:variant>
        <vt:i4>720999</vt:i4>
      </vt:variant>
      <vt:variant>
        <vt:i4>6</vt:i4>
      </vt:variant>
      <vt:variant>
        <vt:i4>0</vt:i4>
      </vt:variant>
      <vt:variant>
        <vt:i4>5</vt:i4>
      </vt:variant>
      <vt:variant>
        <vt:lpwstr>mailto:TriageHub@Warwickshire.gov.uk</vt:lpwstr>
      </vt:variant>
      <vt:variant>
        <vt:lpwstr/>
      </vt:variant>
      <vt:variant>
        <vt:i4>3473412</vt:i4>
      </vt:variant>
      <vt:variant>
        <vt:i4>3</vt:i4>
      </vt:variant>
      <vt:variant>
        <vt:i4>0</vt:i4>
      </vt:variant>
      <vt:variant>
        <vt:i4>5</vt:i4>
      </vt:variant>
      <vt:variant>
        <vt:lpwstr>https://www.safeguardingwarwickshire.co.uk/images/downloads/MAC_2022.docx</vt:lpwstr>
      </vt:variant>
      <vt:variant>
        <vt:lpwstr/>
      </vt:variant>
      <vt:variant>
        <vt:i4>2359343</vt:i4>
      </vt:variant>
      <vt:variant>
        <vt:i4>0</vt:i4>
      </vt:variant>
      <vt:variant>
        <vt:i4>0</vt:i4>
      </vt:variant>
      <vt:variant>
        <vt:i4>5</vt:i4>
      </vt:variant>
      <vt:variant>
        <vt:lpwstr>https://www.safeguardingwarwickshire.co.uk/images/downloads/ID10827-_WCC20034_Spectrum_Of_Support_Brochure_V7.pdf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Children and Families 
SAFEGUARDING &amp; CHILD PROTECTION POLICY 2024
Adopted by the Governing Body: XX/XX/2024</dc:title>
  <dc:subject/>
  <dc:creator>educationsafeguarding@warwickshire.gov.k</dc:creator>
  <cp:keywords/>
  <dc:description/>
  <cp:lastModifiedBy>S PLASKITT SPS</cp:lastModifiedBy>
  <cp:revision>25</cp:revision>
  <cp:lastPrinted>2022-07-07T15:05:00Z</cp:lastPrinted>
  <dcterms:created xsi:type="dcterms:W3CDTF">2024-08-15T14:48:00Z</dcterms:created>
  <dcterms:modified xsi:type="dcterms:W3CDTF">2024-08-30T13:39:00Z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0x0101002F7B73F1E3D6ED4186F62D298EA4D2B5</vt:lpwstr>
  </property>
  <property fmtid="{D5CDD505-2E9C-101B-9397-08002B2CF9AE}" pid="3" name="MSIP_Label_06273429-ee1e-4f26-bb4f-6ffaf4c128e1_Enabled">
    <vt:lpwstr>true</vt:lpwstr>
  </property>
  <property fmtid="{D5CDD505-2E9C-101B-9397-08002B2CF9AE}" pid="4" name="MSIP_Label_06273429-ee1e-4f26-bb4f-6ffaf4c128e1_SetDate">
    <vt:lpwstr>2023-07-14T13:04:25Z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5332851a-cd74-4929-9810-7d305fa8fe76</vt:lpwstr>
  </property>
  <property fmtid="{D5CDD505-2E9C-101B-9397-08002B2CF9AE}" pid="9" name="MSIP_Label_06273429-ee1e-4f26-bb4f-6ffaf4c128e1_ContentBits">
    <vt:lpwstr>3</vt:lpwstr>
  </property>
</Properties>
</file>